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  <w:r w:rsidRPr="00A342C3">
        <w:rPr>
          <w:b/>
          <w:color w:val="333333"/>
          <w:sz w:val="28"/>
          <w:szCs w:val="28"/>
        </w:rPr>
        <w:t>СТАНДАРТ ПРЕДОСТАВЛЕНИЯ ГОСУДАРСТВЕННОЙ УСЛУГИ</w:t>
      </w:r>
    </w:p>
    <w:p w:rsid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>1. Наименование государственной услуги - "</w:t>
      </w:r>
      <w:proofErr w:type="spellStart"/>
      <w:r w:rsidRPr="00A342C3">
        <w:rPr>
          <w:color w:val="333333"/>
          <w:sz w:val="28"/>
          <w:szCs w:val="28"/>
        </w:rPr>
        <w:t>Прием</w:t>
      </w:r>
      <w:proofErr w:type="spellEnd"/>
      <w:r w:rsidRPr="00A342C3">
        <w:rPr>
          <w:color w:val="333333"/>
          <w:sz w:val="28"/>
          <w:szCs w:val="28"/>
        </w:rPr>
        <w:t xml:space="preserve"> и регистрация заявлений на обучение в образовательные организации, реализующие программы среднего профессионального образования". Предоставление государственной услуги носит заявительный характер.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>2. Наименование органа, предоставляющего государственную услугу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>2.1. Государственная услуга предоставляется министерством через Организации.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Непосредственное выполнение административных действий осуществляется </w:t>
      </w:r>
      <w:proofErr w:type="spellStart"/>
      <w:r w:rsidRPr="00A342C3">
        <w:rPr>
          <w:color w:val="333333"/>
          <w:sz w:val="28"/>
          <w:szCs w:val="28"/>
        </w:rPr>
        <w:t>приемной</w:t>
      </w:r>
      <w:proofErr w:type="spellEnd"/>
      <w:r w:rsidRPr="00A342C3">
        <w:rPr>
          <w:color w:val="333333"/>
          <w:sz w:val="28"/>
          <w:szCs w:val="28"/>
        </w:rPr>
        <w:t xml:space="preserve"> комиссией Организации.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Ответственными за предоставление государственной услуги являются специалисты Организации, ответственные за выполнение конкретного административного действия (далее – специалисты </w:t>
      </w:r>
      <w:proofErr w:type="spellStart"/>
      <w:r w:rsidRPr="00A342C3">
        <w:rPr>
          <w:color w:val="333333"/>
          <w:sz w:val="28"/>
          <w:szCs w:val="28"/>
        </w:rPr>
        <w:t>приемной</w:t>
      </w:r>
      <w:proofErr w:type="spellEnd"/>
      <w:r w:rsidRPr="00A342C3">
        <w:rPr>
          <w:color w:val="333333"/>
          <w:sz w:val="28"/>
          <w:szCs w:val="28"/>
        </w:rPr>
        <w:t xml:space="preserve"> комиссии Организации), согласно настоящему административному регламенту.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2.2. 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A342C3">
        <w:rPr>
          <w:color w:val="333333"/>
          <w:sz w:val="28"/>
          <w:szCs w:val="28"/>
        </w:rPr>
        <w:t>включенных</w:t>
      </w:r>
      <w:proofErr w:type="spellEnd"/>
      <w:r w:rsidRPr="00A342C3">
        <w:rPr>
          <w:color w:val="333333"/>
          <w:sz w:val="28"/>
          <w:szCs w:val="28"/>
        </w:rPr>
        <w:t xml:space="preserve"> в перечни, указанные в части 1 статьи 9 Федерального закона от 27 июля 2010 г. № 210-ФЗ "Об организации предоставления государственных и муниципальных услуг".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>3. Результат предоставления государственной услуги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3.1. Результатом предоставления государственной услуги является </w:t>
      </w:r>
      <w:proofErr w:type="spellStart"/>
      <w:r w:rsidRPr="00A342C3">
        <w:rPr>
          <w:color w:val="333333"/>
          <w:sz w:val="28"/>
          <w:szCs w:val="28"/>
        </w:rPr>
        <w:t>прием</w:t>
      </w:r>
      <w:proofErr w:type="spellEnd"/>
      <w:r w:rsidRPr="00A342C3">
        <w:rPr>
          <w:color w:val="333333"/>
          <w:sz w:val="28"/>
          <w:szCs w:val="28"/>
        </w:rPr>
        <w:t xml:space="preserve"> и регистрация Заявления.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3.2. Заявление, поданное в электронной форме посредством ЕПГУ до 16.00 часов рабочего дня, считается принятым специалистом </w:t>
      </w:r>
      <w:proofErr w:type="spellStart"/>
      <w:r w:rsidRPr="00A342C3">
        <w:rPr>
          <w:color w:val="333333"/>
          <w:sz w:val="28"/>
          <w:szCs w:val="28"/>
        </w:rPr>
        <w:t>приемной</w:t>
      </w:r>
      <w:proofErr w:type="spellEnd"/>
      <w:r w:rsidRPr="00A342C3">
        <w:rPr>
          <w:color w:val="333333"/>
          <w:sz w:val="28"/>
          <w:szCs w:val="28"/>
        </w:rPr>
        <w:t xml:space="preserve"> комиссии Организации в день его подачи.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3.3. Заявление, поданное посредством ЕПГУ после 16.00 часов рабочего дня либо в нерабочий день, считается принятым в </w:t>
      </w:r>
      <w:proofErr w:type="spellStart"/>
      <w:r w:rsidRPr="00A342C3">
        <w:rPr>
          <w:color w:val="333333"/>
          <w:sz w:val="28"/>
          <w:szCs w:val="28"/>
        </w:rPr>
        <w:t>приемной</w:t>
      </w:r>
      <w:proofErr w:type="spellEnd"/>
      <w:r w:rsidRPr="00A342C3">
        <w:rPr>
          <w:color w:val="333333"/>
          <w:sz w:val="28"/>
          <w:szCs w:val="28"/>
        </w:rPr>
        <w:t xml:space="preserve"> комиссии Организации на следующий рабочий день.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>3.4. Заявление, поданное в иных формах, предусмотренных законодательством Российской Федерации, регистрируется в Организации в порядке, установленном локальным нормативным актом Организации.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В случае наличия оснований, предусмотренных Административным регламентом настоящей, работником </w:t>
      </w:r>
      <w:proofErr w:type="spellStart"/>
      <w:r w:rsidRPr="00A342C3">
        <w:rPr>
          <w:color w:val="333333"/>
          <w:sz w:val="28"/>
          <w:szCs w:val="28"/>
        </w:rPr>
        <w:t>приемной</w:t>
      </w:r>
      <w:proofErr w:type="spellEnd"/>
      <w:r w:rsidRPr="00A342C3">
        <w:rPr>
          <w:color w:val="333333"/>
          <w:sz w:val="28"/>
          <w:szCs w:val="28"/>
        </w:rPr>
        <w:t xml:space="preserve"> комиссии Организации заявителю сообщается об отказе в </w:t>
      </w:r>
      <w:proofErr w:type="spellStart"/>
      <w:r w:rsidRPr="00A342C3">
        <w:rPr>
          <w:color w:val="333333"/>
          <w:sz w:val="28"/>
          <w:szCs w:val="28"/>
        </w:rPr>
        <w:t>приеме</w:t>
      </w:r>
      <w:proofErr w:type="spellEnd"/>
      <w:r w:rsidRPr="00A342C3">
        <w:rPr>
          <w:color w:val="333333"/>
          <w:sz w:val="28"/>
          <w:szCs w:val="28"/>
        </w:rPr>
        <w:t xml:space="preserve"> документов с указанием причин отказа в срок не позднее </w:t>
      </w:r>
      <w:proofErr w:type="spellStart"/>
      <w:r w:rsidRPr="00A342C3">
        <w:rPr>
          <w:color w:val="333333"/>
          <w:sz w:val="28"/>
          <w:szCs w:val="28"/>
        </w:rPr>
        <w:t>трех</w:t>
      </w:r>
      <w:proofErr w:type="spellEnd"/>
      <w:r w:rsidRPr="00A342C3">
        <w:rPr>
          <w:color w:val="333333"/>
          <w:sz w:val="28"/>
          <w:szCs w:val="28"/>
        </w:rPr>
        <w:t xml:space="preserve"> дней с момента получения от заявителя (представителя заявителя) документов.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Отказ в </w:t>
      </w:r>
      <w:proofErr w:type="spellStart"/>
      <w:r w:rsidRPr="00A342C3">
        <w:rPr>
          <w:color w:val="333333"/>
          <w:sz w:val="28"/>
          <w:szCs w:val="28"/>
        </w:rPr>
        <w:t>приеме</w:t>
      </w:r>
      <w:proofErr w:type="spellEnd"/>
      <w:r w:rsidRPr="00A342C3">
        <w:rPr>
          <w:color w:val="333333"/>
          <w:sz w:val="28"/>
          <w:szCs w:val="28"/>
        </w:rPr>
        <w:t xml:space="preserve"> документов, необходимых для предоставления государственной услуги, не препятствует повторному обращению заявителя в Организацию за предоставлением государственной услуги.</w:t>
      </w:r>
    </w:p>
    <w:p w:rsidR="00A342C3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 xml:space="preserve">Заявитель вправе отказаться от получения государственной услуги на основании заявления, оформленного по форме, </w:t>
      </w:r>
      <w:proofErr w:type="spellStart"/>
      <w:r w:rsidRPr="00A342C3">
        <w:rPr>
          <w:color w:val="333333"/>
          <w:sz w:val="28"/>
          <w:szCs w:val="28"/>
        </w:rPr>
        <w:t>приведенной</w:t>
      </w:r>
      <w:proofErr w:type="spellEnd"/>
      <w:r w:rsidRPr="00A342C3">
        <w:rPr>
          <w:color w:val="333333"/>
          <w:sz w:val="28"/>
          <w:szCs w:val="28"/>
        </w:rPr>
        <w:t xml:space="preserve"> в приложении № 4 к административному регламенту, обратившись в Организацию, а также посредством ЕПГУ в личном кабинете заявителя.</w:t>
      </w:r>
    </w:p>
    <w:p w:rsidR="00BF1840" w:rsidRPr="00A342C3" w:rsidRDefault="00A342C3" w:rsidP="00A34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342C3">
        <w:rPr>
          <w:color w:val="333333"/>
          <w:sz w:val="28"/>
          <w:szCs w:val="28"/>
        </w:rPr>
        <w:t>Максимальный срок ожидания в очереди при подаче Заявления не предусмотрен.</w:t>
      </w:r>
      <w:bookmarkStart w:id="0" w:name="_GoBack"/>
      <w:bookmarkEnd w:id="0"/>
    </w:p>
    <w:sectPr w:rsidR="00BF1840" w:rsidRPr="00A342C3" w:rsidSect="00A342C3">
      <w:pgSz w:w="11900" w:h="16840"/>
      <w:pgMar w:top="720" w:right="720" w:bottom="426" w:left="720" w:header="0" w:footer="6" w:gutter="0"/>
      <w:cols w:space="73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1F"/>
    <w:rsid w:val="00A342C3"/>
    <w:rsid w:val="00B32858"/>
    <w:rsid w:val="00BF1840"/>
    <w:rsid w:val="00D468E4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F471"/>
  <w15:chartTrackingRefBased/>
  <w15:docId w15:val="{F4AD60AD-9C02-4260-8A81-E4DCA940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2022-07-22T01:16:00Z</dcterms:created>
  <dcterms:modified xsi:type="dcterms:W3CDTF">2022-07-22T01:17:00Z</dcterms:modified>
</cp:coreProperties>
</file>