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04" w:rsidRDefault="00377304" w:rsidP="00377304">
      <w:pPr>
        <w:spacing w:line="240" w:lineRule="exact"/>
        <w:ind w:left="6010"/>
        <w:jc w:val="center"/>
        <w:rPr>
          <w:sz w:val="28"/>
          <w:szCs w:val="28"/>
        </w:rPr>
      </w:pPr>
      <w:r w:rsidRPr="00493D29">
        <w:rPr>
          <w:sz w:val="28"/>
          <w:szCs w:val="28"/>
        </w:rPr>
        <w:t>УТВЕРЖДЕНО</w:t>
      </w:r>
    </w:p>
    <w:p w:rsidR="009A3898" w:rsidRPr="00493D29" w:rsidRDefault="009A3898" w:rsidP="00377304">
      <w:pPr>
        <w:spacing w:line="240" w:lineRule="exact"/>
        <w:ind w:left="6010"/>
        <w:jc w:val="center"/>
        <w:rPr>
          <w:sz w:val="28"/>
          <w:szCs w:val="28"/>
        </w:rPr>
      </w:pPr>
    </w:p>
    <w:p w:rsidR="0071046A" w:rsidRDefault="0071046A" w:rsidP="00377304">
      <w:pPr>
        <w:spacing w:line="240" w:lineRule="exact"/>
        <w:ind w:left="6010"/>
        <w:jc w:val="center"/>
        <w:rPr>
          <w:sz w:val="28"/>
          <w:szCs w:val="28"/>
        </w:rPr>
      </w:pPr>
      <w:r w:rsidRPr="00493D29">
        <w:rPr>
          <w:sz w:val="28"/>
          <w:szCs w:val="28"/>
        </w:rPr>
        <w:t>П</w:t>
      </w:r>
      <w:r w:rsidR="00377304" w:rsidRPr="00493D29">
        <w:rPr>
          <w:sz w:val="28"/>
          <w:szCs w:val="28"/>
        </w:rPr>
        <w:t>риказом</w:t>
      </w:r>
    </w:p>
    <w:p w:rsidR="009A3898" w:rsidRPr="00493D29" w:rsidRDefault="0071046A" w:rsidP="002115C6">
      <w:pPr>
        <w:spacing w:line="240" w:lineRule="exact"/>
        <w:ind w:left="6010" w:hanging="765"/>
        <w:rPr>
          <w:sz w:val="28"/>
          <w:szCs w:val="28"/>
        </w:rPr>
      </w:pPr>
      <w:r>
        <w:rPr>
          <w:sz w:val="28"/>
          <w:szCs w:val="28"/>
        </w:rPr>
        <w:t xml:space="preserve"> директора </w:t>
      </w:r>
      <w:bookmarkStart w:id="0" w:name="OLE_LINK4"/>
      <w:bookmarkStart w:id="1" w:name="OLE_LINK5"/>
      <w:r w:rsidR="00236748">
        <w:rPr>
          <w:sz w:val="28"/>
          <w:szCs w:val="28"/>
        </w:rPr>
        <w:t>КГБ ПОУ ХКОТСО</w:t>
      </w:r>
      <w:r w:rsidR="00377304" w:rsidRPr="00493D29">
        <w:rPr>
          <w:sz w:val="28"/>
          <w:szCs w:val="28"/>
        </w:rPr>
        <w:t xml:space="preserve"> </w:t>
      </w:r>
    </w:p>
    <w:bookmarkEnd w:id="0"/>
    <w:bookmarkEnd w:id="1"/>
    <w:p w:rsidR="005833D2" w:rsidRPr="00FB6A6F" w:rsidRDefault="002115C6" w:rsidP="002115C6">
      <w:pPr>
        <w:pStyle w:val="11"/>
        <w:shd w:val="clear" w:color="auto" w:fill="FFFFFF" w:themeFill="background1"/>
        <w:rPr>
          <w:lang w:val="ru-RU"/>
        </w:rPr>
      </w:pPr>
      <w:r w:rsidRPr="002115C6">
        <w:rPr>
          <w:lang w:val="ru-RU"/>
        </w:rPr>
        <w:t xml:space="preserve">                                                                     </w:t>
      </w:r>
      <w:r w:rsidR="00FB6A6F">
        <w:rPr>
          <w:lang w:val="ru-RU"/>
        </w:rPr>
        <w:t xml:space="preserve">   </w:t>
      </w:r>
      <w:r w:rsidRPr="002115C6">
        <w:rPr>
          <w:lang w:val="ru-RU"/>
        </w:rPr>
        <w:t xml:space="preserve">  </w:t>
      </w:r>
      <w:r w:rsidR="00FB6A6F">
        <w:rPr>
          <w:lang w:val="ru-RU"/>
        </w:rPr>
        <w:t xml:space="preserve">  </w:t>
      </w:r>
      <w:r w:rsidR="00377304" w:rsidRPr="00FB6A6F">
        <w:rPr>
          <w:lang w:val="ru-RU"/>
        </w:rPr>
        <w:t xml:space="preserve">от </w:t>
      </w:r>
      <w:r w:rsidR="00104DCA">
        <w:rPr>
          <w:lang w:val="ru-RU"/>
        </w:rPr>
        <w:t>1</w:t>
      </w:r>
      <w:r w:rsidR="00574B65">
        <w:rPr>
          <w:lang w:val="ru-RU"/>
        </w:rPr>
        <w:t>2</w:t>
      </w:r>
      <w:r w:rsidRPr="00FB6A6F">
        <w:rPr>
          <w:lang w:val="ru-RU"/>
        </w:rPr>
        <w:t>.</w:t>
      </w:r>
      <w:r w:rsidR="00104DCA">
        <w:rPr>
          <w:lang w:val="ru-RU"/>
        </w:rPr>
        <w:t>01</w:t>
      </w:r>
      <w:r w:rsidRPr="00FB6A6F">
        <w:rPr>
          <w:lang w:val="ru-RU"/>
        </w:rPr>
        <w:t>.201</w:t>
      </w:r>
      <w:r w:rsidR="00104DCA">
        <w:rPr>
          <w:lang w:val="ru-RU"/>
        </w:rPr>
        <w:t>7</w:t>
      </w:r>
      <w:r w:rsidRPr="00FB6A6F">
        <w:rPr>
          <w:lang w:val="ru-RU"/>
        </w:rPr>
        <w:t>г</w:t>
      </w:r>
      <w:r w:rsidR="00B70CD0">
        <w:rPr>
          <w:lang w:val="ru-RU"/>
        </w:rPr>
        <w:t>.</w:t>
      </w:r>
      <w:r w:rsidRPr="00FB6A6F">
        <w:rPr>
          <w:lang w:val="ru-RU"/>
        </w:rPr>
        <w:t xml:space="preserve"> № </w:t>
      </w:r>
      <w:r w:rsidR="00574B65">
        <w:rPr>
          <w:lang w:val="ru-RU"/>
        </w:rPr>
        <w:t>01-05/2.2</w:t>
      </w:r>
    </w:p>
    <w:p w:rsidR="00826C1C" w:rsidRDefault="00826C1C" w:rsidP="002115C6">
      <w:pPr>
        <w:shd w:val="clear" w:color="auto" w:fill="FFFFFF" w:themeFill="background1"/>
        <w:rPr>
          <w:sz w:val="28"/>
        </w:rPr>
      </w:pPr>
    </w:p>
    <w:p w:rsidR="00826C1C" w:rsidRDefault="00826C1C" w:rsidP="002115C6">
      <w:pPr>
        <w:shd w:val="clear" w:color="auto" w:fill="FFFFFF" w:themeFill="background1"/>
        <w:rPr>
          <w:sz w:val="28"/>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Default="002115C6" w:rsidP="002115C6">
      <w:pPr>
        <w:pStyle w:val="a5"/>
        <w:rPr>
          <w:b/>
        </w:rPr>
      </w:pPr>
    </w:p>
    <w:p w:rsidR="002115C6" w:rsidRPr="002115C6" w:rsidRDefault="002115C6" w:rsidP="002115C6">
      <w:pPr>
        <w:pStyle w:val="a5"/>
        <w:rPr>
          <w:b/>
          <w:sz w:val="36"/>
          <w:szCs w:val="36"/>
        </w:rPr>
      </w:pPr>
    </w:p>
    <w:p w:rsidR="00826C1C" w:rsidRDefault="002115C6" w:rsidP="002115C6">
      <w:pPr>
        <w:pStyle w:val="a5"/>
        <w:rPr>
          <w:b/>
          <w:sz w:val="36"/>
          <w:szCs w:val="36"/>
        </w:rPr>
      </w:pPr>
      <w:r w:rsidRPr="002115C6">
        <w:rPr>
          <w:b/>
          <w:sz w:val="36"/>
          <w:szCs w:val="36"/>
        </w:rPr>
        <w:t>ПОЛОЖЕНИЕ</w:t>
      </w:r>
    </w:p>
    <w:p w:rsidR="002115C6" w:rsidRPr="002115C6" w:rsidRDefault="002115C6" w:rsidP="002115C6">
      <w:pPr>
        <w:pStyle w:val="a5"/>
        <w:rPr>
          <w:b/>
          <w:sz w:val="36"/>
          <w:szCs w:val="36"/>
        </w:rPr>
      </w:pPr>
    </w:p>
    <w:p w:rsidR="002115C6" w:rsidRDefault="002115C6" w:rsidP="002115C6">
      <w:pPr>
        <w:pStyle w:val="a5"/>
        <w:rPr>
          <w:b/>
          <w:sz w:val="36"/>
          <w:szCs w:val="36"/>
        </w:rPr>
      </w:pPr>
      <w:r w:rsidRPr="002115C6">
        <w:rPr>
          <w:b/>
          <w:sz w:val="36"/>
          <w:szCs w:val="36"/>
        </w:rPr>
        <w:t>ОБ ОПЛАТЕ ТРУДА РАБОТНИКОВ</w:t>
      </w:r>
    </w:p>
    <w:p w:rsidR="002115C6" w:rsidRPr="002115C6" w:rsidRDefault="002115C6" w:rsidP="002115C6">
      <w:pPr>
        <w:pStyle w:val="a5"/>
        <w:rPr>
          <w:b/>
          <w:sz w:val="36"/>
          <w:szCs w:val="36"/>
        </w:rPr>
      </w:pPr>
    </w:p>
    <w:p w:rsidR="00826C1C" w:rsidRPr="00A91D87" w:rsidRDefault="00826C1C" w:rsidP="002115C6">
      <w:pPr>
        <w:pStyle w:val="a5"/>
        <w:rPr>
          <w:b/>
        </w:rPr>
      </w:pPr>
      <w:r w:rsidRPr="00A91D87">
        <w:rPr>
          <w:b/>
        </w:rPr>
        <w:t xml:space="preserve"> </w:t>
      </w:r>
      <w:r w:rsidR="00970B4F" w:rsidRPr="00A91D87">
        <w:rPr>
          <w:b/>
        </w:rPr>
        <w:t>краев</w:t>
      </w:r>
      <w:r w:rsidR="003C2C4C">
        <w:rPr>
          <w:b/>
        </w:rPr>
        <w:t>ого</w:t>
      </w:r>
      <w:r w:rsidR="00970B4F" w:rsidRPr="00A91D87">
        <w:rPr>
          <w:b/>
        </w:rPr>
        <w:t xml:space="preserve"> </w:t>
      </w:r>
      <w:r w:rsidRPr="00A91D87">
        <w:rPr>
          <w:b/>
        </w:rPr>
        <w:t>государственн</w:t>
      </w:r>
      <w:r w:rsidR="003C2C4C">
        <w:rPr>
          <w:b/>
        </w:rPr>
        <w:t xml:space="preserve">ого </w:t>
      </w:r>
      <w:r w:rsidR="0031095C">
        <w:rPr>
          <w:b/>
        </w:rPr>
        <w:t xml:space="preserve"> бюджетного </w:t>
      </w:r>
      <w:r w:rsidR="0071046A">
        <w:rPr>
          <w:b/>
        </w:rPr>
        <w:t xml:space="preserve">профессионального образовательного учреждения </w:t>
      </w:r>
      <w:r w:rsidR="00236748">
        <w:rPr>
          <w:b/>
        </w:rPr>
        <w:t>«Хабаровский колледж отраслевых технологий и сферы обслуживания»</w:t>
      </w:r>
      <w:r w:rsidR="00A0137D">
        <w:rPr>
          <w:b/>
        </w:rPr>
        <w:t xml:space="preserve"> подведомственного министерству образования и науки Хабаровского края</w:t>
      </w:r>
    </w:p>
    <w:p w:rsidR="00826C1C" w:rsidRDefault="00826C1C"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2115C6" w:rsidP="00377304">
      <w:pPr>
        <w:rPr>
          <w:sz w:val="28"/>
        </w:rPr>
      </w:pPr>
    </w:p>
    <w:p w:rsidR="002115C6" w:rsidRDefault="00317FFB" w:rsidP="00317FFB">
      <w:pPr>
        <w:jc w:val="center"/>
        <w:rPr>
          <w:sz w:val="28"/>
        </w:rPr>
      </w:pPr>
      <w:r>
        <w:rPr>
          <w:sz w:val="28"/>
        </w:rPr>
        <w:t>г. Хабаровск</w:t>
      </w:r>
    </w:p>
    <w:p w:rsidR="002115C6" w:rsidRDefault="002115C6" w:rsidP="00377304">
      <w:pPr>
        <w:rPr>
          <w:sz w:val="28"/>
        </w:rPr>
      </w:pPr>
    </w:p>
    <w:p w:rsidR="002115C6" w:rsidRDefault="002115C6" w:rsidP="002115C6">
      <w:pPr>
        <w:jc w:val="center"/>
        <w:rPr>
          <w:sz w:val="28"/>
        </w:rPr>
      </w:pPr>
      <w:r>
        <w:rPr>
          <w:sz w:val="28"/>
        </w:rPr>
        <w:t>СОДЕРЖАНИЕ:</w:t>
      </w:r>
    </w:p>
    <w:p w:rsidR="002115C6" w:rsidRDefault="002115C6" w:rsidP="002115C6">
      <w:pPr>
        <w:pStyle w:val="a3"/>
        <w:jc w:val="left"/>
      </w:pPr>
    </w:p>
    <w:p w:rsidR="002115C6" w:rsidRDefault="002115C6" w:rsidP="002115C6">
      <w:pPr>
        <w:pStyle w:val="a3"/>
        <w:jc w:val="left"/>
      </w:pPr>
    </w:p>
    <w:p w:rsidR="002115C6" w:rsidRDefault="00104DCA" w:rsidP="002115C6">
      <w:pPr>
        <w:pStyle w:val="a3"/>
        <w:jc w:val="left"/>
      </w:pPr>
      <w:r>
        <w:t>1.</w:t>
      </w:r>
      <w:r w:rsidR="002115C6" w:rsidRPr="002115C6">
        <w:t>Общие положения</w:t>
      </w:r>
      <w:r w:rsidR="00FB6A6F">
        <w:t xml:space="preserve"> </w:t>
      </w:r>
      <w:r w:rsidR="005729C3">
        <w:t>..</w:t>
      </w:r>
      <w:r w:rsidR="00FB6A6F">
        <w:t>……………………………………………………………</w:t>
      </w:r>
      <w:r w:rsidR="00081B9F">
        <w:t>4</w:t>
      </w:r>
    </w:p>
    <w:p w:rsidR="00B0095B" w:rsidRPr="002115C6" w:rsidRDefault="00B0095B" w:rsidP="002115C6">
      <w:pPr>
        <w:pStyle w:val="a3"/>
        <w:jc w:val="left"/>
      </w:pPr>
    </w:p>
    <w:p w:rsidR="002115C6" w:rsidRDefault="00104DCA" w:rsidP="005729C3">
      <w:pPr>
        <w:widowControl w:val="0"/>
        <w:autoSpaceDE w:val="0"/>
        <w:autoSpaceDN w:val="0"/>
        <w:adjustRightInd w:val="0"/>
        <w:spacing w:after="120"/>
        <w:rPr>
          <w:sz w:val="28"/>
          <w:szCs w:val="28"/>
        </w:rPr>
      </w:pPr>
      <w:r>
        <w:rPr>
          <w:sz w:val="28"/>
          <w:szCs w:val="28"/>
        </w:rPr>
        <w:t>2</w:t>
      </w:r>
      <w:r w:rsidR="002115C6" w:rsidRPr="002115C6">
        <w:rPr>
          <w:sz w:val="28"/>
          <w:szCs w:val="28"/>
        </w:rPr>
        <w:t>.</w:t>
      </w:r>
      <w:r w:rsidR="005729C3" w:rsidRPr="005729C3">
        <w:rPr>
          <w:rFonts w:eastAsia="Calibri"/>
          <w:sz w:val="28"/>
          <w:szCs w:val="28"/>
          <w:lang w:eastAsia="en-US"/>
        </w:rPr>
        <w:t>Порядок и условия оплаты труда работников организаций</w:t>
      </w:r>
      <w:r w:rsidR="005729C3">
        <w:rPr>
          <w:rFonts w:eastAsia="Calibri"/>
          <w:sz w:val="28"/>
          <w:szCs w:val="28"/>
          <w:lang w:eastAsia="en-US"/>
        </w:rPr>
        <w:t>..</w:t>
      </w:r>
      <w:r w:rsidR="00081B9F">
        <w:rPr>
          <w:sz w:val="28"/>
          <w:szCs w:val="28"/>
        </w:rPr>
        <w:t>……………….5</w:t>
      </w:r>
    </w:p>
    <w:p w:rsidR="002115C6" w:rsidRPr="002115C6" w:rsidRDefault="005729C3" w:rsidP="005729C3">
      <w:pPr>
        <w:widowControl w:val="0"/>
        <w:autoSpaceDE w:val="0"/>
        <w:autoSpaceDN w:val="0"/>
        <w:adjustRightInd w:val="0"/>
        <w:spacing w:after="120" w:line="240" w:lineRule="exact"/>
        <w:contextualSpacing/>
        <w:jc w:val="both"/>
        <w:rPr>
          <w:bCs/>
          <w:color w:val="000000"/>
          <w:sz w:val="28"/>
          <w:szCs w:val="28"/>
        </w:rPr>
      </w:pPr>
      <w:r>
        <w:rPr>
          <w:spacing w:val="6"/>
          <w:sz w:val="28"/>
          <w:szCs w:val="28"/>
        </w:rPr>
        <w:t>3.</w:t>
      </w:r>
      <w:r w:rsidRPr="005729C3">
        <w:rPr>
          <w:spacing w:val="6"/>
          <w:sz w:val="28"/>
          <w:szCs w:val="28"/>
        </w:rPr>
        <w:t>Порядок определения учебной нагрузки и условия оплаты труда преподавателей на основе тарификации</w:t>
      </w:r>
      <w:r>
        <w:rPr>
          <w:spacing w:val="6"/>
          <w:sz w:val="28"/>
          <w:szCs w:val="28"/>
        </w:rPr>
        <w:t>……………………………………...</w:t>
      </w:r>
      <w:r w:rsidR="00081B9F">
        <w:rPr>
          <w:bCs/>
          <w:color w:val="000000"/>
          <w:sz w:val="28"/>
          <w:szCs w:val="28"/>
        </w:rPr>
        <w:t>8</w:t>
      </w:r>
    </w:p>
    <w:p w:rsidR="00B0095B" w:rsidRDefault="00B0095B" w:rsidP="005729C3">
      <w:pPr>
        <w:widowControl w:val="0"/>
        <w:autoSpaceDE w:val="0"/>
        <w:autoSpaceDN w:val="0"/>
        <w:adjustRightInd w:val="0"/>
        <w:spacing w:after="120" w:line="240" w:lineRule="exact"/>
        <w:rPr>
          <w:sz w:val="28"/>
          <w:szCs w:val="28"/>
        </w:rPr>
      </w:pPr>
    </w:p>
    <w:p w:rsidR="005729C3" w:rsidRPr="005729C3" w:rsidRDefault="005729C3" w:rsidP="005729C3">
      <w:pPr>
        <w:widowControl w:val="0"/>
        <w:autoSpaceDE w:val="0"/>
        <w:autoSpaceDN w:val="0"/>
        <w:adjustRightInd w:val="0"/>
        <w:spacing w:after="120" w:line="240" w:lineRule="exact"/>
        <w:rPr>
          <w:sz w:val="28"/>
          <w:szCs w:val="28"/>
        </w:rPr>
      </w:pPr>
      <w:r w:rsidRPr="005729C3">
        <w:rPr>
          <w:sz w:val="28"/>
          <w:szCs w:val="28"/>
        </w:rPr>
        <w:t>4. Условия оплаты труда руководителя организации и его заместителей, главного бухгалтера</w:t>
      </w:r>
      <w:r>
        <w:rPr>
          <w:sz w:val="28"/>
          <w:szCs w:val="28"/>
        </w:rPr>
        <w:t>……………………………………………………………..11</w:t>
      </w:r>
    </w:p>
    <w:p w:rsidR="002115C6" w:rsidRPr="002115C6" w:rsidRDefault="005729C3" w:rsidP="005729C3">
      <w:pPr>
        <w:widowControl w:val="0"/>
        <w:autoSpaceDE w:val="0"/>
        <w:autoSpaceDN w:val="0"/>
        <w:adjustRightInd w:val="0"/>
        <w:spacing w:after="120"/>
        <w:rPr>
          <w:bCs/>
          <w:color w:val="000000"/>
          <w:sz w:val="28"/>
          <w:szCs w:val="28"/>
        </w:rPr>
      </w:pPr>
      <w:r w:rsidRPr="005729C3">
        <w:rPr>
          <w:sz w:val="28"/>
          <w:szCs w:val="28"/>
        </w:rPr>
        <w:t>5. Порядок и условия установления выплат компенсационного характера</w:t>
      </w:r>
      <w:r w:rsidR="00081B9F">
        <w:rPr>
          <w:bCs/>
          <w:color w:val="000000"/>
          <w:sz w:val="28"/>
          <w:szCs w:val="28"/>
        </w:rPr>
        <w:t>…1</w:t>
      </w:r>
      <w:r>
        <w:rPr>
          <w:bCs/>
          <w:color w:val="000000"/>
          <w:sz w:val="28"/>
          <w:szCs w:val="28"/>
        </w:rPr>
        <w:t>2</w:t>
      </w:r>
    </w:p>
    <w:p w:rsidR="002115C6" w:rsidRPr="005729C3" w:rsidRDefault="005729C3" w:rsidP="005729C3">
      <w:pPr>
        <w:widowControl w:val="0"/>
        <w:autoSpaceDE w:val="0"/>
        <w:autoSpaceDN w:val="0"/>
        <w:adjustRightInd w:val="0"/>
        <w:spacing w:after="120"/>
        <w:rPr>
          <w:bCs/>
          <w:color w:val="000000"/>
          <w:sz w:val="28"/>
          <w:szCs w:val="28"/>
        </w:rPr>
      </w:pPr>
      <w:r w:rsidRPr="005729C3">
        <w:rPr>
          <w:sz w:val="28"/>
          <w:szCs w:val="28"/>
        </w:rPr>
        <w:t>6. Порядок и условия установления выплат стимулирующего характера</w:t>
      </w:r>
      <w:r>
        <w:rPr>
          <w:sz w:val="28"/>
          <w:szCs w:val="28"/>
        </w:rPr>
        <w:t>…..</w:t>
      </w:r>
      <w:r w:rsidR="00081B9F" w:rsidRPr="005729C3">
        <w:rPr>
          <w:bCs/>
          <w:color w:val="000000"/>
          <w:sz w:val="28"/>
          <w:szCs w:val="28"/>
        </w:rPr>
        <w:t>1</w:t>
      </w:r>
      <w:r>
        <w:rPr>
          <w:bCs/>
          <w:color w:val="000000"/>
          <w:sz w:val="28"/>
          <w:szCs w:val="28"/>
        </w:rPr>
        <w:t>6</w:t>
      </w:r>
    </w:p>
    <w:p w:rsidR="002115C6" w:rsidRPr="002115C6" w:rsidRDefault="005729C3" w:rsidP="00B0095B">
      <w:pPr>
        <w:widowControl w:val="0"/>
        <w:autoSpaceDE w:val="0"/>
        <w:autoSpaceDN w:val="0"/>
        <w:adjustRightInd w:val="0"/>
        <w:spacing w:after="120"/>
        <w:rPr>
          <w:bCs/>
          <w:color w:val="000000"/>
          <w:szCs w:val="28"/>
        </w:rPr>
      </w:pPr>
      <w:r w:rsidRPr="005729C3">
        <w:rPr>
          <w:sz w:val="28"/>
          <w:szCs w:val="28"/>
        </w:rPr>
        <w:t>7. Другие вопросы оплаты труда</w:t>
      </w:r>
      <w:r w:rsidR="00B0095B">
        <w:rPr>
          <w:sz w:val="28"/>
          <w:szCs w:val="28"/>
        </w:rPr>
        <w:t>…………………………………………..</w:t>
      </w:r>
      <w:r w:rsidR="00081B9F" w:rsidRPr="005729C3">
        <w:rPr>
          <w:bCs/>
          <w:color w:val="000000"/>
          <w:sz w:val="28"/>
          <w:szCs w:val="28"/>
        </w:rPr>
        <w:t>…...1</w:t>
      </w:r>
      <w:r w:rsidR="00B0095B">
        <w:rPr>
          <w:bCs/>
          <w:color w:val="000000"/>
          <w:sz w:val="28"/>
          <w:szCs w:val="28"/>
        </w:rPr>
        <w:t>7</w:t>
      </w:r>
    </w:p>
    <w:p w:rsidR="002115C6" w:rsidRPr="00FB6A6F" w:rsidRDefault="002115C6" w:rsidP="002115C6">
      <w:pPr>
        <w:pStyle w:val="headertext"/>
        <w:keepNext/>
        <w:shd w:val="clear" w:color="auto" w:fill="FFFFFF"/>
        <w:spacing w:line="330" w:lineRule="atLeast"/>
        <w:rPr>
          <w:bCs/>
          <w:color w:val="000000"/>
          <w:sz w:val="28"/>
          <w:szCs w:val="28"/>
        </w:rPr>
      </w:pPr>
      <w:r w:rsidRPr="00FB6A6F">
        <w:rPr>
          <w:color w:val="000000"/>
          <w:sz w:val="28"/>
          <w:szCs w:val="28"/>
        </w:rPr>
        <w:t xml:space="preserve">Приложение </w:t>
      </w:r>
      <w:r w:rsidR="00FB6A6F">
        <w:rPr>
          <w:color w:val="000000"/>
          <w:sz w:val="28"/>
          <w:szCs w:val="28"/>
        </w:rPr>
        <w:t>№</w:t>
      </w:r>
      <w:r w:rsidRPr="00FB6A6F">
        <w:rPr>
          <w:color w:val="000000"/>
          <w:sz w:val="28"/>
          <w:szCs w:val="28"/>
        </w:rPr>
        <w:t xml:space="preserve"> 1  </w:t>
      </w:r>
      <w:r w:rsidRPr="00FB6A6F">
        <w:rPr>
          <w:bCs/>
          <w:color w:val="000000"/>
          <w:sz w:val="28"/>
          <w:szCs w:val="28"/>
        </w:rPr>
        <w:t>Размеры</w:t>
      </w:r>
      <w:r w:rsidR="00FB6A6F" w:rsidRPr="00FB6A6F">
        <w:rPr>
          <w:bCs/>
          <w:color w:val="000000"/>
          <w:sz w:val="28"/>
          <w:szCs w:val="28"/>
        </w:rPr>
        <w:t xml:space="preserve"> </w:t>
      </w:r>
      <w:r w:rsidRPr="00FB6A6F">
        <w:rPr>
          <w:bCs/>
          <w:color w:val="000000"/>
          <w:sz w:val="28"/>
          <w:szCs w:val="28"/>
        </w:rPr>
        <w:t>повышающих коэффициентов к окладу (должностному окладу),</w:t>
      </w:r>
      <w:r w:rsidR="00FB6A6F" w:rsidRPr="00FB6A6F">
        <w:rPr>
          <w:bCs/>
          <w:color w:val="000000"/>
          <w:sz w:val="28"/>
          <w:szCs w:val="28"/>
        </w:rPr>
        <w:t xml:space="preserve"> </w:t>
      </w:r>
      <w:r w:rsidRPr="00FB6A6F">
        <w:rPr>
          <w:bCs/>
          <w:color w:val="000000"/>
          <w:sz w:val="28"/>
          <w:szCs w:val="28"/>
        </w:rPr>
        <w:t>ставке заработной платы за квалификационную категорию, наличие</w:t>
      </w:r>
      <w:r w:rsidR="00FB6A6F" w:rsidRPr="00FB6A6F">
        <w:rPr>
          <w:bCs/>
          <w:color w:val="000000"/>
          <w:sz w:val="28"/>
          <w:szCs w:val="28"/>
        </w:rPr>
        <w:t xml:space="preserve"> </w:t>
      </w:r>
      <w:r w:rsidRPr="00FB6A6F">
        <w:rPr>
          <w:bCs/>
          <w:color w:val="000000"/>
          <w:sz w:val="28"/>
          <w:szCs w:val="28"/>
        </w:rPr>
        <w:t>ученой степени, звания «заслуженный», «народный»</w:t>
      </w:r>
      <w:r w:rsidR="00B428EE">
        <w:rPr>
          <w:bCs/>
          <w:color w:val="000000"/>
          <w:sz w:val="28"/>
          <w:szCs w:val="28"/>
        </w:rPr>
        <w:t>…</w:t>
      </w:r>
      <w:r w:rsidR="00081B9F">
        <w:rPr>
          <w:bCs/>
          <w:color w:val="000000"/>
          <w:sz w:val="28"/>
          <w:szCs w:val="28"/>
        </w:rPr>
        <w:t>19</w:t>
      </w:r>
    </w:p>
    <w:p w:rsidR="002115C6" w:rsidRPr="00FB6A6F" w:rsidRDefault="002115C6" w:rsidP="00B0095B">
      <w:pPr>
        <w:widowControl w:val="0"/>
        <w:autoSpaceDE w:val="0"/>
        <w:autoSpaceDN w:val="0"/>
        <w:adjustRightInd w:val="0"/>
        <w:rPr>
          <w:bCs/>
          <w:color w:val="000000"/>
          <w:sz w:val="28"/>
          <w:szCs w:val="28"/>
        </w:rPr>
      </w:pPr>
      <w:r w:rsidRPr="00FB6A6F">
        <w:rPr>
          <w:color w:val="000000"/>
          <w:sz w:val="28"/>
          <w:szCs w:val="28"/>
        </w:rPr>
        <w:t xml:space="preserve">Приложение </w:t>
      </w:r>
      <w:r w:rsidR="00FB6A6F">
        <w:rPr>
          <w:color w:val="000000"/>
          <w:sz w:val="28"/>
          <w:szCs w:val="28"/>
        </w:rPr>
        <w:t>№</w:t>
      </w:r>
      <w:r w:rsidRPr="00FB6A6F">
        <w:rPr>
          <w:color w:val="000000"/>
          <w:sz w:val="28"/>
          <w:szCs w:val="28"/>
        </w:rPr>
        <w:t xml:space="preserve"> 2</w:t>
      </w:r>
      <w:r w:rsidRPr="00FB6A6F">
        <w:rPr>
          <w:bCs/>
          <w:color w:val="000000"/>
          <w:sz w:val="28"/>
          <w:szCs w:val="28"/>
        </w:rPr>
        <w:t xml:space="preserve"> </w:t>
      </w:r>
      <w:r w:rsidR="00B0095B">
        <w:rPr>
          <w:b/>
          <w:bCs/>
          <w:color w:val="000001"/>
        </w:rPr>
        <w:t xml:space="preserve"> </w:t>
      </w:r>
      <w:r w:rsidR="00B0095B" w:rsidRPr="00B0095B">
        <w:rPr>
          <w:bCs/>
          <w:color w:val="000001"/>
          <w:sz w:val="28"/>
          <w:szCs w:val="28"/>
        </w:rPr>
        <w:t>Перечень</w:t>
      </w:r>
      <w:r w:rsidR="00B0095B">
        <w:rPr>
          <w:bCs/>
          <w:color w:val="000001"/>
          <w:sz w:val="28"/>
          <w:szCs w:val="28"/>
        </w:rPr>
        <w:t xml:space="preserve"> </w:t>
      </w:r>
      <w:r w:rsidR="00B0095B" w:rsidRPr="00B0095B">
        <w:rPr>
          <w:bCs/>
          <w:color w:val="000001"/>
          <w:sz w:val="28"/>
          <w:szCs w:val="28"/>
        </w:rPr>
        <w:t>должностей, по которым условия оплаты труда устанавливаются</w:t>
      </w:r>
      <w:r w:rsidR="00B0095B">
        <w:rPr>
          <w:bCs/>
          <w:color w:val="000001"/>
          <w:sz w:val="28"/>
          <w:szCs w:val="28"/>
        </w:rPr>
        <w:t xml:space="preserve"> </w:t>
      </w:r>
      <w:r w:rsidR="00B0095B" w:rsidRPr="00B0095B">
        <w:rPr>
          <w:bCs/>
          <w:color w:val="000001"/>
          <w:sz w:val="28"/>
          <w:szCs w:val="28"/>
        </w:rPr>
        <w:t> с учетом имеющейся квалификационной категории</w:t>
      </w:r>
      <w:r w:rsidR="00B0095B" w:rsidRPr="00B0095B">
        <w:rPr>
          <w:bCs/>
          <w:color w:val="000001"/>
        </w:rPr>
        <w:t xml:space="preserve"> </w:t>
      </w:r>
      <w:r w:rsidR="00B0095B">
        <w:rPr>
          <w:bCs/>
          <w:color w:val="000001"/>
        </w:rPr>
        <w:t>…</w:t>
      </w:r>
      <w:r w:rsidR="00081B9F">
        <w:rPr>
          <w:bCs/>
          <w:color w:val="000000"/>
          <w:sz w:val="28"/>
          <w:szCs w:val="28"/>
        </w:rPr>
        <w:t>…..20</w:t>
      </w:r>
    </w:p>
    <w:p w:rsidR="002115C6" w:rsidRPr="00FB6A6F" w:rsidRDefault="002115C6" w:rsidP="002115C6">
      <w:pPr>
        <w:pStyle w:val="headertext"/>
        <w:keepNext/>
        <w:shd w:val="clear" w:color="auto" w:fill="FFFFFF"/>
        <w:spacing w:line="330" w:lineRule="atLeast"/>
        <w:rPr>
          <w:bCs/>
          <w:color w:val="000000"/>
          <w:sz w:val="28"/>
          <w:szCs w:val="28"/>
        </w:rPr>
      </w:pPr>
      <w:r w:rsidRPr="00FB6A6F">
        <w:rPr>
          <w:color w:val="000000"/>
          <w:sz w:val="28"/>
          <w:szCs w:val="28"/>
        </w:rPr>
        <w:t xml:space="preserve">Приложение </w:t>
      </w:r>
      <w:r w:rsidR="00FB6A6F">
        <w:rPr>
          <w:color w:val="000000"/>
          <w:sz w:val="28"/>
          <w:szCs w:val="28"/>
        </w:rPr>
        <w:t>№</w:t>
      </w:r>
      <w:r w:rsidRPr="00FB6A6F">
        <w:rPr>
          <w:color w:val="000000"/>
          <w:sz w:val="28"/>
          <w:szCs w:val="28"/>
        </w:rPr>
        <w:t xml:space="preserve"> 3</w:t>
      </w:r>
      <w:r w:rsidRPr="00FB6A6F">
        <w:rPr>
          <w:sz w:val="28"/>
          <w:szCs w:val="28"/>
        </w:rPr>
        <w:t xml:space="preserve"> </w:t>
      </w:r>
      <w:r w:rsidR="00FB6A6F">
        <w:rPr>
          <w:bCs/>
          <w:color w:val="000000"/>
          <w:sz w:val="28"/>
          <w:szCs w:val="28"/>
        </w:rPr>
        <w:t>П</w:t>
      </w:r>
      <w:r w:rsidR="00FB6A6F" w:rsidRPr="00FB6A6F">
        <w:rPr>
          <w:bCs/>
          <w:color w:val="000000"/>
          <w:sz w:val="28"/>
          <w:szCs w:val="28"/>
        </w:rPr>
        <w:t>оложени</w:t>
      </w:r>
      <w:r w:rsidR="00FB6A6F">
        <w:rPr>
          <w:bCs/>
          <w:color w:val="000000"/>
          <w:sz w:val="28"/>
          <w:szCs w:val="28"/>
        </w:rPr>
        <w:t>е</w:t>
      </w:r>
      <w:r w:rsidR="00FB6A6F" w:rsidRPr="00FB6A6F">
        <w:rPr>
          <w:bCs/>
          <w:color w:val="000000"/>
          <w:sz w:val="28"/>
          <w:szCs w:val="28"/>
        </w:rPr>
        <w:t xml:space="preserve"> </w:t>
      </w:r>
      <w:r w:rsidRPr="00FB6A6F">
        <w:rPr>
          <w:bCs/>
          <w:color w:val="000000"/>
          <w:sz w:val="28"/>
          <w:szCs w:val="28"/>
        </w:rPr>
        <w:t>о порядке назначения и выплаты надбавок за выслугу лет работникам</w:t>
      </w:r>
      <w:r w:rsidR="00081B9F">
        <w:rPr>
          <w:bCs/>
          <w:color w:val="000000"/>
          <w:sz w:val="28"/>
          <w:szCs w:val="28"/>
        </w:rPr>
        <w:t>………………………………………………………...</w:t>
      </w:r>
      <w:r w:rsidR="00B0095B">
        <w:rPr>
          <w:bCs/>
          <w:color w:val="000000"/>
          <w:sz w:val="28"/>
          <w:szCs w:val="28"/>
        </w:rPr>
        <w:t>23</w:t>
      </w:r>
    </w:p>
    <w:p w:rsidR="002115C6" w:rsidRPr="00FB6A6F" w:rsidRDefault="002115C6" w:rsidP="00B0095B">
      <w:pPr>
        <w:shd w:val="clear" w:color="auto" w:fill="FFFFFF"/>
        <w:spacing w:line="437" w:lineRule="exact"/>
        <w:ind w:right="62"/>
        <w:rPr>
          <w:sz w:val="28"/>
          <w:szCs w:val="28"/>
        </w:rPr>
      </w:pPr>
      <w:r w:rsidRPr="00FB6A6F">
        <w:rPr>
          <w:color w:val="000000"/>
          <w:sz w:val="28"/>
          <w:szCs w:val="28"/>
        </w:rPr>
        <w:t xml:space="preserve">Приложение </w:t>
      </w:r>
      <w:r w:rsidR="00FB6A6F">
        <w:rPr>
          <w:color w:val="000000"/>
          <w:sz w:val="28"/>
          <w:szCs w:val="28"/>
        </w:rPr>
        <w:t>№</w:t>
      </w:r>
      <w:r w:rsidRPr="00FB6A6F">
        <w:rPr>
          <w:color w:val="000000"/>
          <w:sz w:val="28"/>
          <w:szCs w:val="28"/>
        </w:rPr>
        <w:t xml:space="preserve"> 4</w:t>
      </w:r>
      <w:r w:rsidRPr="00FB6A6F">
        <w:rPr>
          <w:color w:val="323232"/>
          <w:sz w:val="28"/>
          <w:szCs w:val="28"/>
        </w:rPr>
        <w:t xml:space="preserve"> П</w:t>
      </w:r>
      <w:r w:rsidR="00FB6A6F" w:rsidRPr="00FB6A6F">
        <w:rPr>
          <w:color w:val="323232"/>
          <w:sz w:val="28"/>
          <w:szCs w:val="28"/>
        </w:rPr>
        <w:t>оложение</w:t>
      </w:r>
      <w:r w:rsidRPr="00FB6A6F">
        <w:rPr>
          <w:color w:val="323232"/>
          <w:sz w:val="28"/>
          <w:szCs w:val="28"/>
        </w:rPr>
        <w:t xml:space="preserve"> о видах и размерах выплат</w:t>
      </w:r>
      <w:r w:rsidR="00B0095B">
        <w:rPr>
          <w:color w:val="323232"/>
          <w:sz w:val="28"/>
          <w:szCs w:val="28"/>
        </w:rPr>
        <w:t xml:space="preserve"> </w:t>
      </w:r>
      <w:r w:rsidRPr="00FB6A6F">
        <w:rPr>
          <w:color w:val="323232"/>
          <w:spacing w:val="-4"/>
          <w:sz w:val="28"/>
          <w:szCs w:val="28"/>
        </w:rPr>
        <w:t xml:space="preserve">за дополнительные работы, не входящие в должностные обязанности педагогических работников, </w:t>
      </w:r>
      <w:r w:rsidRPr="00FB6A6F">
        <w:rPr>
          <w:sz w:val="28"/>
          <w:szCs w:val="28"/>
        </w:rPr>
        <w:t>но непосредственно связанные с образовательным процессом</w:t>
      </w:r>
      <w:r w:rsidR="00081B9F">
        <w:rPr>
          <w:sz w:val="28"/>
          <w:szCs w:val="28"/>
        </w:rPr>
        <w:t>……………</w:t>
      </w:r>
      <w:r w:rsidR="00B0095B">
        <w:rPr>
          <w:sz w:val="28"/>
          <w:szCs w:val="28"/>
        </w:rPr>
        <w:t>.</w:t>
      </w:r>
      <w:r w:rsidR="00081B9F">
        <w:rPr>
          <w:sz w:val="28"/>
          <w:szCs w:val="28"/>
        </w:rPr>
        <w:t>..2</w:t>
      </w:r>
      <w:r w:rsidR="00B0095B">
        <w:rPr>
          <w:sz w:val="28"/>
          <w:szCs w:val="28"/>
        </w:rPr>
        <w:t>6</w:t>
      </w:r>
    </w:p>
    <w:p w:rsidR="00B0095B" w:rsidRDefault="00B0095B" w:rsidP="00FB6A6F">
      <w:pPr>
        <w:pStyle w:val="a3"/>
        <w:jc w:val="left"/>
        <w:rPr>
          <w:szCs w:val="28"/>
        </w:rPr>
      </w:pPr>
    </w:p>
    <w:p w:rsidR="002115C6" w:rsidRPr="00FB6A6F" w:rsidRDefault="002115C6" w:rsidP="00FB6A6F">
      <w:pPr>
        <w:pStyle w:val="a3"/>
        <w:jc w:val="left"/>
        <w:rPr>
          <w:bCs/>
          <w:szCs w:val="28"/>
        </w:rPr>
      </w:pPr>
      <w:r w:rsidRPr="00FB6A6F">
        <w:rPr>
          <w:szCs w:val="28"/>
        </w:rPr>
        <w:t>Приложение № 5</w:t>
      </w:r>
      <w:r w:rsidR="00FB6A6F" w:rsidRPr="00FB6A6F">
        <w:rPr>
          <w:szCs w:val="28"/>
        </w:rPr>
        <w:t xml:space="preserve"> </w:t>
      </w:r>
      <w:r w:rsidRPr="00FB6A6F">
        <w:rPr>
          <w:bCs/>
          <w:szCs w:val="28"/>
        </w:rPr>
        <w:t>П</w:t>
      </w:r>
      <w:r w:rsidR="00FB6A6F" w:rsidRPr="00FB6A6F">
        <w:rPr>
          <w:bCs/>
          <w:szCs w:val="28"/>
        </w:rPr>
        <w:t xml:space="preserve">оложение </w:t>
      </w:r>
      <w:r w:rsidRPr="00FB6A6F">
        <w:rPr>
          <w:bCs/>
          <w:szCs w:val="28"/>
        </w:rPr>
        <w:t xml:space="preserve"> о порядке установления и выплате  надбавки за качество,  выполняемых работ</w:t>
      </w:r>
      <w:r w:rsidR="00081B9F">
        <w:rPr>
          <w:bCs/>
          <w:szCs w:val="28"/>
        </w:rPr>
        <w:t>………………………………………………….</w:t>
      </w:r>
      <w:r w:rsidR="00B70CD0">
        <w:rPr>
          <w:bCs/>
          <w:szCs w:val="28"/>
        </w:rPr>
        <w:t>3</w:t>
      </w:r>
      <w:r w:rsidR="00B0095B">
        <w:rPr>
          <w:bCs/>
          <w:szCs w:val="28"/>
        </w:rPr>
        <w:t>2</w:t>
      </w:r>
    </w:p>
    <w:p w:rsidR="00FB6A6F" w:rsidRPr="00FB6A6F" w:rsidRDefault="00FB6A6F" w:rsidP="002115C6">
      <w:pPr>
        <w:rPr>
          <w:sz w:val="28"/>
          <w:szCs w:val="28"/>
        </w:rPr>
      </w:pPr>
    </w:p>
    <w:p w:rsidR="002115C6" w:rsidRPr="00FB6A6F" w:rsidRDefault="002115C6" w:rsidP="002115C6">
      <w:pPr>
        <w:rPr>
          <w:bCs/>
          <w:sz w:val="28"/>
          <w:szCs w:val="28"/>
        </w:rPr>
      </w:pPr>
      <w:r w:rsidRPr="00FB6A6F">
        <w:rPr>
          <w:sz w:val="28"/>
          <w:szCs w:val="28"/>
        </w:rPr>
        <w:t>Приложение № 6</w:t>
      </w:r>
      <w:r w:rsidRPr="00FB6A6F">
        <w:rPr>
          <w:bCs/>
          <w:sz w:val="28"/>
          <w:szCs w:val="28"/>
        </w:rPr>
        <w:t xml:space="preserve"> </w:t>
      </w:r>
      <w:r w:rsidR="00FB6A6F" w:rsidRPr="00FB6A6F">
        <w:rPr>
          <w:bCs/>
          <w:sz w:val="28"/>
          <w:szCs w:val="28"/>
        </w:rPr>
        <w:t xml:space="preserve"> </w:t>
      </w:r>
      <w:r w:rsidRPr="00FB6A6F">
        <w:rPr>
          <w:bCs/>
          <w:sz w:val="28"/>
          <w:szCs w:val="28"/>
        </w:rPr>
        <w:t>П</w:t>
      </w:r>
      <w:r w:rsidR="00FB6A6F" w:rsidRPr="00FB6A6F">
        <w:rPr>
          <w:bCs/>
          <w:sz w:val="28"/>
          <w:szCs w:val="28"/>
        </w:rPr>
        <w:t xml:space="preserve">оложение </w:t>
      </w:r>
      <w:r w:rsidRPr="00FB6A6F">
        <w:rPr>
          <w:bCs/>
          <w:sz w:val="28"/>
          <w:szCs w:val="28"/>
        </w:rPr>
        <w:t xml:space="preserve"> о порядке установления и выплат  за интенсивность труда</w:t>
      </w:r>
      <w:r w:rsidR="00081B9F">
        <w:rPr>
          <w:bCs/>
          <w:sz w:val="28"/>
          <w:szCs w:val="28"/>
        </w:rPr>
        <w:t>…………………………………………………………….</w:t>
      </w:r>
      <w:r w:rsidR="00B70CD0">
        <w:rPr>
          <w:bCs/>
          <w:sz w:val="28"/>
          <w:szCs w:val="28"/>
        </w:rPr>
        <w:t>3</w:t>
      </w:r>
      <w:r w:rsidR="00B0095B">
        <w:rPr>
          <w:bCs/>
          <w:sz w:val="28"/>
          <w:szCs w:val="28"/>
        </w:rPr>
        <w:t>4</w:t>
      </w:r>
    </w:p>
    <w:p w:rsidR="00FB6A6F" w:rsidRPr="00FB6A6F" w:rsidRDefault="00FB6A6F" w:rsidP="00FB6A6F">
      <w:pPr>
        <w:ind w:left="8505" w:hanging="8505"/>
        <w:rPr>
          <w:sz w:val="28"/>
          <w:szCs w:val="28"/>
        </w:rPr>
      </w:pPr>
    </w:p>
    <w:p w:rsidR="002115C6" w:rsidRPr="00FB6A6F" w:rsidRDefault="002115C6" w:rsidP="00FB6A6F">
      <w:pPr>
        <w:ind w:left="8505" w:hanging="8505"/>
        <w:rPr>
          <w:sz w:val="28"/>
          <w:szCs w:val="28"/>
        </w:rPr>
      </w:pPr>
      <w:r w:rsidRPr="00FB6A6F">
        <w:rPr>
          <w:sz w:val="28"/>
          <w:szCs w:val="28"/>
        </w:rPr>
        <w:t>Приложение № 7</w:t>
      </w:r>
      <w:r w:rsidR="00FB6A6F" w:rsidRPr="00FB6A6F">
        <w:rPr>
          <w:sz w:val="28"/>
          <w:szCs w:val="28"/>
        </w:rPr>
        <w:t xml:space="preserve"> </w:t>
      </w:r>
      <w:r w:rsidRPr="00FB6A6F">
        <w:rPr>
          <w:sz w:val="28"/>
          <w:szCs w:val="28"/>
        </w:rPr>
        <w:t>П</w:t>
      </w:r>
      <w:r w:rsidR="00FB6A6F" w:rsidRPr="00FB6A6F">
        <w:rPr>
          <w:sz w:val="28"/>
          <w:szCs w:val="28"/>
        </w:rPr>
        <w:t>оложение</w:t>
      </w:r>
      <w:r w:rsidRPr="00FB6A6F">
        <w:rPr>
          <w:sz w:val="28"/>
          <w:szCs w:val="28"/>
        </w:rPr>
        <w:t xml:space="preserve"> о премировании работников</w:t>
      </w:r>
      <w:r w:rsidR="00081B9F">
        <w:rPr>
          <w:sz w:val="28"/>
          <w:szCs w:val="28"/>
        </w:rPr>
        <w:t>…………………..</w:t>
      </w:r>
      <w:r w:rsidR="00B70CD0">
        <w:rPr>
          <w:sz w:val="28"/>
          <w:szCs w:val="28"/>
        </w:rPr>
        <w:t>3</w:t>
      </w:r>
      <w:r w:rsidR="00B0095B">
        <w:rPr>
          <w:sz w:val="28"/>
          <w:szCs w:val="28"/>
        </w:rPr>
        <w:t>6</w:t>
      </w:r>
    </w:p>
    <w:p w:rsidR="00FB6A6F" w:rsidRPr="00FB6A6F" w:rsidRDefault="00FB6A6F" w:rsidP="00FB6A6F">
      <w:pPr>
        <w:shd w:val="clear" w:color="auto" w:fill="FFFFFF"/>
        <w:ind w:right="-119"/>
        <w:rPr>
          <w:sz w:val="28"/>
          <w:szCs w:val="28"/>
        </w:rPr>
      </w:pPr>
    </w:p>
    <w:p w:rsidR="002115C6" w:rsidRPr="00FB6A6F" w:rsidRDefault="002115C6" w:rsidP="00FB6A6F">
      <w:pPr>
        <w:shd w:val="clear" w:color="auto" w:fill="FFFFFF"/>
        <w:ind w:right="-119"/>
        <w:rPr>
          <w:sz w:val="28"/>
          <w:szCs w:val="28"/>
        </w:rPr>
      </w:pPr>
      <w:r w:rsidRPr="00FB6A6F">
        <w:rPr>
          <w:sz w:val="28"/>
          <w:szCs w:val="28"/>
        </w:rPr>
        <w:t>Приложение № 8 П</w:t>
      </w:r>
      <w:r w:rsidR="00FB6A6F" w:rsidRPr="00FB6A6F">
        <w:rPr>
          <w:sz w:val="28"/>
          <w:szCs w:val="28"/>
        </w:rPr>
        <w:t xml:space="preserve">оложение </w:t>
      </w:r>
      <w:r w:rsidRPr="00FB6A6F">
        <w:rPr>
          <w:sz w:val="28"/>
          <w:szCs w:val="28"/>
        </w:rPr>
        <w:t>Об оказании материальной помощи работникам и студентам колледжа</w:t>
      </w:r>
      <w:r w:rsidR="00B70CD0">
        <w:rPr>
          <w:sz w:val="28"/>
          <w:szCs w:val="28"/>
        </w:rPr>
        <w:t>…………………………………………………………</w:t>
      </w:r>
      <w:r w:rsidR="00AE73E7">
        <w:rPr>
          <w:sz w:val="28"/>
          <w:szCs w:val="28"/>
        </w:rPr>
        <w:t>…</w:t>
      </w:r>
      <w:r w:rsidR="00B70CD0">
        <w:rPr>
          <w:sz w:val="28"/>
          <w:szCs w:val="28"/>
        </w:rPr>
        <w:t>3</w:t>
      </w:r>
      <w:r w:rsidR="00B0095B">
        <w:rPr>
          <w:sz w:val="28"/>
          <w:szCs w:val="28"/>
        </w:rPr>
        <w:t>8</w:t>
      </w:r>
      <w:r w:rsidRPr="00FB6A6F">
        <w:rPr>
          <w:sz w:val="28"/>
          <w:szCs w:val="28"/>
        </w:rPr>
        <w:t xml:space="preserve"> </w:t>
      </w:r>
    </w:p>
    <w:p w:rsidR="002115C6" w:rsidRDefault="002115C6" w:rsidP="00AE73E7">
      <w:pPr>
        <w:rPr>
          <w:sz w:val="28"/>
          <w:szCs w:val="28"/>
        </w:rPr>
      </w:pPr>
    </w:p>
    <w:p w:rsidR="00AE73E7" w:rsidRPr="00AE73E7" w:rsidRDefault="00AE73E7" w:rsidP="00AE73E7">
      <w:pPr>
        <w:rPr>
          <w:sz w:val="28"/>
          <w:szCs w:val="28"/>
        </w:rPr>
      </w:pPr>
      <w:r w:rsidRPr="00AE73E7">
        <w:rPr>
          <w:color w:val="000000"/>
          <w:sz w:val="28"/>
          <w:szCs w:val="28"/>
        </w:rPr>
        <w:t xml:space="preserve">Приложение N 9 </w:t>
      </w:r>
      <w:r w:rsidRPr="00AE73E7">
        <w:rPr>
          <w:color w:val="3C3C3C"/>
          <w:spacing w:val="2"/>
          <w:sz w:val="28"/>
          <w:szCs w:val="28"/>
        </w:rPr>
        <w:t xml:space="preserve">Список должностей, отнесенных к соответствующим квалификационным группам и квалификационным уровням и размеры </w:t>
      </w:r>
      <w:r w:rsidRPr="00AE73E7">
        <w:rPr>
          <w:color w:val="3C3C3C"/>
          <w:spacing w:val="2"/>
          <w:sz w:val="28"/>
          <w:szCs w:val="28"/>
        </w:rPr>
        <w:lastRenderedPageBreak/>
        <w:t xml:space="preserve">окладов (должностных окладов), ставок заработной платы работников КГБ ПОУ </w:t>
      </w:r>
      <w:r w:rsidR="00475089">
        <w:rPr>
          <w:color w:val="3C3C3C"/>
          <w:spacing w:val="2"/>
          <w:sz w:val="28"/>
          <w:szCs w:val="28"/>
        </w:rPr>
        <w:t xml:space="preserve"> </w:t>
      </w:r>
      <w:r w:rsidRPr="00AE73E7">
        <w:rPr>
          <w:color w:val="3C3C3C"/>
          <w:spacing w:val="2"/>
          <w:sz w:val="28"/>
          <w:szCs w:val="28"/>
        </w:rPr>
        <w:t>ХКОТСО</w:t>
      </w:r>
      <w:r>
        <w:rPr>
          <w:color w:val="3C3C3C"/>
          <w:spacing w:val="2"/>
          <w:sz w:val="28"/>
          <w:szCs w:val="28"/>
        </w:rPr>
        <w:t>……………………………………………</w:t>
      </w:r>
      <w:r w:rsidR="00475089">
        <w:rPr>
          <w:color w:val="3C3C3C"/>
          <w:spacing w:val="2"/>
          <w:sz w:val="28"/>
          <w:szCs w:val="28"/>
        </w:rPr>
        <w:t>.</w:t>
      </w:r>
      <w:r>
        <w:rPr>
          <w:color w:val="3C3C3C"/>
          <w:spacing w:val="2"/>
          <w:sz w:val="28"/>
          <w:szCs w:val="28"/>
        </w:rPr>
        <w:t>………..……….….40</w:t>
      </w:r>
    </w:p>
    <w:p w:rsidR="00AE73E7" w:rsidRDefault="007B20EB" w:rsidP="007B20EB">
      <w:pPr>
        <w:rPr>
          <w:rStyle w:val="FontStyle41"/>
          <w:sz w:val="28"/>
          <w:szCs w:val="28"/>
        </w:rPr>
      </w:pPr>
      <w:r>
        <w:rPr>
          <w:color w:val="000000"/>
          <w:sz w:val="28"/>
          <w:szCs w:val="28"/>
        </w:rPr>
        <w:t xml:space="preserve">Приложение N 10 </w:t>
      </w:r>
      <w:r w:rsidR="00881F92" w:rsidRPr="00881F92">
        <w:rPr>
          <w:rStyle w:val="FontStyle41"/>
          <w:sz w:val="28"/>
          <w:szCs w:val="28"/>
        </w:rPr>
        <w:t xml:space="preserve">Критерии оценки качества выполняемых работ и показателей эффективности труда по категориям работников колледжа </w:t>
      </w:r>
      <w:r w:rsidR="00881F92">
        <w:rPr>
          <w:rStyle w:val="FontStyle41"/>
          <w:sz w:val="28"/>
          <w:szCs w:val="28"/>
        </w:rPr>
        <w:t>…</w:t>
      </w:r>
      <w:r>
        <w:rPr>
          <w:rStyle w:val="FontStyle41"/>
          <w:sz w:val="28"/>
          <w:szCs w:val="28"/>
        </w:rPr>
        <w:t xml:space="preserve"> 4</w:t>
      </w:r>
      <w:r w:rsidR="00B0095B">
        <w:rPr>
          <w:rStyle w:val="FontStyle41"/>
          <w:sz w:val="28"/>
          <w:szCs w:val="28"/>
        </w:rPr>
        <w:t>7</w:t>
      </w:r>
    </w:p>
    <w:p w:rsidR="00B0095B" w:rsidRDefault="00B0095B" w:rsidP="007B20EB">
      <w:pPr>
        <w:rPr>
          <w:rStyle w:val="FontStyle41"/>
          <w:sz w:val="28"/>
          <w:szCs w:val="28"/>
        </w:rPr>
      </w:pPr>
    </w:p>
    <w:p w:rsidR="00B0095B" w:rsidRPr="00B0095B" w:rsidRDefault="00B0095B" w:rsidP="005E5168">
      <w:pPr>
        <w:jc w:val="both"/>
        <w:rPr>
          <w:sz w:val="28"/>
          <w:szCs w:val="28"/>
        </w:rPr>
      </w:pPr>
    </w:p>
    <w:p w:rsidR="00B0095B" w:rsidRPr="005E5168" w:rsidRDefault="005E5168" w:rsidP="005E5168">
      <w:pPr>
        <w:rPr>
          <w:sz w:val="28"/>
          <w:szCs w:val="28"/>
        </w:rPr>
      </w:pPr>
      <w:r w:rsidRPr="00B0095B">
        <w:rPr>
          <w:sz w:val="28"/>
          <w:szCs w:val="28"/>
        </w:rPr>
        <w:t xml:space="preserve"> </w:t>
      </w:r>
      <w:r w:rsidRPr="005E5168">
        <w:rPr>
          <w:sz w:val="28"/>
          <w:szCs w:val="28"/>
        </w:rPr>
        <w:t>Приложение N 1</w:t>
      </w:r>
      <w:r>
        <w:rPr>
          <w:sz w:val="28"/>
          <w:szCs w:val="28"/>
        </w:rPr>
        <w:t>1</w:t>
      </w:r>
      <w:r w:rsidRPr="005E5168">
        <w:rPr>
          <w:sz w:val="28"/>
          <w:szCs w:val="28"/>
        </w:rPr>
        <w:t xml:space="preserve"> Перечень </w:t>
      </w:r>
      <w:r w:rsidR="00B0095B" w:rsidRPr="005E5168">
        <w:rPr>
          <w:sz w:val="28"/>
          <w:szCs w:val="28"/>
        </w:rPr>
        <w:t>профессий рабочих, отнесенных к 4 квалифи</w:t>
      </w:r>
      <w:r>
        <w:rPr>
          <w:sz w:val="28"/>
          <w:szCs w:val="28"/>
        </w:rPr>
        <w:t>-</w:t>
      </w:r>
      <w:r w:rsidR="00B0095B" w:rsidRPr="005E5168">
        <w:rPr>
          <w:sz w:val="28"/>
          <w:szCs w:val="28"/>
        </w:rPr>
        <w:t>кационному уровню профессиональной квалификационной группе</w:t>
      </w:r>
    </w:p>
    <w:p w:rsidR="00B0095B" w:rsidRPr="007B20EB" w:rsidRDefault="00B0095B" w:rsidP="005E5168">
      <w:pPr>
        <w:jc w:val="both"/>
        <w:rPr>
          <w:sz w:val="28"/>
          <w:szCs w:val="28"/>
        </w:rPr>
      </w:pPr>
      <w:r w:rsidRPr="005E5168">
        <w:rPr>
          <w:sz w:val="28"/>
          <w:szCs w:val="28"/>
        </w:rPr>
        <w:t>"Общеотраслевые профессии рабочих второго уровня", выполняющих важные (особо важные) и ответственные</w:t>
      </w:r>
      <w:r w:rsidR="005E5168">
        <w:rPr>
          <w:sz w:val="28"/>
          <w:szCs w:val="28"/>
        </w:rPr>
        <w:t xml:space="preserve"> </w:t>
      </w:r>
      <w:r w:rsidRPr="005E5168">
        <w:rPr>
          <w:sz w:val="28"/>
          <w:szCs w:val="28"/>
        </w:rPr>
        <w:t>(особо ответственные) работы</w:t>
      </w:r>
      <w:r w:rsidR="005E5168">
        <w:rPr>
          <w:sz w:val="28"/>
          <w:szCs w:val="28"/>
        </w:rPr>
        <w:t>….83</w:t>
      </w:r>
    </w:p>
    <w:p w:rsidR="002115C6" w:rsidRDefault="002115C6" w:rsidP="007B20EB">
      <w:pPr>
        <w:pStyle w:val="a3"/>
        <w:ind w:left="5103"/>
        <w:jc w:val="left"/>
        <w:rPr>
          <w:szCs w:val="28"/>
        </w:rPr>
      </w:pPr>
    </w:p>
    <w:p w:rsidR="00AE73E7" w:rsidRDefault="00AE73E7">
      <w:pPr>
        <w:rPr>
          <w:b/>
          <w:bCs/>
          <w:color w:val="000000"/>
          <w:sz w:val="28"/>
          <w:szCs w:val="28"/>
        </w:rPr>
      </w:pPr>
      <w:r>
        <w:rPr>
          <w:b/>
          <w:bCs/>
          <w:color w:val="000000"/>
          <w:sz w:val="28"/>
          <w:szCs w:val="28"/>
        </w:rPr>
        <w:br w:type="page"/>
      </w:r>
    </w:p>
    <w:p w:rsidR="00826C1C" w:rsidRPr="00377304" w:rsidRDefault="00826C1C" w:rsidP="00C67F71">
      <w:pPr>
        <w:pStyle w:val="a3"/>
        <w:numPr>
          <w:ilvl w:val="0"/>
          <w:numId w:val="41"/>
        </w:numPr>
        <w:rPr>
          <w:b/>
        </w:rPr>
      </w:pPr>
      <w:r w:rsidRPr="00377304">
        <w:rPr>
          <w:b/>
        </w:rPr>
        <w:lastRenderedPageBreak/>
        <w:t>Общие положения</w:t>
      </w:r>
    </w:p>
    <w:p w:rsidR="00826C1C" w:rsidRPr="00970B4F" w:rsidRDefault="00826C1C">
      <w:pPr>
        <w:pStyle w:val="a3"/>
        <w:jc w:val="left"/>
        <w:rPr>
          <w:szCs w:val="28"/>
        </w:rPr>
      </w:pPr>
    </w:p>
    <w:p w:rsidR="00104DCA" w:rsidRPr="00104DCA" w:rsidRDefault="00104DCA" w:rsidP="00104DCA">
      <w:pPr>
        <w:widowControl w:val="0"/>
        <w:autoSpaceDE w:val="0"/>
        <w:autoSpaceDN w:val="0"/>
        <w:adjustRightInd w:val="0"/>
        <w:ind w:firstLine="709"/>
        <w:jc w:val="both"/>
        <w:rPr>
          <w:rFonts w:eastAsia="Calibri"/>
          <w:sz w:val="28"/>
          <w:szCs w:val="28"/>
          <w:lang w:eastAsia="en-US"/>
        </w:rPr>
      </w:pPr>
      <w:r w:rsidRPr="00104DCA">
        <w:rPr>
          <w:rFonts w:eastAsia="Calibri"/>
          <w:sz w:val="28"/>
          <w:szCs w:val="28"/>
          <w:lang w:eastAsia="en-US"/>
        </w:rPr>
        <w:t>1.</w:t>
      </w:r>
      <w:r w:rsidR="00C67F71">
        <w:rPr>
          <w:rFonts w:eastAsia="Calibri"/>
          <w:sz w:val="28"/>
          <w:szCs w:val="28"/>
          <w:lang w:eastAsia="en-US"/>
        </w:rPr>
        <w:t>1.</w:t>
      </w:r>
      <w:r w:rsidRPr="00104DCA">
        <w:rPr>
          <w:rFonts w:eastAsia="Calibri"/>
          <w:sz w:val="28"/>
          <w:szCs w:val="28"/>
          <w:lang w:eastAsia="en-US"/>
        </w:rPr>
        <w:t xml:space="preserve"> Настоящее Положение разработано в соответствии с </w:t>
      </w:r>
      <w:hyperlink r:id="rId9" w:history="1">
        <w:r w:rsidRPr="00104DCA">
          <w:rPr>
            <w:rFonts w:eastAsia="Calibri"/>
            <w:sz w:val="28"/>
            <w:szCs w:val="28"/>
            <w:lang w:eastAsia="en-US"/>
          </w:rPr>
          <w:t>Законом</w:t>
        </w:r>
      </w:hyperlink>
      <w:r w:rsidRPr="00104DCA">
        <w:rPr>
          <w:rFonts w:eastAsia="Calibri"/>
          <w:sz w:val="28"/>
          <w:szCs w:val="28"/>
          <w:lang w:eastAsia="en-US"/>
        </w:rPr>
        <w:t xml:space="preserve"> Хабаровского края от 26 ноября 2008 г. № 222 "Об основах новых систем оплаты труда работников государственных учреждений Хабаровского края", </w:t>
      </w:r>
      <w:hyperlink r:id="rId10" w:history="1">
        <w:r w:rsidRPr="00104DCA">
          <w:rPr>
            <w:rFonts w:eastAsia="Calibri"/>
            <w:sz w:val="28"/>
            <w:szCs w:val="28"/>
            <w:lang w:eastAsia="en-US"/>
          </w:rPr>
          <w:t>постановлением</w:t>
        </w:r>
      </w:hyperlink>
      <w:r w:rsidRPr="00104DCA">
        <w:rPr>
          <w:rFonts w:eastAsia="Calibri"/>
          <w:sz w:val="28"/>
          <w:szCs w:val="28"/>
          <w:lang w:eastAsia="en-US"/>
        </w:rPr>
        <w:t xml:space="preserve"> Правительства Хабаровского края от 12 апреля 2008 г. </w:t>
      </w:r>
      <w:r w:rsidRPr="00104DCA">
        <w:rPr>
          <w:rFonts w:eastAsia="Calibri"/>
          <w:sz w:val="28"/>
          <w:szCs w:val="28"/>
          <w:lang w:eastAsia="en-US"/>
        </w:rPr>
        <w:br/>
        <w:t>№ 103-пр "О введении новых систем оплаты труда работников государственных бюджетных, автономных и казенных учреждений Хабаровского края", Региональным отраслевым соглашением между Хабаровской краевой организацией Профсоюза работников народного образования и науки и министерством образования и науки Хабаровского края на 2015 – 2017 годы.</w:t>
      </w:r>
      <w:r>
        <w:rPr>
          <w:rFonts w:eastAsia="Calibri"/>
          <w:sz w:val="28"/>
          <w:szCs w:val="28"/>
          <w:lang w:eastAsia="en-US"/>
        </w:rPr>
        <w:t xml:space="preserve">, </w:t>
      </w:r>
      <w:r w:rsidRPr="00104DCA">
        <w:rPr>
          <w:rFonts w:eastAsia="Calibri"/>
          <w:sz w:val="28"/>
          <w:szCs w:val="28"/>
          <w:lang w:eastAsia="en-US"/>
        </w:rPr>
        <w:t>приказ</w:t>
      </w:r>
      <w:r>
        <w:rPr>
          <w:rFonts w:eastAsia="Calibri"/>
          <w:sz w:val="28"/>
          <w:szCs w:val="28"/>
          <w:lang w:eastAsia="en-US"/>
        </w:rPr>
        <w:t>а</w:t>
      </w:r>
      <w:r w:rsidRPr="00104DCA">
        <w:rPr>
          <w:rFonts w:eastAsia="Calibri"/>
          <w:sz w:val="28"/>
          <w:szCs w:val="28"/>
          <w:lang w:eastAsia="en-US"/>
        </w:rPr>
        <w:t xml:space="preserve"> министерств</w:t>
      </w:r>
      <w:r>
        <w:rPr>
          <w:rFonts w:eastAsia="Calibri"/>
          <w:sz w:val="28"/>
          <w:szCs w:val="28"/>
          <w:lang w:eastAsia="en-US"/>
        </w:rPr>
        <w:t>а</w:t>
      </w:r>
      <w:r w:rsidRPr="00104DCA">
        <w:rPr>
          <w:rFonts w:eastAsia="Calibri"/>
          <w:sz w:val="28"/>
          <w:szCs w:val="28"/>
          <w:lang w:eastAsia="en-US"/>
        </w:rPr>
        <w:t xml:space="preserve"> образования и науки Хабаровского края от 05 августа 2016 года N 31</w:t>
      </w:r>
      <w:r>
        <w:rPr>
          <w:rFonts w:eastAsia="Calibri"/>
          <w:sz w:val="28"/>
          <w:szCs w:val="28"/>
          <w:lang w:eastAsia="en-US"/>
        </w:rPr>
        <w:t xml:space="preserve"> «</w:t>
      </w:r>
      <w:r w:rsidRPr="00104DCA">
        <w:rPr>
          <w:rFonts w:eastAsia="Calibri"/>
          <w:sz w:val="28"/>
          <w:szCs w:val="28"/>
          <w:lang w:eastAsia="en-US"/>
        </w:rPr>
        <w:t>Об утверждении Положений об оплате труда работников краевых государственных</w:t>
      </w:r>
      <w:r>
        <w:rPr>
          <w:rFonts w:eastAsia="Calibri"/>
          <w:sz w:val="28"/>
          <w:szCs w:val="28"/>
          <w:lang w:eastAsia="en-US"/>
        </w:rPr>
        <w:t xml:space="preserve"> </w:t>
      </w:r>
      <w:r w:rsidRPr="00104DCA">
        <w:rPr>
          <w:rFonts w:eastAsia="Calibri"/>
          <w:sz w:val="28"/>
          <w:szCs w:val="28"/>
          <w:lang w:eastAsia="en-US"/>
        </w:rPr>
        <w:t xml:space="preserve"> организаций, подведомственных министерству образования и науки Хабаровского края</w:t>
      </w:r>
      <w:r>
        <w:rPr>
          <w:rFonts w:eastAsia="Calibri"/>
          <w:sz w:val="28"/>
          <w:szCs w:val="28"/>
          <w:lang w:eastAsia="en-US"/>
        </w:rPr>
        <w:t>».</w:t>
      </w:r>
      <w:r w:rsidRPr="00104DCA">
        <w:rPr>
          <w:rFonts w:eastAsia="Calibri"/>
          <w:sz w:val="28"/>
          <w:szCs w:val="28"/>
          <w:lang w:eastAsia="en-US"/>
        </w:rPr>
        <w:t xml:space="preserve"> </w:t>
      </w:r>
    </w:p>
    <w:p w:rsidR="00104DCA" w:rsidRPr="00104DCA" w:rsidRDefault="00104DCA" w:rsidP="00104DCA">
      <w:pPr>
        <w:widowControl w:val="0"/>
        <w:autoSpaceDE w:val="0"/>
        <w:autoSpaceDN w:val="0"/>
        <w:adjustRightInd w:val="0"/>
        <w:ind w:firstLine="709"/>
        <w:jc w:val="both"/>
        <w:rPr>
          <w:rFonts w:eastAsia="Calibri"/>
          <w:sz w:val="28"/>
          <w:szCs w:val="28"/>
          <w:lang w:eastAsia="en-US"/>
        </w:rPr>
      </w:pPr>
      <w:r w:rsidRPr="00104DCA">
        <w:rPr>
          <w:rFonts w:eastAsia="Calibri"/>
          <w:sz w:val="28"/>
          <w:szCs w:val="28"/>
          <w:lang w:eastAsia="en-US"/>
        </w:rPr>
        <w:t>1.2. Настоящее Положение определяет порядок оплаты труда работников краевого государственного  бюджетного профессионального образовательного учреждения «Хабаровский колледж отраслевых технологий и сферы обслуживания» подведомственного министерству образования и науки Хабаровского края (далее – работники организации) за счет средств краевого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w:t>
      </w:r>
    </w:p>
    <w:p w:rsidR="00104DCA" w:rsidRPr="00104DCA" w:rsidRDefault="00104DCA" w:rsidP="00104DCA">
      <w:pPr>
        <w:widowControl w:val="0"/>
        <w:autoSpaceDE w:val="0"/>
        <w:autoSpaceDN w:val="0"/>
        <w:adjustRightInd w:val="0"/>
        <w:ind w:firstLine="709"/>
        <w:jc w:val="both"/>
        <w:rPr>
          <w:rFonts w:eastAsia="Calibri"/>
          <w:sz w:val="28"/>
          <w:szCs w:val="28"/>
          <w:lang w:eastAsia="en-US"/>
        </w:rPr>
      </w:pPr>
      <w:r w:rsidRPr="00104DCA">
        <w:rPr>
          <w:rFonts w:eastAsia="Calibri"/>
          <w:sz w:val="28"/>
          <w:szCs w:val="28"/>
          <w:lang w:eastAsia="en-US"/>
        </w:rPr>
        <w:t>1.3. Фонд оплаты труда работников организации формируется исходя из объема субсидий, поступающих в установленном порядке из краевого бюджета, и средств, поступающих от приносящей доход деятельности.</w:t>
      </w:r>
    </w:p>
    <w:p w:rsidR="00104DCA" w:rsidRPr="00104DCA" w:rsidRDefault="00104DCA" w:rsidP="00104DCA">
      <w:pPr>
        <w:widowControl w:val="0"/>
        <w:autoSpaceDE w:val="0"/>
        <w:autoSpaceDN w:val="0"/>
        <w:adjustRightInd w:val="0"/>
        <w:ind w:firstLine="709"/>
        <w:jc w:val="both"/>
        <w:rPr>
          <w:rFonts w:eastAsia="Calibri"/>
          <w:sz w:val="28"/>
          <w:szCs w:val="28"/>
          <w:lang w:eastAsia="en-US"/>
        </w:rPr>
      </w:pPr>
      <w:r w:rsidRPr="00104DCA">
        <w:rPr>
          <w:rFonts w:eastAsia="Calibri"/>
          <w:sz w:val="28"/>
          <w:szCs w:val="28"/>
          <w:lang w:eastAsia="en-US"/>
        </w:rPr>
        <w:t>1.4. Месячная заработная плата работника (за счет всех источников финансирования),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
    <w:p w:rsidR="00104DCA" w:rsidRPr="00104DCA" w:rsidRDefault="00104DCA" w:rsidP="00104DCA">
      <w:pPr>
        <w:widowControl w:val="0"/>
        <w:autoSpaceDE w:val="0"/>
        <w:autoSpaceDN w:val="0"/>
        <w:adjustRightInd w:val="0"/>
        <w:ind w:firstLine="709"/>
        <w:jc w:val="both"/>
        <w:rPr>
          <w:rFonts w:eastAsia="Calibri"/>
          <w:sz w:val="28"/>
          <w:szCs w:val="28"/>
          <w:lang w:eastAsia="en-US"/>
        </w:rPr>
      </w:pPr>
      <w:r w:rsidRPr="00104DCA">
        <w:rPr>
          <w:rFonts w:eastAsia="Calibri"/>
          <w:sz w:val="28"/>
          <w:szCs w:val="28"/>
          <w:lang w:eastAsia="en-US"/>
        </w:rPr>
        <w:t>1.5. Заработная плата работников организаци</w:t>
      </w:r>
      <w:r>
        <w:rPr>
          <w:rFonts w:eastAsia="Calibri"/>
          <w:sz w:val="28"/>
          <w:szCs w:val="28"/>
          <w:lang w:eastAsia="en-US"/>
        </w:rPr>
        <w:t>и</w:t>
      </w:r>
      <w:r w:rsidRPr="00104DCA">
        <w:rPr>
          <w:rFonts w:eastAsia="Calibri"/>
          <w:sz w:val="28"/>
          <w:szCs w:val="28"/>
          <w:lang w:eastAsia="en-US"/>
        </w:rPr>
        <w:t xml:space="preserve"> предельными размерами не ограничивается.</w:t>
      </w:r>
    </w:p>
    <w:p w:rsidR="00104DCA" w:rsidRPr="00104DCA" w:rsidRDefault="00104DCA" w:rsidP="00104DCA">
      <w:pPr>
        <w:widowControl w:val="0"/>
        <w:autoSpaceDE w:val="0"/>
        <w:autoSpaceDN w:val="0"/>
        <w:adjustRightInd w:val="0"/>
        <w:spacing w:after="240"/>
        <w:ind w:firstLine="709"/>
        <w:jc w:val="both"/>
        <w:rPr>
          <w:rFonts w:eastAsia="Calibri"/>
          <w:sz w:val="28"/>
          <w:szCs w:val="28"/>
          <w:lang w:eastAsia="en-US"/>
        </w:rPr>
      </w:pPr>
      <w:r w:rsidRPr="00104DCA">
        <w:rPr>
          <w:rFonts w:eastAsia="Calibri"/>
          <w:sz w:val="28"/>
          <w:szCs w:val="28"/>
          <w:lang w:eastAsia="en-US"/>
        </w:rPr>
        <w:t xml:space="preserve">1.6. Системы оплаты труда работников </w:t>
      </w:r>
      <w:r>
        <w:rPr>
          <w:rFonts w:eastAsia="Calibri"/>
          <w:sz w:val="28"/>
          <w:szCs w:val="28"/>
          <w:lang w:eastAsia="en-US"/>
        </w:rPr>
        <w:t>колледжа</w:t>
      </w:r>
      <w:r w:rsidRPr="00104DCA">
        <w:rPr>
          <w:rFonts w:eastAsia="Calibri"/>
          <w:sz w:val="28"/>
          <w:szCs w:val="28"/>
          <w:lang w:eastAsia="en-US"/>
        </w:rPr>
        <w:t xml:space="preserve"> устанавливаются коллективным договор</w:t>
      </w:r>
      <w:r>
        <w:rPr>
          <w:rFonts w:eastAsia="Calibri"/>
          <w:sz w:val="28"/>
          <w:szCs w:val="28"/>
          <w:lang w:eastAsia="en-US"/>
        </w:rPr>
        <w:t>ом</w:t>
      </w:r>
      <w:r w:rsidRPr="00104DCA">
        <w:rPr>
          <w:rFonts w:eastAsia="Calibri"/>
          <w:sz w:val="28"/>
          <w:szCs w:val="28"/>
          <w:lang w:eastAsia="en-US"/>
        </w:rPr>
        <w:t xml:space="preserve">,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Примерным положением, а также с учетом мнения представительного органа </w:t>
      </w:r>
      <w:r w:rsidRPr="00104DCA">
        <w:rPr>
          <w:rFonts w:eastAsia="Calibri"/>
          <w:sz w:val="28"/>
          <w:szCs w:val="28"/>
          <w:lang w:eastAsia="en-US"/>
        </w:rPr>
        <w:lastRenderedPageBreak/>
        <w:t>работников.</w:t>
      </w:r>
    </w:p>
    <w:p w:rsidR="00C67F71" w:rsidRPr="00C67F71" w:rsidRDefault="00C67F71" w:rsidP="00C67F71">
      <w:pPr>
        <w:widowControl w:val="0"/>
        <w:autoSpaceDE w:val="0"/>
        <w:autoSpaceDN w:val="0"/>
        <w:adjustRightInd w:val="0"/>
        <w:spacing w:after="120"/>
        <w:ind w:firstLine="709"/>
        <w:rPr>
          <w:rFonts w:eastAsia="Calibri"/>
          <w:b/>
          <w:sz w:val="28"/>
          <w:szCs w:val="28"/>
          <w:lang w:eastAsia="en-US"/>
        </w:rPr>
      </w:pPr>
      <w:r w:rsidRPr="00C67F71">
        <w:rPr>
          <w:rFonts w:eastAsia="Calibri"/>
          <w:b/>
          <w:sz w:val="28"/>
          <w:szCs w:val="28"/>
          <w:lang w:eastAsia="en-US"/>
        </w:rPr>
        <w:t>2. Порядок и условия оплаты труда работников организаций</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2.1. Системы оплаты труда работников организаци</w:t>
      </w:r>
      <w:r>
        <w:rPr>
          <w:rFonts w:eastAsia="Calibri"/>
          <w:sz w:val="28"/>
          <w:szCs w:val="28"/>
          <w:lang w:eastAsia="en-US"/>
        </w:rPr>
        <w:t>и</w:t>
      </w:r>
      <w:r w:rsidRPr="00C67F71">
        <w:rPr>
          <w:rFonts w:eastAsia="Calibri"/>
          <w:sz w:val="28"/>
          <w:szCs w:val="28"/>
          <w:lang w:eastAsia="en-US"/>
        </w:rPr>
        <w:t xml:space="preserve"> включают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2.2. Размеры окладов (должностных окладов), ставок заработной платы работников организаци</w:t>
      </w:r>
      <w:r>
        <w:rPr>
          <w:rFonts w:eastAsia="Calibri"/>
          <w:sz w:val="28"/>
          <w:szCs w:val="28"/>
          <w:lang w:eastAsia="en-US"/>
        </w:rPr>
        <w:t>и</w:t>
      </w:r>
      <w:r w:rsidRPr="00C67F71">
        <w:rPr>
          <w:rFonts w:eastAsia="Calibri"/>
          <w:sz w:val="28"/>
          <w:szCs w:val="28"/>
          <w:lang w:eastAsia="en-US"/>
        </w:rPr>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05 мая 2008 г. </w:t>
      </w:r>
      <w:hyperlink r:id="rId11" w:history="1">
        <w:r w:rsidRPr="00C67F71">
          <w:rPr>
            <w:rFonts w:eastAsia="Calibri"/>
            <w:sz w:val="28"/>
            <w:szCs w:val="28"/>
            <w:lang w:eastAsia="en-US"/>
          </w:rPr>
          <w:t>№</w:t>
        </w:r>
      </w:hyperlink>
      <w:r w:rsidRPr="00C67F71">
        <w:rPr>
          <w:rFonts w:eastAsia="Calibri"/>
          <w:sz w:val="28"/>
          <w:szCs w:val="28"/>
          <w:lang w:eastAsia="en-US"/>
        </w:rPr>
        <w:t xml:space="preserve">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г., 28 мая);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05 мая 2008 г. </w:t>
      </w:r>
      <w:hyperlink r:id="rId12" w:history="1">
        <w:r w:rsidRPr="00C67F71">
          <w:rPr>
            <w:rFonts w:eastAsia="Calibri"/>
            <w:sz w:val="28"/>
            <w:szCs w:val="28"/>
            <w:lang w:eastAsia="en-US"/>
          </w:rPr>
          <w:t>№</w:t>
        </w:r>
      </w:hyperlink>
      <w:r w:rsidRPr="00C67F71">
        <w:rPr>
          <w:rFonts w:eastAsia="Calibri"/>
          <w:sz w:val="28"/>
          <w:szCs w:val="28"/>
          <w:lang w:eastAsia="en-US"/>
        </w:rPr>
        <w:t xml:space="preserve">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 № 11725; Российская газета, 2008 г., 28 мая);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29 мая 2008 г. </w:t>
      </w:r>
      <w:hyperlink r:id="rId13" w:history="1">
        <w:r w:rsidRPr="00C67F71">
          <w:rPr>
            <w:rFonts w:eastAsia="Calibri"/>
            <w:sz w:val="28"/>
            <w:szCs w:val="28"/>
            <w:lang w:eastAsia="en-US"/>
          </w:rPr>
          <w:t>№</w:t>
        </w:r>
      </w:hyperlink>
      <w:r w:rsidRPr="00C67F71">
        <w:rPr>
          <w:rFonts w:eastAsia="Calibri"/>
          <w:sz w:val="28"/>
          <w:szCs w:val="28"/>
          <w:lang w:eastAsia="en-US"/>
        </w:rPr>
        <w:t xml:space="preserve">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 11858; Российская газета, 2008 г., 04 июля);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29 мая 2008 г. </w:t>
      </w:r>
      <w:hyperlink r:id="rId14" w:history="1">
        <w:r w:rsidRPr="00C67F71">
          <w:rPr>
            <w:rFonts w:eastAsia="Calibri"/>
            <w:sz w:val="28"/>
            <w:szCs w:val="28"/>
            <w:lang w:eastAsia="en-US"/>
          </w:rPr>
          <w:t>№</w:t>
        </w:r>
      </w:hyperlink>
      <w:r w:rsidRPr="00C67F71">
        <w:rPr>
          <w:rFonts w:eastAsia="Calibri"/>
          <w:sz w:val="28"/>
          <w:szCs w:val="28"/>
          <w:lang w:eastAsia="en-US"/>
        </w:rPr>
        <w:t xml:space="preserve"> 248н "Об утверждении профессиональных квалификационных групп общеотраслевых профессий рабочих" (зарегистрирован в Минюсте РФ 23 июня 2008 г., № 11861; Российская газета, 2008 г.,</w:t>
      </w:r>
      <w:r w:rsidRPr="00C67F71">
        <w:rPr>
          <w:rFonts w:eastAsia="Calibri"/>
          <w:sz w:val="28"/>
          <w:szCs w:val="28"/>
          <w:lang w:eastAsia="en-US"/>
        </w:rPr>
        <w:br/>
        <w:t>02 июля);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31 августа 2007 г. </w:t>
      </w:r>
      <w:hyperlink r:id="rId15" w:history="1">
        <w:r w:rsidRPr="00C67F71">
          <w:rPr>
            <w:rFonts w:eastAsia="Calibri"/>
            <w:sz w:val="28"/>
            <w:szCs w:val="28"/>
            <w:lang w:eastAsia="en-US"/>
          </w:rPr>
          <w:t>№</w:t>
        </w:r>
      </w:hyperlink>
      <w:r w:rsidRPr="00C67F71">
        <w:rPr>
          <w:rFonts w:eastAsia="Calibri"/>
          <w:sz w:val="28"/>
          <w:szCs w:val="28"/>
          <w:lang w:eastAsia="en-US"/>
        </w:rPr>
        <w:t xml:space="preserve"> 570 "Об утверждении профессиональных квалификационных групп должностей работников культуры, искусства и кинематографии" (зарегистрирован в Минюсте РФ 01 октября 2007 г., № 10222; Бюллетень нормативных актов федеральных органов исполнительной власти,        № 41, 08 октября 2007 г.);</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06 августа 2007 г. </w:t>
      </w:r>
      <w:hyperlink r:id="rId16" w:history="1">
        <w:r w:rsidRPr="00C67F71">
          <w:rPr>
            <w:rFonts w:eastAsia="Calibri"/>
            <w:sz w:val="28"/>
            <w:szCs w:val="28"/>
            <w:lang w:eastAsia="en-US"/>
          </w:rPr>
          <w:t>№</w:t>
        </w:r>
      </w:hyperlink>
      <w:r w:rsidRPr="00C67F71">
        <w:rPr>
          <w:rFonts w:eastAsia="Calibri"/>
          <w:sz w:val="28"/>
          <w:szCs w:val="28"/>
          <w:lang w:eastAsia="en-US"/>
        </w:rPr>
        <w:t xml:space="preserve"> 526 "Об утверждении профессиональных квалификационных групп должностей медицинских и фармацевтических работников" (зарегистрирован в Минюсте РФ 27 сентября 2007 г. № 10190; Российская газета, 2007 г., 06 октября);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14 марта 2008 г. </w:t>
      </w:r>
      <w:hyperlink r:id="rId17" w:history="1">
        <w:r w:rsidRPr="00C67F71">
          <w:rPr>
            <w:rFonts w:eastAsia="Calibri"/>
            <w:sz w:val="28"/>
            <w:szCs w:val="28"/>
            <w:lang w:eastAsia="en-US"/>
          </w:rPr>
          <w:t>№</w:t>
        </w:r>
      </w:hyperlink>
      <w:r w:rsidRPr="00C67F71">
        <w:rPr>
          <w:rFonts w:eastAsia="Calibri"/>
          <w:sz w:val="28"/>
          <w:szCs w:val="28"/>
          <w:lang w:eastAsia="en-US"/>
        </w:rPr>
        <w:t xml:space="preserve"> 121н "Об утверждении профессиональных квалификационных групп профессий рабочих культуры, искусства и кинематографии" (зарегистрирован в Минюсте РФ 03 апреля 2008 г. № 11452);</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 от 03 июля 2008 г. № 305н "Об утверждении профессиональных </w:t>
      </w:r>
      <w:r w:rsidRPr="00C67F71">
        <w:rPr>
          <w:rFonts w:eastAsia="Calibri"/>
          <w:sz w:val="28"/>
          <w:szCs w:val="28"/>
          <w:lang w:eastAsia="en-US"/>
        </w:rPr>
        <w:lastRenderedPageBreak/>
        <w:t>квалификационных групп должностей работников сферы научных исследований и разработок" (зарегистрирован в Минюсте РФ 18 июля 2008 г. № 12001).</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2.3. Размеры минимальных окладов (минимальных должностных окладов), минимальных ставок заработной платы по ПКГ и квалификационным уровням установлены постановлением Правительства Хабаровского края от 30 января 2009 г. №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на основе осуществления дифференциации должностей, включаемых в штатн</w:t>
      </w:r>
      <w:r>
        <w:rPr>
          <w:rFonts w:eastAsia="Calibri"/>
          <w:sz w:val="28"/>
          <w:szCs w:val="28"/>
          <w:lang w:eastAsia="en-US"/>
        </w:rPr>
        <w:t>ое</w:t>
      </w:r>
      <w:r w:rsidRPr="00C67F71">
        <w:rPr>
          <w:rFonts w:eastAsia="Calibri"/>
          <w:sz w:val="28"/>
          <w:szCs w:val="28"/>
          <w:lang w:eastAsia="en-US"/>
        </w:rPr>
        <w:t xml:space="preserve"> расписани</w:t>
      </w:r>
      <w:r>
        <w:rPr>
          <w:rFonts w:eastAsia="Calibri"/>
          <w:sz w:val="28"/>
          <w:szCs w:val="28"/>
          <w:lang w:eastAsia="en-US"/>
        </w:rPr>
        <w:t>е</w:t>
      </w:r>
      <w:r w:rsidRPr="00C67F71">
        <w:rPr>
          <w:rFonts w:eastAsia="Calibri"/>
          <w:sz w:val="28"/>
          <w:szCs w:val="28"/>
          <w:lang w:eastAsia="en-US"/>
        </w:rPr>
        <w:t xml:space="preserve"> организаци</w:t>
      </w:r>
      <w:r>
        <w:rPr>
          <w:rFonts w:eastAsia="Calibri"/>
          <w:sz w:val="28"/>
          <w:szCs w:val="28"/>
          <w:lang w:eastAsia="en-US"/>
        </w:rPr>
        <w:t>и</w:t>
      </w:r>
      <w:r w:rsidRPr="00C67F71">
        <w:rPr>
          <w:rFonts w:eastAsia="Calibri"/>
          <w:sz w:val="28"/>
          <w:szCs w:val="28"/>
          <w:lang w:eastAsia="en-US"/>
        </w:rPr>
        <w:t>.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Указанные должности соответств</w:t>
      </w:r>
      <w:r>
        <w:rPr>
          <w:rFonts w:eastAsia="Calibri"/>
          <w:sz w:val="28"/>
          <w:szCs w:val="28"/>
          <w:lang w:eastAsia="en-US"/>
        </w:rPr>
        <w:t>уют</w:t>
      </w:r>
      <w:r w:rsidRPr="00C67F71">
        <w:rPr>
          <w:rFonts w:eastAsia="Calibri"/>
          <w:sz w:val="28"/>
          <w:szCs w:val="28"/>
          <w:lang w:eastAsia="en-US"/>
        </w:rPr>
        <w:t xml:space="preserve"> уставным целям организаци</w:t>
      </w:r>
      <w:r>
        <w:rPr>
          <w:rFonts w:eastAsia="Calibri"/>
          <w:sz w:val="28"/>
          <w:szCs w:val="28"/>
          <w:lang w:eastAsia="en-US"/>
        </w:rPr>
        <w:t>и</w:t>
      </w:r>
      <w:r w:rsidRPr="00C67F71">
        <w:rPr>
          <w:rFonts w:eastAsia="Calibri"/>
          <w:sz w:val="28"/>
          <w:szCs w:val="28"/>
          <w:lang w:eastAsia="en-US"/>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w:t>
      </w:r>
      <w:hyperlink r:id="rId18" w:history="1">
        <w:r w:rsidRPr="00C67F71">
          <w:rPr>
            <w:rFonts w:eastAsia="Calibri"/>
            <w:sz w:val="28"/>
            <w:szCs w:val="28"/>
            <w:lang w:eastAsia="en-US"/>
          </w:rPr>
          <w:t>справочнике</w:t>
        </w:r>
      </w:hyperlink>
      <w:r w:rsidRPr="00C67F71">
        <w:rPr>
          <w:rFonts w:eastAsia="Calibri"/>
          <w:sz w:val="28"/>
          <w:szCs w:val="28"/>
          <w:lang w:eastAsia="en-US"/>
        </w:rPr>
        <w:t xml:space="preserve"> должностей руководителей, специалистов и служащих.</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Размеры окладов (должностных окладов), ставок заработной платы по ПКГ и квалификационным уровням работников организаци</w:t>
      </w:r>
      <w:r>
        <w:rPr>
          <w:rFonts w:eastAsia="Calibri"/>
          <w:sz w:val="28"/>
          <w:szCs w:val="28"/>
          <w:lang w:eastAsia="en-US"/>
        </w:rPr>
        <w:t xml:space="preserve">и </w:t>
      </w:r>
      <w:r w:rsidRPr="00C67F71">
        <w:rPr>
          <w:rFonts w:eastAsia="Calibri"/>
          <w:sz w:val="28"/>
          <w:szCs w:val="28"/>
          <w:lang w:eastAsia="en-US"/>
        </w:rPr>
        <w:t xml:space="preserve">устанавливаются не ниже соответствующих минимальных </w:t>
      </w:r>
      <w:hyperlink r:id="rId19" w:history="1">
        <w:r w:rsidRPr="00C67F71">
          <w:rPr>
            <w:rFonts w:eastAsia="Calibri"/>
            <w:sz w:val="28"/>
            <w:szCs w:val="28"/>
            <w:lang w:eastAsia="en-US"/>
          </w:rPr>
          <w:t>окладов</w:t>
        </w:r>
      </w:hyperlink>
      <w:r w:rsidRPr="00C67F71">
        <w:rPr>
          <w:rFonts w:eastAsia="Calibri"/>
          <w:sz w:val="28"/>
          <w:szCs w:val="28"/>
          <w:lang w:eastAsia="en-US"/>
        </w:rPr>
        <w:t xml:space="preserve"> (минимальных должностных окладов), минимальных ставок заработной платы, утвержденных постановлением Правительства Хабаровского края. </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2.4. Должностные оклады руководител</w:t>
      </w:r>
      <w:r>
        <w:rPr>
          <w:rFonts w:eastAsia="Calibri"/>
          <w:sz w:val="28"/>
          <w:szCs w:val="28"/>
          <w:lang w:eastAsia="en-US"/>
        </w:rPr>
        <w:t>ю</w:t>
      </w:r>
      <w:r w:rsidRPr="00C67F71">
        <w:rPr>
          <w:rFonts w:eastAsia="Calibri"/>
          <w:sz w:val="28"/>
          <w:szCs w:val="28"/>
          <w:lang w:eastAsia="en-US"/>
        </w:rPr>
        <w:t xml:space="preserve"> физического воспитания, преподавател</w:t>
      </w:r>
      <w:r>
        <w:rPr>
          <w:rFonts w:eastAsia="Calibri"/>
          <w:sz w:val="28"/>
          <w:szCs w:val="28"/>
          <w:lang w:eastAsia="en-US"/>
        </w:rPr>
        <w:t>ю</w:t>
      </w:r>
      <w:r w:rsidRPr="00C67F71">
        <w:rPr>
          <w:rFonts w:eastAsia="Calibri"/>
          <w:sz w:val="28"/>
          <w:szCs w:val="28"/>
          <w:lang w:eastAsia="en-US"/>
        </w:rPr>
        <w:t>-организатор</w:t>
      </w:r>
      <w:r>
        <w:rPr>
          <w:rFonts w:eastAsia="Calibri"/>
          <w:sz w:val="28"/>
          <w:szCs w:val="28"/>
          <w:lang w:eastAsia="en-US"/>
        </w:rPr>
        <w:t>у</w:t>
      </w:r>
      <w:r w:rsidRPr="00C67F71">
        <w:rPr>
          <w:rFonts w:eastAsia="Calibri"/>
          <w:sz w:val="28"/>
          <w:szCs w:val="28"/>
          <w:lang w:eastAsia="en-US"/>
        </w:rPr>
        <w:t xml:space="preserve"> основ безопасности жизнедеятельности выплачиваются с учетом ведения ими преподавательской (педагогической) работы в объеме 360 часов в год. </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Выполнение преподавательской (педагогической) работы, указанной в настоящем пункте, осуществляется в основное рабочее время.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2.5. Преподавательская работа работников, указанных в пункте 2.4, сверх установленных норм, за которые им выплачивается должностной оклад, оплачивается дополнительно в порядке и по ставкам, предусмотренным по выполняемой преподавательской работе.</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2.6. К окладам (должностным окладам), ставкам заработной платы работников устанавливаются следующие повышающие коэффициенты:</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за квалификационную категорию, наличие ученой степени, звания;</w:t>
      </w:r>
    </w:p>
    <w:p w:rsidR="00C67F71" w:rsidRPr="00C67F71" w:rsidRDefault="00C67F71" w:rsidP="00C67F71">
      <w:pPr>
        <w:widowControl w:val="0"/>
        <w:autoSpaceDE w:val="0"/>
        <w:autoSpaceDN w:val="0"/>
        <w:adjustRightInd w:val="0"/>
        <w:spacing w:after="120"/>
        <w:ind w:firstLine="709"/>
        <w:jc w:val="both"/>
        <w:rPr>
          <w:rFonts w:eastAsia="Calibri"/>
          <w:sz w:val="28"/>
          <w:szCs w:val="28"/>
          <w:lang w:eastAsia="en-US"/>
        </w:rPr>
      </w:pPr>
      <w:r w:rsidRPr="00C67F71">
        <w:rPr>
          <w:rFonts w:eastAsia="Calibri"/>
          <w:sz w:val="28"/>
          <w:szCs w:val="28"/>
          <w:lang w:eastAsia="en-US"/>
        </w:rPr>
        <w:t>- молодому специалисту</w:t>
      </w:r>
      <w:hyperlink r:id="rId20" w:anchor="Par129" w:history="1">
        <w:r w:rsidRPr="00C67F71">
          <w:rPr>
            <w:rFonts w:eastAsia="Calibri"/>
            <w:sz w:val="28"/>
            <w:szCs w:val="28"/>
            <w:lang w:eastAsia="en-US"/>
          </w:rPr>
          <w:t>*</w:t>
        </w:r>
      </w:hyperlink>
      <w:r w:rsidRPr="00C67F71">
        <w:rPr>
          <w:rFonts w:eastAsia="Calibri"/>
          <w:sz w:val="28"/>
          <w:szCs w:val="28"/>
          <w:lang w:eastAsia="en-US"/>
        </w:rPr>
        <w:t>.</w:t>
      </w:r>
      <w:r w:rsidRPr="00C67F71">
        <w:rPr>
          <w:rFonts w:eastAsia="Calibri"/>
          <w:sz w:val="28"/>
          <w:szCs w:val="28"/>
          <w:vertAlign w:val="superscript"/>
          <w:lang w:eastAsia="en-US"/>
        </w:rPr>
        <w:footnoteReference w:id="1"/>
      </w:r>
    </w:p>
    <w:p w:rsidR="00213E46" w:rsidRDefault="00213E46" w:rsidP="00213E46">
      <w:pPr>
        <w:widowControl w:val="0"/>
        <w:autoSpaceDE w:val="0"/>
        <w:autoSpaceDN w:val="0"/>
        <w:adjustRightInd w:val="0"/>
        <w:spacing w:line="240" w:lineRule="exact"/>
        <w:ind w:firstLine="709"/>
        <w:jc w:val="both"/>
        <w:rPr>
          <w:rStyle w:val="afd"/>
        </w:rPr>
      </w:pPr>
      <w:bookmarkStart w:id="2" w:name="Par129"/>
      <w:bookmarkEnd w:id="2"/>
      <w:r>
        <w:rPr>
          <w:rStyle w:val="afd"/>
        </w:rPr>
        <w:lastRenderedPageBreak/>
        <w:t>- переход работника в другую организацию, осуществляющую образовательную деятельность;</w:t>
      </w:r>
    </w:p>
    <w:p w:rsidR="00213E46" w:rsidRDefault="00213E46" w:rsidP="00213E46">
      <w:pPr>
        <w:widowControl w:val="0"/>
        <w:autoSpaceDE w:val="0"/>
        <w:autoSpaceDN w:val="0"/>
        <w:adjustRightInd w:val="0"/>
        <w:spacing w:line="240" w:lineRule="exact"/>
        <w:ind w:firstLine="709"/>
        <w:jc w:val="both"/>
        <w:rPr>
          <w:rStyle w:val="afd"/>
        </w:rPr>
      </w:pPr>
      <w:r>
        <w:rPr>
          <w:rStyle w:val="afd"/>
        </w:rPr>
        <w:t>- направление в очную аспирантуру для подготовки и защиты кандидатской диссертации на срок не более трех лет;</w:t>
      </w:r>
    </w:p>
    <w:p w:rsidR="00213E46" w:rsidRDefault="00213E46" w:rsidP="00213E46">
      <w:pPr>
        <w:widowControl w:val="0"/>
        <w:autoSpaceDE w:val="0"/>
        <w:autoSpaceDN w:val="0"/>
        <w:adjustRightInd w:val="0"/>
        <w:spacing w:line="240" w:lineRule="exact"/>
        <w:ind w:firstLine="709"/>
        <w:jc w:val="both"/>
      </w:pPr>
      <w:r>
        <w:rPr>
          <w:rStyle w:val="afd"/>
        </w:rPr>
        <w:t xml:space="preserve">- нахождение в отпуске по уходу за ребенком до достижения им возраста трех лет </w:t>
      </w:r>
      <w:r>
        <w:t>Статус молодого специалиста сохраняется или продлевается (на срок до трех лет) в следующих случаях:</w:t>
      </w:r>
    </w:p>
    <w:p w:rsidR="00213E46" w:rsidRDefault="00213E46" w:rsidP="00213E46">
      <w:pPr>
        <w:widowControl w:val="0"/>
        <w:autoSpaceDE w:val="0"/>
        <w:autoSpaceDN w:val="0"/>
        <w:adjustRightInd w:val="0"/>
        <w:spacing w:line="240" w:lineRule="exact"/>
        <w:ind w:firstLine="709"/>
        <w:jc w:val="both"/>
      </w:pPr>
      <w:r>
        <w:t>- призыв на военную службу или направление на заменяющую ее альтернативную гражданскую службу;</w:t>
      </w:r>
    </w:p>
    <w:p w:rsidR="00213E46" w:rsidRDefault="00213E46" w:rsidP="00213E46">
      <w:pPr>
        <w:widowControl w:val="0"/>
        <w:autoSpaceDE w:val="0"/>
        <w:autoSpaceDN w:val="0"/>
        <w:adjustRightInd w:val="0"/>
        <w:spacing w:line="240" w:lineRule="exact"/>
        <w:ind w:firstLine="709"/>
        <w:jc w:val="both"/>
      </w:pPr>
      <w:r>
        <w:t>- переход работника в другую организацию, осуществляющую образовательную деятельность;</w:t>
      </w:r>
    </w:p>
    <w:p w:rsidR="00213E46" w:rsidRDefault="00213E46" w:rsidP="00213E46">
      <w:pPr>
        <w:widowControl w:val="0"/>
        <w:autoSpaceDE w:val="0"/>
        <w:autoSpaceDN w:val="0"/>
        <w:adjustRightInd w:val="0"/>
        <w:spacing w:line="240" w:lineRule="exact"/>
        <w:ind w:firstLine="709"/>
        <w:jc w:val="both"/>
      </w:pPr>
      <w:r>
        <w:t>- направление в очную аспирантуру для подготовки и защиты кандидатской диссертации на срок не более трех лет;</w:t>
      </w:r>
    </w:p>
    <w:p w:rsidR="00213E46" w:rsidRDefault="00213E46" w:rsidP="00213E46">
      <w:pPr>
        <w:widowControl w:val="0"/>
        <w:autoSpaceDE w:val="0"/>
        <w:autoSpaceDN w:val="0"/>
        <w:adjustRightInd w:val="0"/>
        <w:spacing w:after="120"/>
        <w:ind w:firstLine="709"/>
        <w:contextualSpacing/>
        <w:jc w:val="both"/>
      </w:pPr>
      <w:r>
        <w:t>- нахождение в отпуске по уходу за ребенком до достижения им возраста трех лет.</w:t>
      </w:r>
    </w:p>
    <w:p w:rsidR="00213E46" w:rsidRDefault="00213E46" w:rsidP="00213E46">
      <w:pPr>
        <w:pStyle w:val="afb"/>
        <w:rPr>
          <w:rFonts w:ascii="Calibri" w:hAnsi="Calibri"/>
        </w:rPr>
      </w:pP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2.7. </w:t>
      </w:r>
      <w:r>
        <w:rPr>
          <w:rFonts w:eastAsia="Calibri"/>
          <w:sz w:val="28"/>
          <w:szCs w:val="28"/>
          <w:lang w:eastAsia="en-US"/>
        </w:rPr>
        <w:t>Р</w:t>
      </w:r>
      <w:r w:rsidRPr="00C67F71">
        <w:rPr>
          <w:rFonts w:eastAsia="Calibri"/>
          <w:sz w:val="28"/>
          <w:szCs w:val="28"/>
          <w:lang w:eastAsia="en-US"/>
        </w:rPr>
        <w:t>азмер повышающего коэффициента молодому специалисту – 0,35 ставки заработной платы (должностного оклада).</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2.8. Размер выплаты по повышающему коэффициенту определяется путем умножения размера оклада (должностного оклада), ставки заработной платы работника на повышающий коэффициент.</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окладу), ставке заработной платы.</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2.9. </w:t>
      </w:r>
      <w:hyperlink r:id="rId21" w:anchor="Par431" w:history="1">
        <w:r w:rsidRPr="00C67F71">
          <w:rPr>
            <w:rFonts w:eastAsia="Calibri"/>
            <w:sz w:val="28"/>
            <w:szCs w:val="28"/>
            <w:lang w:eastAsia="en-US"/>
          </w:rPr>
          <w:t>Размеры</w:t>
        </w:r>
      </w:hyperlink>
      <w:r w:rsidRPr="00C67F71">
        <w:rPr>
          <w:rFonts w:eastAsia="Calibri"/>
          <w:sz w:val="28"/>
          <w:szCs w:val="28"/>
          <w:lang w:eastAsia="en-US"/>
        </w:rPr>
        <w:t xml:space="preserve">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другие почетные звания, устанавливаемых работникам организации, приведены в </w:t>
      </w:r>
      <w:r w:rsidRPr="00574B65">
        <w:rPr>
          <w:rFonts w:eastAsia="Calibri"/>
          <w:sz w:val="28"/>
          <w:szCs w:val="28"/>
          <w:lang w:eastAsia="en-US"/>
        </w:rPr>
        <w:t>приложении № 1</w:t>
      </w:r>
      <w:r w:rsidRPr="00C67F71">
        <w:rPr>
          <w:rFonts w:eastAsia="Calibri"/>
          <w:sz w:val="28"/>
          <w:szCs w:val="28"/>
          <w:lang w:eastAsia="en-US"/>
        </w:rPr>
        <w:t xml:space="preserve"> к настоящему положению.</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Повышающий коэффициент устанавливается:</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при присвоении квалификационной категории – со дня вынесения решения аттестационной комиссией о присвоении квалификационной категории;</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при присуждении ученой степени доктора наук – со дня принятия решения Высшей аттестационной комиссией Министерства образования и науки Российской Федерации о присуждении ученой степени доктора наук.</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2.1</w:t>
      </w:r>
      <w:r>
        <w:rPr>
          <w:rFonts w:eastAsia="Calibri"/>
          <w:sz w:val="28"/>
          <w:szCs w:val="28"/>
          <w:lang w:eastAsia="en-US"/>
        </w:rPr>
        <w:t>0</w:t>
      </w:r>
      <w:r w:rsidRPr="00C67F71">
        <w:rPr>
          <w:rFonts w:eastAsia="Calibri"/>
          <w:sz w:val="28"/>
          <w:szCs w:val="28"/>
          <w:lang w:eastAsia="en-US"/>
        </w:rPr>
        <w:t xml:space="preserve">. Преподавателям выплаты по повышающим коэффициентам начисляются с учетом установленной работнику учебной нагрузки. </w:t>
      </w:r>
    </w:p>
    <w:p w:rsid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lastRenderedPageBreak/>
        <w:t xml:space="preserve">При переходе педагогического работника, имеющего квалификационную категорию с одной должности на другую, по которым </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 xml:space="preserve">совпадают профили работы, условия оплаты труда устанавливаются с учетом имеющейся квалификационной категории в течение срока ее действия </w:t>
      </w:r>
      <w:r w:rsidRPr="00574B65">
        <w:rPr>
          <w:rFonts w:eastAsia="Calibri"/>
          <w:sz w:val="28"/>
          <w:szCs w:val="28"/>
          <w:lang w:eastAsia="en-US"/>
        </w:rPr>
        <w:t xml:space="preserve">приложение № </w:t>
      </w:r>
      <w:r w:rsidR="00574B65" w:rsidRPr="00574B65">
        <w:rPr>
          <w:rFonts w:eastAsia="Calibri"/>
          <w:sz w:val="28"/>
          <w:szCs w:val="28"/>
          <w:lang w:eastAsia="en-US"/>
        </w:rPr>
        <w:t>2</w:t>
      </w:r>
      <w:r w:rsidRPr="00C67F71">
        <w:rPr>
          <w:rFonts w:eastAsia="Calibri"/>
          <w:sz w:val="28"/>
          <w:szCs w:val="28"/>
          <w:lang w:eastAsia="en-US"/>
        </w:rPr>
        <w:t xml:space="preserve"> к настоящему положению.</w:t>
      </w:r>
    </w:p>
    <w:p w:rsidR="00C67F71" w:rsidRPr="00C67F71" w:rsidRDefault="00C67F71" w:rsidP="00C67F71">
      <w:pPr>
        <w:widowControl w:val="0"/>
        <w:autoSpaceDE w:val="0"/>
        <w:autoSpaceDN w:val="0"/>
        <w:adjustRightInd w:val="0"/>
        <w:ind w:firstLine="709"/>
        <w:jc w:val="both"/>
        <w:rPr>
          <w:rFonts w:eastAsia="Calibri"/>
          <w:sz w:val="28"/>
          <w:szCs w:val="28"/>
          <w:lang w:eastAsia="en-US"/>
        </w:rPr>
      </w:pPr>
      <w:r w:rsidRPr="00C67F71">
        <w:rPr>
          <w:rFonts w:eastAsia="Calibri"/>
          <w:sz w:val="28"/>
          <w:szCs w:val="28"/>
          <w:lang w:eastAsia="en-US"/>
        </w:rPr>
        <w:t>2.1</w:t>
      </w:r>
      <w:r w:rsidR="00574B65">
        <w:rPr>
          <w:rFonts w:eastAsia="Calibri"/>
          <w:sz w:val="28"/>
          <w:szCs w:val="28"/>
          <w:lang w:eastAsia="en-US"/>
        </w:rPr>
        <w:t>1</w:t>
      </w:r>
      <w:r w:rsidRPr="00C67F71">
        <w:rPr>
          <w:rFonts w:eastAsia="Calibri"/>
          <w:sz w:val="28"/>
          <w:szCs w:val="28"/>
          <w:lang w:eastAsia="en-US"/>
        </w:rPr>
        <w:t>. Выплаты компенсационного характера (</w:t>
      </w:r>
      <w:hyperlink r:id="rId22" w:anchor="Par325" w:history="1">
        <w:r w:rsidRPr="00C67F71">
          <w:rPr>
            <w:rFonts w:eastAsia="Calibri"/>
            <w:sz w:val="28"/>
            <w:szCs w:val="28"/>
            <w:lang w:eastAsia="en-US"/>
          </w:rPr>
          <w:t>раздел</w:t>
        </w:r>
        <w:r w:rsidRPr="00C67F71">
          <w:rPr>
            <w:rFonts w:eastAsia="Calibri"/>
            <w:color w:val="0000FF"/>
            <w:sz w:val="28"/>
            <w:szCs w:val="28"/>
            <w:lang w:eastAsia="en-US"/>
          </w:rPr>
          <w:t xml:space="preserve"> </w:t>
        </w:r>
      </w:hyperlink>
      <w:r w:rsidRPr="00C67F71">
        <w:rPr>
          <w:rFonts w:eastAsia="Calibri"/>
          <w:sz w:val="28"/>
          <w:szCs w:val="28"/>
          <w:lang w:eastAsia="en-US"/>
        </w:rPr>
        <w:t xml:space="preserve">5 настоящего Положения) устанавливаются в соответствии с </w:t>
      </w:r>
      <w:hyperlink r:id="rId23" w:history="1">
        <w:r w:rsidRPr="00C67F71">
          <w:rPr>
            <w:rFonts w:eastAsia="Calibri"/>
            <w:sz w:val="28"/>
            <w:szCs w:val="28"/>
            <w:lang w:eastAsia="en-US"/>
          </w:rPr>
          <w:t>Перечнем</w:t>
        </w:r>
      </w:hyperlink>
      <w:r w:rsidRPr="00C67F71">
        <w:rPr>
          <w:rFonts w:eastAsia="Calibri"/>
          <w:sz w:val="28"/>
          <w:szCs w:val="28"/>
          <w:lang w:eastAsia="en-US"/>
        </w:rPr>
        <w:t xml:space="preserve">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w:t>
      </w:r>
      <w:r w:rsidRPr="00C67F71">
        <w:rPr>
          <w:rFonts w:eastAsia="Calibri"/>
          <w:sz w:val="28"/>
          <w:szCs w:val="28"/>
          <w:lang w:eastAsia="en-US"/>
        </w:rPr>
        <w:br/>
        <w:t>2008 г.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C67F71" w:rsidRPr="00C67F71" w:rsidRDefault="00C67F71" w:rsidP="00C67F71">
      <w:pPr>
        <w:widowControl w:val="0"/>
        <w:autoSpaceDE w:val="0"/>
        <w:autoSpaceDN w:val="0"/>
        <w:adjustRightInd w:val="0"/>
        <w:ind w:firstLine="709"/>
        <w:contextualSpacing/>
        <w:jc w:val="both"/>
        <w:rPr>
          <w:rFonts w:eastAsia="Calibri"/>
          <w:sz w:val="28"/>
          <w:szCs w:val="28"/>
          <w:lang w:eastAsia="en-US"/>
        </w:rPr>
      </w:pPr>
      <w:r w:rsidRPr="00C67F71">
        <w:rPr>
          <w:rFonts w:eastAsia="Calibri"/>
          <w:sz w:val="28"/>
          <w:szCs w:val="28"/>
          <w:lang w:eastAsia="en-US"/>
        </w:rPr>
        <w:t>2.1</w:t>
      </w:r>
      <w:r w:rsidR="00574B65">
        <w:rPr>
          <w:rFonts w:eastAsia="Calibri"/>
          <w:sz w:val="28"/>
          <w:szCs w:val="28"/>
          <w:lang w:eastAsia="en-US"/>
        </w:rPr>
        <w:t>2</w:t>
      </w:r>
      <w:r w:rsidRPr="00C67F71">
        <w:rPr>
          <w:rFonts w:eastAsia="Calibri"/>
          <w:sz w:val="28"/>
          <w:szCs w:val="28"/>
          <w:lang w:eastAsia="en-US"/>
        </w:rPr>
        <w:t>. Выплаты стимулирующего характера, критерии и порядок их установления (</w:t>
      </w:r>
      <w:hyperlink r:id="rId24" w:anchor="Par359" w:history="1">
        <w:r w:rsidRPr="00C67F71">
          <w:rPr>
            <w:rFonts w:eastAsia="Calibri"/>
            <w:sz w:val="28"/>
            <w:szCs w:val="28"/>
            <w:lang w:eastAsia="en-US"/>
          </w:rPr>
          <w:t xml:space="preserve">раздел </w:t>
        </w:r>
      </w:hyperlink>
      <w:r w:rsidRPr="00C67F71">
        <w:rPr>
          <w:rFonts w:eastAsia="Calibri"/>
          <w:sz w:val="28"/>
          <w:szCs w:val="28"/>
          <w:lang w:eastAsia="en-US"/>
        </w:rPr>
        <w:t xml:space="preserve">6 настоящего Положения) устанавливаются в соответствии с </w:t>
      </w:r>
      <w:hyperlink r:id="rId25" w:history="1">
        <w:r w:rsidRPr="00C67F71">
          <w:rPr>
            <w:rFonts w:eastAsia="Calibri"/>
            <w:sz w:val="28"/>
            <w:szCs w:val="28"/>
            <w:lang w:eastAsia="en-US"/>
          </w:rPr>
          <w:t>Перечнем</w:t>
        </w:r>
      </w:hyperlink>
      <w:r w:rsidRPr="00C67F71">
        <w:rPr>
          <w:rFonts w:eastAsia="Calibri"/>
          <w:sz w:val="28"/>
          <w:szCs w:val="28"/>
          <w:lang w:eastAsia="en-US"/>
        </w:rPr>
        <w:t xml:space="preserve"> видов выплат стимулирующего характера в государственных учреждениях Хабаровского края, утвержденным постановлением Правительства края от 04 августа 2008 г. №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w:t>
      </w:r>
    </w:p>
    <w:p w:rsidR="00C67F71" w:rsidRPr="00C67F71" w:rsidRDefault="00C67F71" w:rsidP="00C67F71">
      <w:pPr>
        <w:widowControl w:val="0"/>
        <w:autoSpaceDE w:val="0"/>
        <w:autoSpaceDN w:val="0"/>
        <w:adjustRightInd w:val="0"/>
        <w:ind w:firstLine="709"/>
        <w:contextualSpacing/>
        <w:jc w:val="both"/>
        <w:rPr>
          <w:rFonts w:eastAsia="Calibri"/>
          <w:sz w:val="28"/>
          <w:szCs w:val="28"/>
          <w:lang w:eastAsia="en-US"/>
        </w:rPr>
      </w:pPr>
      <w:r w:rsidRPr="00C67F71">
        <w:rPr>
          <w:rFonts w:eastAsia="Calibri"/>
          <w:sz w:val="28"/>
          <w:szCs w:val="28"/>
          <w:lang w:eastAsia="en-US"/>
        </w:rPr>
        <w:t>2.1</w:t>
      </w:r>
      <w:r w:rsidR="00574B65">
        <w:rPr>
          <w:rFonts w:eastAsia="Calibri"/>
          <w:sz w:val="28"/>
          <w:szCs w:val="28"/>
          <w:lang w:eastAsia="en-US"/>
        </w:rPr>
        <w:t>3</w:t>
      </w:r>
      <w:r w:rsidRPr="00C67F71">
        <w:rPr>
          <w:rFonts w:eastAsia="Calibri"/>
          <w:sz w:val="28"/>
          <w:szCs w:val="28"/>
          <w:lang w:eastAsia="en-US"/>
        </w:rPr>
        <w:t>. Условия оплаты труда, включая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C67F71" w:rsidRPr="00C67F71" w:rsidRDefault="00C67F71" w:rsidP="00C67F71">
      <w:pPr>
        <w:widowControl w:val="0"/>
        <w:autoSpaceDE w:val="0"/>
        <w:autoSpaceDN w:val="0"/>
        <w:adjustRightInd w:val="0"/>
        <w:spacing w:after="120"/>
        <w:ind w:firstLine="709"/>
        <w:contextualSpacing/>
        <w:jc w:val="both"/>
        <w:rPr>
          <w:rFonts w:eastAsia="Calibri"/>
          <w:sz w:val="28"/>
          <w:szCs w:val="28"/>
          <w:lang w:eastAsia="en-US"/>
        </w:rPr>
      </w:pPr>
      <w:r w:rsidRPr="00C67F71">
        <w:rPr>
          <w:rFonts w:eastAsia="Calibri"/>
          <w:sz w:val="28"/>
          <w:szCs w:val="28"/>
          <w:lang w:eastAsia="en-US"/>
        </w:rPr>
        <w:t>2.1</w:t>
      </w:r>
      <w:r w:rsidR="00574B65">
        <w:rPr>
          <w:rFonts w:eastAsia="Calibri"/>
          <w:sz w:val="28"/>
          <w:szCs w:val="28"/>
          <w:lang w:eastAsia="en-US"/>
        </w:rPr>
        <w:t>4</w:t>
      </w:r>
      <w:r w:rsidRPr="00C67F71">
        <w:rPr>
          <w:rFonts w:eastAsia="Calibri"/>
          <w:sz w:val="28"/>
          <w:szCs w:val="28"/>
          <w:lang w:eastAsia="en-US"/>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C67F71" w:rsidRPr="00C67F71" w:rsidRDefault="00C67F71" w:rsidP="00C67F71">
      <w:pPr>
        <w:widowControl w:val="0"/>
        <w:autoSpaceDE w:val="0"/>
        <w:autoSpaceDN w:val="0"/>
        <w:adjustRightInd w:val="0"/>
        <w:spacing w:after="120"/>
        <w:ind w:firstLine="709"/>
        <w:contextualSpacing/>
        <w:jc w:val="both"/>
        <w:rPr>
          <w:rFonts w:eastAsia="Calibri"/>
          <w:sz w:val="28"/>
          <w:szCs w:val="28"/>
          <w:lang w:eastAsia="en-US"/>
        </w:rPr>
      </w:pPr>
      <w:bookmarkStart w:id="3" w:name="Par164"/>
      <w:bookmarkEnd w:id="3"/>
      <w:r w:rsidRPr="00C67F71">
        <w:rPr>
          <w:rFonts w:eastAsia="Calibri"/>
          <w:sz w:val="28"/>
          <w:szCs w:val="28"/>
          <w:lang w:eastAsia="en-US"/>
        </w:rPr>
        <w:t>2.1</w:t>
      </w:r>
      <w:r w:rsidR="00574B65">
        <w:rPr>
          <w:rFonts w:eastAsia="Calibri"/>
          <w:sz w:val="28"/>
          <w:szCs w:val="28"/>
          <w:lang w:eastAsia="en-US"/>
        </w:rPr>
        <w:t>5</w:t>
      </w:r>
      <w:r w:rsidRPr="00C67F71">
        <w:rPr>
          <w:rFonts w:eastAsia="Calibri"/>
          <w:sz w:val="28"/>
          <w:szCs w:val="28"/>
          <w:lang w:eastAsia="en-US"/>
        </w:rPr>
        <w:t>. Определение размеров заработной платы по основной должности и по должности, занимаемой в порядке совместительства, производится раздельно.</w:t>
      </w:r>
    </w:p>
    <w:p w:rsidR="00C67F71" w:rsidRPr="00C67F71" w:rsidRDefault="00C67F71" w:rsidP="00C67F71">
      <w:pPr>
        <w:widowControl w:val="0"/>
        <w:autoSpaceDE w:val="0"/>
        <w:autoSpaceDN w:val="0"/>
        <w:adjustRightInd w:val="0"/>
        <w:spacing w:after="240"/>
        <w:ind w:firstLine="709"/>
        <w:jc w:val="both"/>
        <w:rPr>
          <w:rFonts w:eastAsia="Calibri"/>
          <w:spacing w:val="6"/>
          <w:sz w:val="28"/>
          <w:szCs w:val="28"/>
          <w:lang w:eastAsia="en-US"/>
        </w:rPr>
      </w:pPr>
      <w:r w:rsidRPr="00C67F71">
        <w:rPr>
          <w:rFonts w:eastAsia="Calibri"/>
          <w:spacing w:val="6"/>
          <w:sz w:val="28"/>
          <w:szCs w:val="28"/>
          <w:lang w:eastAsia="en-US"/>
        </w:rPr>
        <w:t>2.1</w:t>
      </w:r>
      <w:r w:rsidR="00574B65">
        <w:rPr>
          <w:rFonts w:eastAsia="Calibri"/>
          <w:spacing w:val="6"/>
          <w:sz w:val="28"/>
          <w:szCs w:val="28"/>
          <w:lang w:eastAsia="en-US"/>
        </w:rPr>
        <w:t>6</w:t>
      </w:r>
      <w:r w:rsidRPr="00C67F71">
        <w:rPr>
          <w:rFonts w:eastAsia="Calibri"/>
          <w:spacing w:val="6"/>
          <w:sz w:val="28"/>
          <w:szCs w:val="28"/>
          <w:lang w:eastAsia="en-US"/>
        </w:rPr>
        <w:t xml:space="preserve">. 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w:t>
      </w:r>
      <w:r w:rsidRPr="005729C3">
        <w:rPr>
          <w:rFonts w:eastAsia="Calibri"/>
          <w:spacing w:val="6"/>
          <w:sz w:val="28"/>
          <w:szCs w:val="28"/>
          <w:lang w:eastAsia="en-US"/>
        </w:rPr>
        <w:t xml:space="preserve">приложении № </w:t>
      </w:r>
      <w:r w:rsidR="005729C3">
        <w:rPr>
          <w:rFonts w:eastAsia="Calibri"/>
          <w:spacing w:val="6"/>
          <w:sz w:val="28"/>
          <w:szCs w:val="28"/>
          <w:lang w:eastAsia="en-US"/>
        </w:rPr>
        <w:t>11</w:t>
      </w:r>
      <w:r w:rsidRPr="00C67F71">
        <w:rPr>
          <w:rFonts w:eastAsia="Calibri"/>
          <w:spacing w:val="6"/>
          <w:sz w:val="28"/>
          <w:szCs w:val="28"/>
          <w:lang w:eastAsia="en-US"/>
        </w:rPr>
        <w:t xml:space="preserve"> к настоящему положению.</w:t>
      </w:r>
    </w:p>
    <w:p w:rsidR="00213E46" w:rsidRPr="00213E46" w:rsidRDefault="00213E46" w:rsidP="005729C3">
      <w:pPr>
        <w:widowControl w:val="0"/>
        <w:autoSpaceDE w:val="0"/>
        <w:autoSpaceDN w:val="0"/>
        <w:adjustRightInd w:val="0"/>
        <w:spacing w:after="120" w:line="240" w:lineRule="exact"/>
        <w:ind w:firstLine="709"/>
        <w:contextualSpacing/>
        <w:jc w:val="center"/>
        <w:rPr>
          <w:b/>
          <w:sz w:val="28"/>
          <w:szCs w:val="28"/>
        </w:rPr>
      </w:pPr>
      <w:r w:rsidRPr="00213E46">
        <w:rPr>
          <w:b/>
          <w:spacing w:val="6"/>
          <w:sz w:val="28"/>
          <w:szCs w:val="28"/>
        </w:rPr>
        <w:t>3. Порядок определения учебной нагрузки и условия оплаты труда преподавателей на основе тарификации</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Оплата труда преподавателей и других работников, осуществляющих педагогическую деятельность, устанавливается исходя из тарифицируемой педагогической нагрузки.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Нормы часов педагогической и (или)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w:t>
      </w:r>
      <w:r>
        <w:rPr>
          <w:rFonts w:ascii="Times New Roman" w:hAnsi="Times New Roman" w:cs="Times New Roman"/>
          <w:sz w:val="28"/>
          <w:szCs w:val="28"/>
        </w:rPr>
        <w:lastRenderedPageBreak/>
        <w:t>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Преподавателям организаций норма часов учебной (преподавательской) работы за ставку заработной платы составляет 720 часов в год.</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 распределять учебную нагрузку предоставлено руководителю организации по согласованию с представительным органом работников.</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Объем учебной нагрузки преподавателей определяется ежегодно на начало учебного года и устанавливается локальным нормативным актом организации.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Временное или постоянное изменение (увеличение или снижение) объема учебной нагрузки преподавателей по сравнению с учебной нагрузкой, оговоренной в трудовом договоре, допускается по соглашению сторон трудового договора, заключенного в письменной форме.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объема учебной нагрузки в сторону его снижения допускается в связи с уменьшением количества часов по учебным планам, учебным графикам, сокращением количества обучающихся, групп.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Об изменениях объема учебной нагрузки (увеличение или снижение), а также о причинах, вызванных необходимость таких изменений, работодатель обязан уведомить преподавателя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Учебная нагрузка на учебный год для преподавателей организаций ограничивается верхним пределом 1440 часов (36 часов в неделю – для преподавателей педагогических профессиональных образовательных организаций).</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Предельный объем учебной нагрузки (преподавательской работы), который может выполняться в той же организации руководителем организации, определяется министерством образования и науки Хабаровского края,  других работников, ведущих ее помимо основной работы (включая заместителей руководителя</w:t>
      </w:r>
      <w:r w:rsidRPr="00213E46">
        <w:t xml:space="preserve"> </w:t>
      </w:r>
      <w:r w:rsidRPr="00213E46">
        <w:rPr>
          <w:rFonts w:ascii="Times New Roman" w:hAnsi="Times New Roman" w:cs="Times New Roman"/>
          <w:sz w:val="28"/>
          <w:szCs w:val="28"/>
        </w:rPr>
        <w:t xml:space="preserve">ограничивается верхним пределом </w:t>
      </w:r>
      <w:r>
        <w:rPr>
          <w:rFonts w:ascii="Times New Roman" w:hAnsi="Times New Roman" w:cs="Times New Roman"/>
          <w:sz w:val="28"/>
          <w:szCs w:val="28"/>
        </w:rPr>
        <w:t>670</w:t>
      </w:r>
      <w:r w:rsidRPr="00213E46">
        <w:rPr>
          <w:rFonts w:ascii="Times New Roman" w:hAnsi="Times New Roman" w:cs="Times New Roman"/>
          <w:sz w:val="28"/>
          <w:szCs w:val="28"/>
        </w:rPr>
        <w:t xml:space="preserve"> часов</w:t>
      </w:r>
      <w:r>
        <w:rPr>
          <w:rFonts w:ascii="Times New Roman" w:hAnsi="Times New Roman" w:cs="Times New Roman"/>
          <w:sz w:val="28"/>
          <w:szCs w:val="28"/>
        </w:rPr>
        <w:t>.</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(преподавательская) работа руководителя организации по совместительству в другой организации, а также иная его работа по совместительству может иметь место только с разрешения министерства образования и науки Хабаровского края.</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До начала учебного года средняя месячная заработная плата за часы учебной нагрузки преподавателей организации определяется путем </w:t>
      </w:r>
      <w:r>
        <w:rPr>
          <w:rFonts w:ascii="Times New Roman" w:hAnsi="Times New Roman" w:cs="Times New Roman"/>
          <w:sz w:val="28"/>
          <w:szCs w:val="28"/>
        </w:rPr>
        <w:lastRenderedPageBreak/>
        <w:t>умножения часовой ставки преподавателя на установленный ему объем годовой учебной нагрузки и деления полученного произведения на 10 учебных месяцев (за исключением преподавателей педагогических профессиональных образовательных организаций).</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Часовая ставка определяется путем деления месячной ставки заработной платы преподавателя на среднемесячную норму учебной нагрузки (72 часа).</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Средняя месячная заработная плата за часы учебной нагрузки определяется путем умножения размера ставки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213E46" w:rsidRDefault="00213E46" w:rsidP="00213E46">
      <w:pPr>
        <w:pStyle w:val="ConsPlusNormal"/>
        <w:ind w:firstLine="709"/>
        <w:jc w:val="both"/>
        <w:rPr>
          <w:rFonts w:ascii="Times New Roman" w:hAnsi="Times New Roman" w:cs="Calibri"/>
          <w:sz w:val="28"/>
          <w:szCs w:val="28"/>
        </w:rPr>
      </w:pPr>
      <w:r>
        <w:rPr>
          <w:rFonts w:ascii="Times New Roman" w:hAnsi="Times New Roman"/>
          <w:sz w:val="28"/>
          <w:szCs w:val="28"/>
        </w:rPr>
        <w:t xml:space="preserve">3.11. Средняя месячная заработная плата выплачивается ежемесячно независимо от объема учебной нагрузки, выполняемой преподавателем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213E46" w:rsidRDefault="00213E46" w:rsidP="00213E46">
      <w:pPr>
        <w:pStyle w:val="ConsPlusNormal"/>
        <w:ind w:firstLine="709"/>
        <w:jc w:val="both"/>
        <w:rPr>
          <w:rFonts w:ascii="Times New Roman" w:hAnsi="Times New Roman" w:cs="Times New Roman"/>
          <w:sz w:val="28"/>
          <w:szCs w:val="28"/>
        </w:rPr>
      </w:pPr>
      <w:bookmarkStart w:id="4" w:name="Par150"/>
      <w:bookmarkEnd w:id="4"/>
      <w:r>
        <w:rPr>
          <w:rFonts w:ascii="Times New Roman" w:hAnsi="Times New Roman" w:cs="Times New Roman"/>
          <w:sz w:val="28"/>
          <w:szCs w:val="28"/>
        </w:rPr>
        <w:t xml:space="preserve">3.13. За педагогическую работу или учебную (преподавательскую) работу, выполняемую преподавателем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фактическому объему педагогической работы или учебной (преподавательской) работы.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освобождаются от учебных занятий (отпуск, временная нетрудоспособность, пребывание в командировке и т.д.), </w:t>
      </w:r>
      <w:r>
        <w:rPr>
          <w:rFonts w:ascii="Times New Roman" w:hAnsi="Times New Roman" w:cs="Times New Roman"/>
          <w:sz w:val="28"/>
          <w:szCs w:val="28"/>
        </w:rPr>
        <w:lastRenderedPageBreak/>
        <w:t>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пунктом 3.14 настоящего Примерного положения.    </w:t>
      </w:r>
    </w:p>
    <w:p w:rsidR="00213E46" w:rsidRDefault="00213E46" w:rsidP="00213E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3.14 настоящего положения,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 </w:t>
      </w:r>
    </w:p>
    <w:p w:rsidR="00213E46" w:rsidRDefault="00213E46" w:rsidP="00213E46">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3.18.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организации, а также участвующих в проведении учебных занятий, размеры ставок почасовой оплаты труда устанавливаются </w:t>
      </w:r>
      <w:r w:rsidR="0066761C">
        <w:rPr>
          <w:rFonts w:ascii="Times New Roman" w:hAnsi="Times New Roman" w:cs="Times New Roman"/>
          <w:sz w:val="28"/>
          <w:szCs w:val="28"/>
        </w:rPr>
        <w:t>приказом руководителя или путем заключения договора гражданско-правового характера на выполнение таких видов работ</w:t>
      </w:r>
      <w:r>
        <w:rPr>
          <w:rFonts w:ascii="Times New Roman" w:hAnsi="Times New Roman" w:cs="Times New Roman"/>
          <w:sz w:val="28"/>
          <w:szCs w:val="28"/>
        </w:rPr>
        <w:t>.</w:t>
      </w:r>
    </w:p>
    <w:p w:rsidR="00213E46" w:rsidRPr="0066761C" w:rsidRDefault="00213E46" w:rsidP="0066761C">
      <w:pPr>
        <w:widowControl w:val="0"/>
        <w:autoSpaceDE w:val="0"/>
        <w:autoSpaceDN w:val="0"/>
        <w:adjustRightInd w:val="0"/>
        <w:spacing w:after="120" w:line="240" w:lineRule="exact"/>
        <w:ind w:firstLine="709"/>
        <w:jc w:val="center"/>
        <w:rPr>
          <w:b/>
          <w:sz w:val="28"/>
          <w:szCs w:val="28"/>
        </w:rPr>
      </w:pPr>
      <w:bookmarkStart w:id="5" w:name="Par190"/>
      <w:bookmarkStart w:id="6" w:name="Par238"/>
      <w:bookmarkStart w:id="7" w:name="Par257"/>
      <w:bookmarkStart w:id="8" w:name="Par284"/>
      <w:bookmarkEnd w:id="5"/>
      <w:bookmarkEnd w:id="6"/>
      <w:bookmarkEnd w:id="7"/>
      <w:bookmarkEnd w:id="8"/>
      <w:r w:rsidRPr="0066761C">
        <w:rPr>
          <w:b/>
          <w:sz w:val="28"/>
          <w:szCs w:val="28"/>
        </w:rPr>
        <w:t>4. Условия оплаты труда руководителя организации и его заместителей, главного бухгалтера</w:t>
      </w:r>
    </w:p>
    <w:p w:rsidR="00213E46" w:rsidRDefault="00213E46" w:rsidP="00213E46">
      <w:pPr>
        <w:widowControl w:val="0"/>
        <w:autoSpaceDE w:val="0"/>
        <w:autoSpaceDN w:val="0"/>
        <w:adjustRightInd w:val="0"/>
        <w:ind w:firstLine="709"/>
        <w:jc w:val="both"/>
        <w:rPr>
          <w:sz w:val="28"/>
          <w:szCs w:val="28"/>
        </w:rPr>
      </w:pPr>
      <w:r>
        <w:rPr>
          <w:sz w:val="28"/>
          <w:szCs w:val="28"/>
        </w:rPr>
        <w:t>4.1. Заработная плата руководител</w:t>
      </w:r>
      <w:r w:rsidR="0066761C">
        <w:rPr>
          <w:sz w:val="28"/>
          <w:szCs w:val="28"/>
        </w:rPr>
        <w:t>я</w:t>
      </w:r>
      <w:r>
        <w:rPr>
          <w:sz w:val="28"/>
          <w:szCs w:val="28"/>
        </w:rPr>
        <w:t xml:space="preserve"> организаци</w:t>
      </w:r>
      <w:r w:rsidR="0066761C">
        <w:rPr>
          <w:sz w:val="28"/>
          <w:szCs w:val="28"/>
        </w:rPr>
        <w:t>и</w:t>
      </w:r>
      <w:r>
        <w:rPr>
          <w:sz w:val="28"/>
          <w:szCs w:val="28"/>
        </w:rPr>
        <w:t xml:space="preserve">, </w:t>
      </w:r>
      <w:r w:rsidR="0066761C">
        <w:rPr>
          <w:sz w:val="28"/>
          <w:szCs w:val="28"/>
        </w:rPr>
        <w:t>его</w:t>
      </w:r>
      <w:r>
        <w:rPr>
          <w:sz w:val="28"/>
          <w:szCs w:val="28"/>
        </w:rPr>
        <w:t xml:space="preserve"> заместителей и главн</w:t>
      </w:r>
      <w:r w:rsidR="0066761C">
        <w:rPr>
          <w:sz w:val="28"/>
          <w:szCs w:val="28"/>
        </w:rPr>
        <w:t>ого</w:t>
      </w:r>
      <w:r>
        <w:rPr>
          <w:sz w:val="28"/>
          <w:szCs w:val="28"/>
        </w:rPr>
        <w:t xml:space="preserve"> бухгалтер</w:t>
      </w:r>
      <w:r w:rsidR="0066761C">
        <w:rPr>
          <w:sz w:val="28"/>
          <w:szCs w:val="28"/>
        </w:rPr>
        <w:t>а</w:t>
      </w:r>
      <w:r>
        <w:rPr>
          <w:sz w:val="28"/>
          <w:szCs w:val="28"/>
        </w:rPr>
        <w:t xml:space="preserve"> состоит из должностного оклада, повышающих коэффициентов, выплат компенсационного и стимулирующего характера.</w:t>
      </w:r>
    </w:p>
    <w:p w:rsidR="00213E46" w:rsidRDefault="00213E46" w:rsidP="00213E46">
      <w:pPr>
        <w:widowControl w:val="0"/>
        <w:autoSpaceDE w:val="0"/>
        <w:autoSpaceDN w:val="0"/>
        <w:adjustRightInd w:val="0"/>
        <w:ind w:firstLine="709"/>
        <w:jc w:val="both"/>
        <w:rPr>
          <w:sz w:val="28"/>
          <w:szCs w:val="28"/>
        </w:rPr>
      </w:pPr>
      <w:r>
        <w:rPr>
          <w:sz w:val="28"/>
          <w:szCs w:val="28"/>
        </w:rPr>
        <w:t>4.2. Условия оплаты труда руководителя организации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 329.</w:t>
      </w:r>
    </w:p>
    <w:p w:rsidR="00213E46" w:rsidRDefault="00213E46" w:rsidP="00213E46">
      <w:pPr>
        <w:widowControl w:val="0"/>
        <w:autoSpaceDE w:val="0"/>
        <w:autoSpaceDN w:val="0"/>
        <w:adjustRightInd w:val="0"/>
        <w:ind w:firstLine="709"/>
        <w:jc w:val="both"/>
        <w:rPr>
          <w:sz w:val="28"/>
          <w:szCs w:val="28"/>
        </w:rPr>
      </w:pPr>
      <w:r>
        <w:rPr>
          <w:sz w:val="28"/>
          <w:szCs w:val="28"/>
        </w:rPr>
        <w:t>4.3. Размер должностного оклада руководителя организации, размер, порядок и условия установления выплат компенсационного и стимулирующего характера определяются министерством образования и науки Хабаровского края.</w:t>
      </w:r>
    </w:p>
    <w:p w:rsidR="00213E46" w:rsidRDefault="00213E46" w:rsidP="00213E46">
      <w:pPr>
        <w:widowControl w:val="0"/>
        <w:autoSpaceDE w:val="0"/>
        <w:autoSpaceDN w:val="0"/>
        <w:adjustRightInd w:val="0"/>
        <w:ind w:firstLine="709"/>
        <w:jc w:val="both"/>
        <w:rPr>
          <w:sz w:val="28"/>
          <w:szCs w:val="28"/>
        </w:rPr>
      </w:pPr>
      <w:r>
        <w:rPr>
          <w:sz w:val="28"/>
          <w:szCs w:val="28"/>
        </w:rPr>
        <w:t>4.4. Размер должностного оклада руководителя организации определяется в зависимости от сложности труда, в том числе с учетом масштаба управления, особенностей деятельности и значимости организации и отражается в трудовом договоре.</w:t>
      </w:r>
    </w:p>
    <w:p w:rsidR="00213E46" w:rsidRDefault="00213E46" w:rsidP="00213E46">
      <w:pPr>
        <w:widowControl w:val="0"/>
        <w:autoSpaceDE w:val="0"/>
        <w:autoSpaceDN w:val="0"/>
        <w:adjustRightInd w:val="0"/>
        <w:ind w:firstLine="709"/>
        <w:jc w:val="both"/>
        <w:rPr>
          <w:sz w:val="28"/>
          <w:szCs w:val="28"/>
        </w:rPr>
      </w:pPr>
      <w:r>
        <w:rPr>
          <w:sz w:val="28"/>
          <w:szCs w:val="28"/>
        </w:rPr>
        <w:t xml:space="preserve">4.5. Размеры должностных окладов заместителей руководителя </w:t>
      </w:r>
      <w:r>
        <w:rPr>
          <w:sz w:val="28"/>
          <w:szCs w:val="28"/>
        </w:rPr>
        <w:lastRenderedPageBreak/>
        <w:t>организации, главного бухгалтера устанавливаются организацией в размере на 10 - 30 процентов ниже оклада руководителя.</w:t>
      </w:r>
    </w:p>
    <w:p w:rsidR="00213E46" w:rsidRDefault="00213E46" w:rsidP="00213E46">
      <w:pPr>
        <w:widowControl w:val="0"/>
        <w:autoSpaceDE w:val="0"/>
        <w:autoSpaceDN w:val="0"/>
        <w:adjustRightInd w:val="0"/>
        <w:ind w:firstLine="709"/>
        <w:jc w:val="both"/>
        <w:rPr>
          <w:sz w:val="28"/>
          <w:szCs w:val="28"/>
        </w:rPr>
      </w:pPr>
      <w:r>
        <w:rPr>
          <w:sz w:val="28"/>
          <w:szCs w:val="28"/>
        </w:rPr>
        <w:t>4.6. Выплаты компенсационного характера для руководител</w:t>
      </w:r>
      <w:r w:rsidR="0066761C">
        <w:rPr>
          <w:sz w:val="28"/>
          <w:szCs w:val="28"/>
        </w:rPr>
        <w:t>я</w:t>
      </w:r>
      <w:r>
        <w:rPr>
          <w:sz w:val="28"/>
          <w:szCs w:val="28"/>
        </w:rPr>
        <w:t xml:space="preserve"> организаци</w:t>
      </w:r>
      <w:r w:rsidR="0066761C">
        <w:rPr>
          <w:sz w:val="28"/>
          <w:szCs w:val="28"/>
        </w:rPr>
        <w:t>и</w:t>
      </w:r>
      <w:r>
        <w:rPr>
          <w:sz w:val="28"/>
          <w:szCs w:val="28"/>
        </w:rPr>
        <w:t xml:space="preserve">, </w:t>
      </w:r>
      <w:r w:rsidR="0066761C">
        <w:rPr>
          <w:sz w:val="28"/>
          <w:szCs w:val="28"/>
        </w:rPr>
        <w:t>его</w:t>
      </w:r>
      <w:r>
        <w:rPr>
          <w:sz w:val="28"/>
          <w:szCs w:val="28"/>
        </w:rPr>
        <w:t xml:space="preserve"> заместителей и главн</w:t>
      </w:r>
      <w:r w:rsidR="0066761C">
        <w:rPr>
          <w:sz w:val="28"/>
          <w:szCs w:val="28"/>
        </w:rPr>
        <w:t>ого</w:t>
      </w:r>
      <w:r>
        <w:rPr>
          <w:sz w:val="28"/>
          <w:szCs w:val="28"/>
        </w:rPr>
        <w:t xml:space="preserve"> бухгалтер</w:t>
      </w:r>
      <w:r w:rsidR="0066761C">
        <w:rPr>
          <w:sz w:val="28"/>
          <w:szCs w:val="28"/>
        </w:rPr>
        <w:t>а</w:t>
      </w:r>
      <w:r>
        <w:rPr>
          <w:sz w:val="28"/>
          <w:szCs w:val="28"/>
        </w:rPr>
        <w:t xml:space="preserve"> организаци</w:t>
      </w:r>
      <w:r w:rsidR="0066761C">
        <w:rPr>
          <w:sz w:val="28"/>
          <w:szCs w:val="28"/>
        </w:rPr>
        <w:t>и</w:t>
      </w:r>
      <w:r>
        <w:rPr>
          <w:sz w:val="28"/>
          <w:szCs w:val="28"/>
        </w:rPr>
        <w:t xml:space="preserve"> устанавливаются в зависимости от условий их труда в соответствии с </w:t>
      </w:r>
      <w:hyperlink r:id="rId26" w:anchor="Par325" w:history="1">
        <w:r>
          <w:rPr>
            <w:rStyle w:val="aff"/>
            <w:sz w:val="28"/>
            <w:szCs w:val="28"/>
          </w:rPr>
          <w:t>разделом</w:t>
        </w:r>
        <w:r>
          <w:rPr>
            <w:rStyle w:val="aff"/>
            <w:color w:val="0000FF"/>
            <w:sz w:val="28"/>
            <w:szCs w:val="28"/>
          </w:rPr>
          <w:t xml:space="preserve"> </w:t>
        </w:r>
      </w:hyperlink>
      <w:r>
        <w:rPr>
          <w:sz w:val="28"/>
          <w:szCs w:val="28"/>
        </w:rPr>
        <w:t>5 настоящего положения.</w:t>
      </w:r>
    </w:p>
    <w:p w:rsidR="00213E46" w:rsidRDefault="00213E46" w:rsidP="00213E46">
      <w:pPr>
        <w:widowControl w:val="0"/>
        <w:autoSpaceDE w:val="0"/>
        <w:autoSpaceDN w:val="0"/>
        <w:adjustRightInd w:val="0"/>
        <w:ind w:firstLine="709"/>
        <w:jc w:val="both"/>
        <w:rPr>
          <w:sz w:val="28"/>
          <w:szCs w:val="28"/>
        </w:rPr>
      </w:pPr>
      <w:r>
        <w:rPr>
          <w:sz w:val="28"/>
          <w:szCs w:val="28"/>
        </w:rPr>
        <w:t>4.7. Руководителю, заместителям руководителя, главному бухгалтеру организации к должностному окладу устанавливается надбавка за профессиональное мастерство, классность за:</w:t>
      </w:r>
    </w:p>
    <w:p w:rsidR="00213E46" w:rsidRDefault="00213E46" w:rsidP="00213E46">
      <w:pPr>
        <w:ind w:firstLine="709"/>
        <w:jc w:val="both"/>
        <w:rPr>
          <w:rFonts w:eastAsia="Calibri"/>
          <w:sz w:val="28"/>
          <w:szCs w:val="28"/>
        </w:rPr>
      </w:pPr>
      <w:r>
        <w:rPr>
          <w:rFonts w:eastAsia="Calibri"/>
          <w:sz w:val="28"/>
          <w:szCs w:val="28"/>
        </w:rPr>
        <w:t>- наличие ученого звания "доцент" - 10 процентов;</w:t>
      </w:r>
    </w:p>
    <w:p w:rsidR="00213E46" w:rsidRDefault="00213E46" w:rsidP="00213E46">
      <w:pPr>
        <w:ind w:firstLine="709"/>
        <w:jc w:val="both"/>
        <w:rPr>
          <w:rFonts w:eastAsia="Calibri"/>
          <w:sz w:val="28"/>
          <w:szCs w:val="28"/>
        </w:rPr>
      </w:pPr>
      <w:r>
        <w:rPr>
          <w:rFonts w:eastAsia="Calibri"/>
          <w:sz w:val="28"/>
          <w:szCs w:val="28"/>
        </w:rPr>
        <w:t>- наличие ученого звания "профессор" - 20 процентов;</w:t>
      </w:r>
    </w:p>
    <w:p w:rsidR="00213E46" w:rsidRDefault="00213E46" w:rsidP="00213E46">
      <w:pPr>
        <w:ind w:firstLine="709"/>
        <w:jc w:val="both"/>
        <w:rPr>
          <w:rFonts w:eastAsia="Calibri"/>
          <w:sz w:val="28"/>
          <w:szCs w:val="28"/>
        </w:rPr>
      </w:pPr>
      <w:r>
        <w:rPr>
          <w:rFonts w:eastAsia="Calibri"/>
          <w:sz w:val="28"/>
          <w:szCs w:val="28"/>
        </w:rPr>
        <w:t>- наличие почетного звания "Народный", "Заслуженный", другие почетные звания, соответствующие у руководящих работников профилю учреждения - 10 процентов.</w:t>
      </w:r>
    </w:p>
    <w:p w:rsidR="00213E46" w:rsidRDefault="00213E46" w:rsidP="00213E46">
      <w:pPr>
        <w:ind w:firstLine="709"/>
        <w:jc w:val="both"/>
        <w:rPr>
          <w:rFonts w:eastAsia="Calibri"/>
          <w:sz w:val="28"/>
          <w:szCs w:val="28"/>
        </w:rPr>
      </w:pPr>
      <w:r>
        <w:rPr>
          <w:rFonts w:eastAsia="Calibri"/>
          <w:sz w:val="28"/>
          <w:szCs w:val="28"/>
        </w:rPr>
        <w:t>Надбавка за наличие ученой степени, звания "Заслуженный", "Народный" устанавливается:</w:t>
      </w:r>
    </w:p>
    <w:p w:rsidR="00213E46" w:rsidRDefault="00213E46" w:rsidP="00213E46">
      <w:pPr>
        <w:ind w:firstLine="709"/>
        <w:jc w:val="both"/>
        <w:rPr>
          <w:rFonts w:eastAsia="Calibri"/>
          <w:sz w:val="28"/>
          <w:szCs w:val="28"/>
        </w:rPr>
      </w:pPr>
      <w:r>
        <w:rPr>
          <w:rFonts w:eastAsia="Calibri"/>
          <w:sz w:val="28"/>
          <w:szCs w:val="28"/>
        </w:rPr>
        <w:t>-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213E46" w:rsidRDefault="00213E46" w:rsidP="00213E46">
      <w:pPr>
        <w:ind w:firstLine="709"/>
        <w:jc w:val="both"/>
        <w:rPr>
          <w:rFonts w:eastAsia="Calibri"/>
          <w:sz w:val="28"/>
          <w:szCs w:val="28"/>
        </w:rPr>
      </w:pPr>
      <w:r>
        <w:rPr>
          <w:rFonts w:eastAsia="Calibri"/>
          <w:sz w:val="28"/>
          <w:szCs w:val="28"/>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213E46" w:rsidRDefault="00213E46" w:rsidP="00213E46">
      <w:pPr>
        <w:ind w:firstLine="709"/>
        <w:jc w:val="both"/>
        <w:rPr>
          <w:rFonts w:eastAsiaTheme="minorHAnsi"/>
          <w:sz w:val="28"/>
          <w:szCs w:val="28"/>
        </w:rPr>
      </w:pPr>
      <w:r>
        <w:rPr>
          <w:rFonts w:eastAsia="Calibri"/>
          <w:sz w:val="28"/>
          <w:szCs w:val="28"/>
        </w:rPr>
        <w:t>- при присуждении ученой степени доктора наук – со дня принятия решения Высшей аттестационной комиссией Министерства образования и науки Российской Федерации о присуждении ученой степени доктора наук.</w:t>
      </w:r>
      <w:r>
        <w:rPr>
          <w:sz w:val="28"/>
          <w:szCs w:val="28"/>
        </w:rPr>
        <w:t xml:space="preserve"> </w:t>
      </w:r>
    </w:p>
    <w:p w:rsidR="00213E46" w:rsidRDefault="00213E46" w:rsidP="00213E46">
      <w:pPr>
        <w:widowControl w:val="0"/>
        <w:autoSpaceDE w:val="0"/>
        <w:autoSpaceDN w:val="0"/>
        <w:adjustRightInd w:val="0"/>
        <w:ind w:firstLine="709"/>
        <w:jc w:val="both"/>
        <w:rPr>
          <w:sz w:val="28"/>
          <w:szCs w:val="28"/>
        </w:rPr>
      </w:pPr>
      <w:r>
        <w:rPr>
          <w:sz w:val="28"/>
          <w:szCs w:val="28"/>
        </w:rPr>
        <w:t>4.8. Министерство образования и науки края устанавливает руководителям подведомственных организаций выплаты стимулирующего характера.</w:t>
      </w:r>
    </w:p>
    <w:p w:rsidR="00213E46" w:rsidRDefault="00213E46" w:rsidP="00213E46">
      <w:pPr>
        <w:widowControl w:val="0"/>
        <w:autoSpaceDE w:val="0"/>
        <w:autoSpaceDN w:val="0"/>
        <w:adjustRightInd w:val="0"/>
        <w:ind w:firstLine="709"/>
        <w:jc w:val="both"/>
        <w:rPr>
          <w:sz w:val="28"/>
          <w:szCs w:val="28"/>
        </w:rPr>
      </w:pPr>
      <w:r>
        <w:rPr>
          <w:sz w:val="28"/>
          <w:szCs w:val="28"/>
        </w:rPr>
        <w:t>Размеры выплат стимулирующего характера руководителям организаций устанавливаются в зависимости от достижения ими целевых показателей эффективности работы, предусмотренных ведомственным перечнем показателей эффективности деятельности руководителей, утвержденным министерством образования и науки края.</w:t>
      </w:r>
    </w:p>
    <w:p w:rsidR="00213E46" w:rsidRDefault="00213E46" w:rsidP="00213E46">
      <w:pPr>
        <w:widowControl w:val="0"/>
        <w:autoSpaceDE w:val="0"/>
        <w:autoSpaceDN w:val="0"/>
        <w:adjustRightInd w:val="0"/>
        <w:ind w:firstLine="709"/>
        <w:jc w:val="both"/>
        <w:rPr>
          <w:sz w:val="28"/>
          <w:szCs w:val="28"/>
        </w:rPr>
      </w:pPr>
      <w:r>
        <w:rPr>
          <w:sz w:val="28"/>
          <w:szCs w:val="28"/>
        </w:rPr>
        <w:t xml:space="preserve">Целевые показатели эффективности содержат формализованные критерии определения достижимых результатов работы, измеряемые качественными и количественными показателями. </w:t>
      </w:r>
    </w:p>
    <w:p w:rsidR="00213E46" w:rsidRDefault="00213E46" w:rsidP="00213E46">
      <w:pPr>
        <w:widowControl w:val="0"/>
        <w:autoSpaceDE w:val="0"/>
        <w:autoSpaceDN w:val="0"/>
        <w:adjustRightInd w:val="0"/>
        <w:ind w:firstLine="709"/>
        <w:jc w:val="both"/>
        <w:rPr>
          <w:sz w:val="28"/>
          <w:szCs w:val="28"/>
        </w:rPr>
      </w:pPr>
      <w:r>
        <w:rPr>
          <w:sz w:val="28"/>
          <w:szCs w:val="28"/>
        </w:rPr>
        <w:t>Размеры выплат стимулирующего характера руководителей организаций устанавливаются по результатам проведенного мониторинга итоговой оценки эффективности деятельности руководителей.</w:t>
      </w:r>
    </w:p>
    <w:p w:rsidR="00213E46" w:rsidRDefault="00213E46" w:rsidP="00213E46">
      <w:pPr>
        <w:widowControl w:val="0"/>
        <w:autoSpaceDE w:val="0"/>
        <w:autoSpaceDN w:val="0"/>
        <w:adjustRightInd w:val="0"/>
        <w:ind w:firstLine="709"/>
        <w:jc w:val="both"/>
        <w:rPr>
          <w:sz w:val="28"/>
          <w:szCs w:val="28"/>
        </w:rPr>
      </w:pPr>
      <w:r>
        <w:rPr>
          <w:sz w:val="28"/>
          <w:szCs w:val="28"/>
        </w:rPr>
        <w:t>4.9. Соотношение среднемесячн</w:t>
      </w:r>
      <w:r w:rsidR="0066761C">
        <w:rPr>
          <w:sz w:val="28"/>
          <w:szCs w:val="28"/>
        </w:rPr>
        <w:t>ой заработной платы руководителя</w:t>
      </w:r>
      <w:r>
        <w:rPr>
          <w:sz w:val="28"/>
          <w:szCs w:val="28"/>
        </w:rPr>
        <w:t xml:space="preserve">, </w:t>
      </w:r>
      <w:r w:rsidR="0066761C">
        <w:rPr>
          <w:sz w:val="28"/>
          <w:szCs w:val="28"/>
        </w:rPr>
        <w:t>его</w:t>
      </w:r>
      <w:r>
        <w:rPr>
          <w:sz w:val="28"/>
          <w:szCs w:val="28"/>
        </w:rPr>
        <w:t xml:space="preserve"> заместителей, главн</w:t>
      </w:r>
      <w:r w:rsidR="0066761C">
        <w:rPr>
          <w:sz w:val="28"/>
          <w:szCs w:val="28"/>
        </w:rPr>
        <w:t>ого</w:t>
      </w:r>
      <w:r>
        <w:rPr>
          <w:sz w:val="28"/>
          <w:szCs w:val="28"/>
        </w:rPr>
        <w:t xml:space="preserve"> бухгалтер</w:t>
      </w:r>
      <w:r w:rsidR="0066761C">
        <w:rPr>
          <w:sz w:val="28"/>
          <w:szCs w:val="28"/>
        </w:rPr>
        <w:t>а</w:t>
      </w:r>
      <w:r>
        <w:rPr>
          <w:sz w:val="28"/>
          <w:szCs w:val="28"/>
        </w:rPr>
        <w:t xml:space="preserve"> и среднемесячной заработной платы работников организаци</w:t>
      </w:r>
      <w:r w:rsidR="0066761C">
        <w:rPr>
          <w:sz w:val="28"/>
          <w:szCs w:val="28"/>
        </w:rPr>
        <w:t>и</w:t>
      </w:r>
      <w:r>
        <w:rPr>
          <w:sz w:val="28"/>
          <w:szCs w:val="28"/>
        </w:rPr>
        <w:t xml:space="preserve">, формируемых за счет всех источников финансового обеспечения, рассчитывается за календарный год. Определение размера среднемесячной заработной платы осуществляется в соответствии с </w:t>
      </w:r>
      <w:r>
        <w:rPr>
          <w:sz w:val="28"/>
          <w:szCs w:val="28"/>
        </w:rPr>
        <w:lastRenderedPageBreak/>
        <w:t xml:space="preserve">методикой, используемой при определении средней заработной платы работников для целей статистического наблюдения, утверждаемой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 </w:t>
      </w:r>
    </w:p>
    <w:p w:rsidR="00213E46" w:rsidRDefault="00213E46" w:rsidP="00061DDF">
      <w:pPr>
        <w:widowControl w:val="0"/>
        <w:autoSpaceDE w:val="0"/>
        <w:autoSpaceDN w:val="0"/>
        <w:adjustRightInd w:val="0"/>
        <w:ind w:firstLine="709"/>
        <w:jc w:val="both"/>
        <w:rPr>
          <w:sz w:val="28"/>
          <w:szCs w:val="28"/>
        </w:rPr>
      </w:pPr>
      <w:r>
        <w:rPr>
          <w:sz w:val="28"/>
          <w:szCs w:val="28"/>
        </w:rPr>
        <w:t>Предельный уровень соотношения среднемесячной заработной платы руководител</w:t>
      </w:r>
      <w:r w:rsidR="0066761C">
        <w:rPr>
          <w:sz w:val="28"/>
          <w:szCs w:val="28"/>
        </w:rPr>
        <w:t>я</w:t>
      </w:r>
      <w:r>
        <w:rPr>
          <w:sz w:val="28"/>
          <w:szCs w:val="28"/>
        </w:rPr>
        <w:t xml:space="preserve">, </w:t>
      </w:r>
      <w:r w:rsidR="0066761C">
        <w:rPr>
          <w:sz w:val="28"/>
          <w:szCs w:val="28"/>
        </w:rPr>
        <w:t>его</w:t>
      </w:r>
      <w:r>
        <w:rPr>
          <w:sz w:val="28"/>
          <w:szCs w:val="28"/>
        </w:rPr>
        <w:t xml:space="preserve"> заместителей, главн</w:t>
      </w:r>
      <w:r w:rsidR="0066761C">
        <w:rPr>
          <w:sz w:val="28"/>
          <w:szCs w:val="28"/>
        </w:rPr>
        <w:t>ого</w:t>
      </w:r>
      <w:r>
        <w:rPr>
          <w:sz w:val="28"/>
          <w:szCs w:val="28"/>
        </w:rPr>
        <w:t xml:space="preserve"> бухгалтер</w:t>
      </w:r>
      <w:r w:rsidR="0066761C">
        <w:rPr>
          <w:sz w:val="28"/>
          <w:szCs w:val="28"/>
        </w:rPr>
        <w:t>а</w:t>
      </w:r>
      <w:r>
        <w:rPr>
          <w:sz w:val="28"/>
          <w:szCs w:val="28"/>
        </w:rPr>
        <w:t xml:space="preserve"> организаци</w:t>
      </w:r>
      <w:r w:rsidR="0066761C">
        <w:rPr>
          <w:sz w:val="28"/>
          <w:szCs w:val="28"/>
        </w:rPr>
        <w:t>и</w:t>
      </w:r>
      <w:r>
        <w:rPr>
          <w:sz w:val="28"/>
          <w:szCs w:val="28"/>
        </w:rPr>
        <w:t xml:space="preserve"> и среднемесячной заработной платы работников </w:t>
      </w:r>
      <w:r w:rsidR="0066761C">
        <w:rPr>
          <w:sz w:val="28"/>
          <w:szCs w:val="28"/>
        </w:rPr>
        <w:t>колледжа</w:t>
      </w:r>
      <w:r>
        <w:rPr>
          <w:sz w:val="28"/>
          <w:szCs w:val="28"/>
        </w:rPr>
        <w:t xml:space="preserve"> определяется министерством образования и науки Хабаровского края в кратности от 1 до 8.</w:t>
      </w:r>
    </w:p>
    <w:p w:rsidR="00213E46" w:rsidRPr="00061DDF" w:rsidRDefault="00213E46" w:rsidP="00061DDF">
      <w:pPr>
        <w:widowControl w:val="0"/>
        <w:autoSpaceDE w:val="0"/>
        <w:autoSpaceDN w:val="0"/>
        <w:adjustRightInd w:val="0"/>
        <w:spacing w:after="240"/>
        <w:ind w:firstLine="709"/>
        <w:jc w:val="both"/>
        <w:rPr>
          <w:b/>
          <w:sz w:val="28"/>
          <w:szCs w:val="28"/>
        </w:rPr>
      </w:pPr>
      <w:r>
        <w:rPr>
          <w:sz w:val="28"/>
          <w:szCs w:val="28"/>
        </w:rPr>
        <w:t>4.10. Условия оплаты заместителей руководител</w:t>
      </w:r>
      <w:r w:rsidR="0066761C">
        <w:rPr>
          <w:sz w:val="28"/>
          <w:szCs w:val="28"/>
        </w:rPr>
        <w:t>я</w:t>
      </w:r>
      <w:r>
        <w:rPr>
          <w:sz w:val="28"/>
          <w:szCs w:val="28"/>
        </w:rPr>
        <w:t>, главн</w:t>
      </w:r>
      <w:r w:rsidR="0066761C">
        <w:rPr>
          <w:sz w:val="28"/>
          <w:szCs w:val="28"/>
        </w:rPr>
        <w:t>ого</w:t>
      </w:r>
      <w:r>
        <w:rPr>
          <w:sz w:val="28"/>
          <w:szCs w:val="28"/>
        </w:rPr>
        <w:t xml:space="preserve"> бухгалтер</w:t>
      </w:r>
      <w:r w:rsidR="0066761C">
        <w:rPr>
          <w:sz w:val="28"/>
          <w:szCs w:val="28"/>
        </w:rPr>
        <w:t>а</w:t>
      </w:r>
      <w:r>
        <w:rPr>
          <w:sz w:val="28"/>
          <w:szCs w:val="28"/>
        </w:rPr>
        <w:t xml:space="preserve"> определяются трудовыми договорами в соответствии с коллективным </w:t>
      </w:r>
      <w:r w:rsidRPr="00061DDF">
        <w:rPr>
          <w:sz w:val="28"/>
          <w:szCs w:val="28"/>
        </w:rPr>
        <w:t>договорам, локальными нормативными актами организаций.</w:t>
      </w:r>
    </w:p>
    <w:p w:rsidR="00213E46" w:rsidRPr="00061DDF" w:rsidRDefault="00213E46" w:rsidP="00061DDF">
      <w:pPr>
        <w:widowControl w:val="0"/>
        <w:autoSpaceDE w:val="0"/>
        <w:autoSpaceDN w:val="0"/>
        <w:adjustRightInd w:val="0"/>
        <w:spacing w:after="120"/>
        <w:ind w:firstLine="709"/>
        <w:jc w:val="center"/>
        <w:rPr>
          <w:b/>
          <w:sz w:val="28"/>
          <w:szCs w:val="28"/>
        </w:rPr>
      </w:pPr>
      <w:bookmarkStart w:id="9" w:name="Par325"/>
      <w:bookmarkEnd w:id="9"/>
      <w:r w:rsidRPr="00061DDF">
        <w:rPr>
          <w:b/>
          <w:sz w:val="28"/>
          <w:szCs w:val="28"/>
        </w:rPr>
        <w:t>5. Порядок и условия установления выплат компенсационного характера</w:t>
      </w:r>
    </w:p>
    <w:p w:rsidR="00213E46" w:rsidRDefault="00213E46" w:rsidP="00213E46">
      <w:pPr>
        <w:widowControl w:val="0"/>
        <w:autoSpaceDE w:val="0"/>
        <w:autoSpaceDN w:val="0"/>
        <w:adjustRightInd w:val="0"/>
        <w:ind w:firstLine="709"/>
        <w:jc w:val="both"/>
        <w:rPr>
          <w:sz w:val="28"/>
          <w:szCs w:val="28"/>
        </w:rPr>
      </w:pPr>
      <w:r>
        <w:rPr>
          <w:sz w:val="28"/>
          <w:szCs w:val="28"/>
        </w:rPr>
        <w:t xml:space="preserve">5.1. В соответствии с </w:t>
      </w:r>
      <w:hyperlink r:id="rId27" w:history="1">
        <w:r>
          <w:rPr>
            <w:rStyle w:val="aff"/>
            <w:sz w:val="28"/>
            <w:szCs w:val="28"/>
          </w:rPr>
          <w:t>Перечнем</w:t>
        </w:r>
      </w:hyperlink>
      <w:r>
        <w:rPr>
          <w:sz w:val="28"/>
          <w:szCs w:val="28"/>
        </w:rPr>
        <w:t xml:space="preserve">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 2008 г.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 работникам могут быть установлены следующие выплаты компенсационного характера:</w:t>
      </w:r>
    </w:p>
    <w:p w:rsidR="00213E46" w:rsidRDefault="00213E46" w:rsidP="00213E46">
      <w:pPr>
        <w:widowControl w:val="0"/>
        <w:autoSpaceDE w:val="0"/>
        <w:autoSpaceDN w:val="0"/>
        <w:adjustRightInd w:val="0"/>
        <w:ind w:firstLine="709"/>
        <w:jc w:val="both"/>
        <w:rPr>
          <w:sz w:val="28"/>
          <w:szCs w:val="28"/>
        </w:rPr>
      </w:pPr>
      <w:r>
        <w:rPr>
          <w:sz w:val="28"/>
          <w:szCs w:val="28"/>
        </w:rPr>
        <w:t>- выплаты работникам, занятым на тяжелых работах, работах с вредными и (или) опасными и иными условиями труда;</w:t>
      </w:r>
    </w:p>
    <w:p w:rsidR="00213E46" w:rsidRDefault="00213E46" w:rsidP="00213E46">
      <w:pPr>
        <w:widowControl w:val="0"/>
        <w:autoSpaceDE w:val="0"/>
        <w:autoSpaceDN w:val="0"/>
        <w:adjustRightInd w:val="0"/>
        <w:ind w:firstLine="709"/>
        <w:jc w:val="both"/>
        <w:rPr>
          <w:sz w:val="28"/>
          <w:szCs w:val="28"/>
        </w:rPr>
      </w:pPr>
      <w:r>
        <w:rPr>
          <w:sz w:val="28"/>
          <w:szCs w:val="28"/>
        </w:rPr>
        <w:t>- выплаты за работу в местностях с особыми климатическими условиями;</w:t>
      </w:r>
    </w:p>
    <w:p w:rsidR="00213E46" w:rsidRDefault="00213E46" w:rsidP="00213E46">
      <w:pPr>
        <w:widowControl w:val="0"/>
        <w:autoSpaceDE w:val="0"/>
        <w:autoSpaceDN w:val="0"/>
        <w:adjustRightInd w:val="0"/>
        <w:ind w:firstLine="709"/>
        <w:jc w:val="both"/>
        <w:rPr>
          <w:sz w:val="28"/>
          <w:szCs w:val="28"/>
        </w:rPr>
      </w:pPr>
      <w:r>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w:t>
      </w:r>
      <w:bookmarkStart w:id="10" w:name="OLE_LINK2"/>
      <w:bookmarkStart w:id="11" w:name="OLE_LINK1"/>
      <w:r>
        <w:rPr>
          <w:sz w:val="28"/>
          <w:szCs w:val="28"/>
        </w:rPr>
        <w:t>–</w:t>
      </w:r>
      <w:bookmarkEnd w:id="10"/>
      <w:bookmarkEnd w:id="11"/>
      <w:r>
        <w:rPr>
          <w:sz w:val="28"/>
          <w:szCs w:val="28"/>
        </w:rPr>
        <w:t xml:space="preserve"> за классное руководство, проверку письменных работ, заведование кабинетами и т.д.);</w:t>
      </w:r>
    </w:p>
    <w:p w:rsidR="00213E46" w:rsidRDefault="00213E46" w:rsidP="00213E46">
      <w:pPr>
        <w:widowControl w:val="0"/>
        <w:autoSpaceDE w:val="0"/>
        <w:autoSpaceDN w:val="0"/>
        <w:adjustRightInd w:val="0"/>
        <w:ind w:firstLine="709"/>
        <w:jc w:val="both"/>
        <w:rPr>
          <w:sz w:val="28"/>
          <w:szCs w:val="28"/>
        </w:rPr>
      </w:pPr>
      <w:r>
        <w:rPr>
          <w:sz w:val="28"/>
          <w:szCs w:val="28"/>
        </w:rPr>
        <w:t>- надбавка за работу со сведениями, составляющими государственную тайну, их засекречиванием и рассекречиванием, а также за работу с шифрами.</w:t>
      </w:r>
    </w:p>
    <w:p w:rsidR="00213E46" w:rsidRDefault="00213E46" w:rsidP="00213E46">
      <w:pPr>
        <w:widowControl w:val="0"/>
        <w:autoSpaceDE w:val="0"/>
        <w:autoSpaceDN w:val="0"/>
        <w:adjustRightInd w:val="0"/>
        <w:ind w:firstLine="709"/>
        <w:jc w:val="both"/>
        <w:rPr>
          <w:sz w:val="28"/>
          <w:szCs w:val="28"/>
        </w:rPr>
      </w:pPr>
      <w:r>
        <w:rPr>
          <w:sz w:val="28"/>
          <w:szCs w:val="28"/>
        </w:rPr>
        <w:t xml:space="preserve">Порядок установления выплат компенсационного характера определяется в соответствии с </w:t>
      </w:r>
      <w:hyperlink r:id="rId28" w:history="1">
        <w:r>
          <w:rPr>
            <w:rStyle w:val="aff"/>
            <w:sz w:val="28"/>
            <w:szCs w:val="28"/>
          </w:rPr>
          <w:t>Разъяснением</w:t>
        </w:r>
      </w:hyperlink>
      <w:r>
        <w:rPr>
          <w:sz w:val="28"/>
          <w:szCs w:val="28"/>
        </w:rPr>
        <w:t xml:space="preserve"> о порядке установления выплат компенсационного характера в государственных учреждениях Хабаровского края, утвержденным постановлением Правительства края от 04 августа 2008 г.</w:t>
      </w:r>
      <w:r>
        <w:rPr>
          <w:sz w:val="28"/>
          <w:szCs w:val="28"/>
        </w:rPr>
        <w:br/>
      </w:r>
      <w:r>
        <w:rPr>
          <w:sz w:val="28"/>
          <w:szCs w:val="28"/>
        </w:rPr>
        <w:lastRenderedPageBreak/>
        <w:t>№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213E46" w:rsidRDefault="00213E46" w:rsidP="00213E46">
      <w:pPr>
        <w:widowControl w:val="0"/>
        <w:autoSpaceDE w:val="0"/>
        <w:autoSpaceDN w:val="0"/>
        <w:adjustRightInd w:val="0"/>
        <w:ind w:firstLine="709"/>
        <w:jc w:val="both"/>
        <w:rPr>
          <w:sz w:val="28"/>
          <w:szCs w:val="28"/>
        </w:rPr>
      </w:pPr>
      <w:r>
        <w:rPr>
          <w:sz w:val="28"/>
          <w:szCs w:val="28"/>
        </w:rPr>
        <w:t>5.2.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213E46" w:rsidRDefault="00213E46" w:rsidP="00213E46">
      <w:pPr>
        <w:widowControl w:val="0"/>
        <w:autoSpaceDE w:val="0"/>
        <w:autoSpaceDN w:val="0"/>
        <w:adjustRightInd w:val="0"/>
        <w:ind w:firstLine="709"/>
        <w:jc w:val="both"/>
        <w:rPr>
          <w:sz w:val="28"/>
          <w:szCs w:val="28"/>
        </w:rPr>
      </w:pPr>
      <w:r>
        <w:rPr>
          <w:sz w:val="28"/>
          <w:szCs w:val="28"/>
        </w:rPr>
        <w:t xml:space="preserve">5.3.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29" w:history="1">
        <w:r>
          <w:rPr>
            <w:rStyle w:val="aff"/>
            <w:sz w:val="28"/>
            <w:szCs w:val="28"/>
          </w:rPr>
          <w:t>статьей 147</w:t>
        </w:r>
      </w:hyperlink>
      <w:r>
        <w:rPr>
          <w:sz w:val="28"/>
          <w:szCs w:val="28"/>
        </w:rPr>
        <w:t xml:space="preserve"> Трудового кодекса Российской Федерации и </w:t>
      </w:r>
      <w:hyperlink r:id="rId30" w:history="1">
        <w:r>
          <w:rPr>
            <w:rStyle w:val="aff"/>
            <w:sz w:val="28"/>
            <w:szCs w:val="28"/>
          </w:rPr>
          <w:t>Перечнем</w:t>
        </w:r>
      </w:hyperlink>
      <w:r>
        <w:rPr>
          <w:sz w:val="28"/>
          <w:szCs w:val="28"/>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специальной оценки условий труда.</w:t>
      </w:r>
    </w:p>
    <w:p w:rsidR="00213E46" w:rsidRDefault="00213E46" w:rsidP="00213E46">
      <w:pPr>
        <w:widowControl w:val="0"/>
        <w:autoSpaceDE w:val="0"/>
        <w:autoSpaceDN w:val="0"/>
        <w:adjustRightInd w:val="0"/>
        <w:ind w:firstLine="709"/>
        <w:jc w:val="both"/>
        <w:rPr>
          <w:sz w:val="28"/>
          <w:szCs w:val="28"/>
        </w:rPr>
      </w:pPr>
      <w:r>
        <w:rPr>
          <w:sz w:val="28"/>
          <w:szCs w:val="28"/>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213E46" w:rsidRDefault="00213E46" w:rsidP="00213E46">
      <w:pPr>
        <w:widowControl w:val="0"/>
        <w:autoSpaceDE w:val="0"/>
        <w:autoSpaceDN w:val="0"/>
        <w:adjustRightInd w:val="0"/>
        <w:ind w:firstLine="709"/>
        <w:jc w:val="both"/>
        <w:rPr>
          <w:sz w:val="28"/>
          <w:szCs w:val="28"/>
        </w:rPr>
      </w:pPr>
      <w:r>
        <w:rPr>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213E46" w:rsidRDefault="00213E46" w:rsidP="00213E46">
      <w:pPr>
        <w:widowControl w:val="0"/>
        <w:autoSpaceDE w:val="0"/>
        <w:autoSpaceDN w:val="0"/>
        <w:adjustRightInd w:val="0"/>
        <w:ind w:firstLine="709"/>
        <w:jc w:val="both"/>
        <w:rPr>
          <w:sz w:val="28"/>
          <w:szCs w:val="28"/>
        </w:rPr>
      </w:pPr>
      <w:r>
        <w:rPr>
          <w:sz w:val="28"/>
          <w:szCs w:val="28"/>
        </w:rPr>
        <w:t xml:space="preserve">5.4. В районах с неблагоприятными природными климатическими условиями к заработной плате работников в соответствии со </w:t>
      </w:r>
      <w:hyperlink r:id="rId31" w:history="1">
        <w:r>
          <w:rPr>
            <w:rStyle w:val="aff"/>
            <w:sz w:val="28"/>
            <w:szCs w:val="28"/>
          </w:rPr>
          <w:t>статьей 6</w:t>
        </w:r>
      </w:hyperlink>
      <w:r>
        <w:rPr>
          <w:sz w:val="28"/>
          <w:szCs w:val="28"/>
        </w:rPr>
        <w:t xml:space="preserve"> Закона Хабаровского края от 26 ноября 2008 г. № 222 "Об основах новых систем оплаты труда работников государственных учреждений Хабаровского края" применяются:</w:t>
      </w:r>
    </w:p>
    <w:p w:rsidR="00213E46" w:rsidRDefault="00213E46" w:rsidP="00213E46">
      <w:pPr>
        <w:widowControl w:val="0"/>
        <w:autoSpaceDE w:val="0"/>
        <w:autoSpaceDN w:val="0"/>
        <w:adjustRightInd w:val="0"/>
        <w:ind w:firstLine="709"/>
        <w:jc w:val="both"/>
        <w:rPr>
          <w:sz w:val="28"/>
          <w:szCs w:val="28"/>
        </w:rPr>
      </w:pPr>
      <w:r>
        <w:rPr>
          <w:sz w:val="28"/>
          <w:szCs w:val="28"/>
        </w:rPr>
        <w:t>- районные коэффициенты за работу в районах Крайнего Севера, в местностях, приравненным к районам Крайнего Севера, в южных районах Дальнего Востока;</w:t>
      </w:r>
    </w:p>
    <w:p w:rsidR="00213E46" w:rsidRDefault="00213E46" w:rsidP="00213E46">
      <w:pPr>
        <w:widowControl w:val="0"/>
        <w:autoSpaceDE w:val="0"/>
        <w:autoSpaceDN w:val="0"/>
        <w:adjustRightInd w:val="0"/>
        <w:ind w:firstLine="709"/>
        <w:jc w:val="both"/>
        <w:rPr>
          <w:sz w:val="28"/>
          <w:szCs w:val="28"/>
        </w:rPr>
      </w:pPr>
      <w:r>
        <w:rPr>
          <w:sz w:val="28"/>
          <w:szCs w:val="28"/>
        </w:rPr>
        <w:t>- процентные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213E46" w:rsidRDefault="00213E46" w:rsidP="00213E46">
      <w:pPr>
        <w:widowControl w:val="0"/>
        <w:autoSpaceDE w:val="0"/>
        <w:autoSpaceDN w:val="0"/>
        <w:adjustRightInd w:val="0"/>
        <w:ind w:firstLine="709"/>
        <w:jc w:val="both"/>
        <w:rPr>
          <w:sz w:val="28"/>
          <w:szCs w:val="28"/>
        </w:rPr>
      </w:pPr>
      <w:r>
        <w:rPr>
          <w:sz w:val="28"/>
          <w:szCs w:val="28"/>
        </w:rPr>
        <w:t xml:space="preserve">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w:t>
      </w:r>
      <w:r>
        <w:rPr>
          <w:sz w:val="28"/>
          <w:szCs w:val="28"/>
        </w:rPr>
        <w:lastRenderedPageBreak/>
        <w:t xml:space="preserve">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 </w:t>
      </w:r>
    </w:p>
    <w:p w:rsidR="00213E46" w:rsidRDefault="00213E46" w:rsidP="00213E46">
      <w:pPr>
        <w:widowControl w:val="0"/>
        <w:autoSpaceDE w:val="0"/>
        <w:autoSpaceDN w:val="0"/>
        <w:adjustRightInd w:val="0"/>
        <w:ind w:firstLine="709"/>
        <w:jc w:val="both"/>
        <w:rPr>
          <w:sz w:val="28"/>
          <w:szCs w:val="28"/>
        </w:rPr>
      </w:pPr>
      <w:r>
        <w:rPr>
          <w:sz w:val="28"/>
          <w:szCs w:val="28"/>
        </w:rPr>
        <w:t>5.5.1.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13E46" w:rsidRDefault="00213E46" w:rsidP="00213E46">
      <w:pPr>
        <w:widowControl w:val="0"/>
        <w:autoSpaceDE w:val="0"/>
        <w:autoSpaceDN w:val="0"/>
        <w:adjustRightInd w:val="0"/>
        <w:ind w:firstLine="709"/>
        <w:jc w:val="both"/>
        <w:rPr>
          <w:sz w:val="28"/>
          <w:szCs w:val="28"/>
        </w:rPr>
      </w:pPr>
      <w:r>
        <w:rPr>
          <w:sz w:val="28"/>
          <w:szCs w:val="28"/>
        </w:rPr>
        <w:t xml:space="preserve">5.5.2.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учебно-опытным участком, учебно-консультационным пунктом; руководство предметными, цикловыми и методическими комиссиями; классное руководство и др. устанавливаются </w:t>
      </w:r>
      <w:r w:rsidR="00416C53">
        <w:rPr>
          <w:sz w:val="28"/>
          <w:szCs w:val="28"/>
        </w:rPr>
        <w:t>в положении о видах и размерах выплат за дополнительные работы</w:t>
      </w:r>
      <w:r>
        <w:rPr>
          <w:sz w:val="28"/>
          <w:szCs w:val="28"/>
        </w:rPr>
        <w:t xml:space="preserve"> с учетом обеспечения указанных выплат финансовыми средствами</w:t>
      </w:r>
      <w:r w:rsidRPr="00416C53">
        <w:rPr>
          <w:sz w:val="28"/>
          <w:szCs w:val="28"/>
        </w:rPr>
        <w:t>.</w:t>
      </w:r>
      <w:r w:rsidR="00061DDF" w:rsidRPr="00416C53">
        <w:rPr>
          <w:sz w:val="28"/>
          <w:szCs w:val="28"/>
        </w:rPr>
        <w:t xml:space="preserve">( Приложение </w:t>
      </w:r>
      <w:r w:rsidR="00416C53">
        <w:rPr>
          <w:sz w:val="28"/>
          <w:szCs w:val="28"/>
        </w:rPr>
        <w:t>№ 4</w:t>
      </w:r>
      <w:r w:rsidR="00061DDF" w:rsidRPr="00416C53">
        <w:rPr>
          <w:sz w:val="28"/>
          <w:szCs w:val="28"/>
        </w:rPr>
        <w:t>)</w:t>
      </w:r>
    </w:p>
    <w:p w:rsidR="00213E46" w:rsidRDefault="00213E46" w:rsidP="00213E46">
      <w:pPr>
        <w:widowControl w:val="0"/>
        <w:autoSpaceDE w:val="0"/>
        <w:autoSpaceDN w:val="0"/>
        <w:adjustRightInd w:val="0"/>
        <w:ind w:firstLine="709"/>
        <w:jc w:val="both"/>
        <w:rPr>
          <w:sz w:val="28"/>
          <w:szCs w:val="28"/>
        </w:rPr>
      </w:pPr>
      <w:r>
        <w:rPr>
          <w:sz w:val="28"/>
          <w:szCs w:val="28"/>
        </w:rPr>
        <w:t>5.5.3.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3E46" w:rsidRDefault="00213E46" w:rsidP="00213E46">
      <w:pPr>
        <w:widowControl w:val="0"/>
        <w:autoSpaceDE w:val="0"/>
        <w:autoSpaceDN w:val="0"/>
        <w:adjustRightInd w:val="0"/>
        <w:ind w:firstLine="709"/>
        <w:jc w:val="both"/>
        <w:rPr>
          <w:sz w:val="28"/>
          <w:szCs w:val="28"/>
        </w:rPr>
      </w:pPr>
      <w:r>
        <w:rPr>
          <w:sz w:val="28"/>
          <w:szCs w:val="28"/>
        </w:rPr>
        <w:t>5.5.4 Повышение оплаты труда за работу в ночное время производится работникам за каждый час работы в ночное время.</w:t>
      </w:r>
    </w:p>
    <w:p w:rsidR="00213E46" w:rsidRDefault="00213E46" w:rsidP="00213E46">
      <w:pPr>
        <w:widowControl w:val="0"/>
        <w:autoSpaceDE w:val="0"/>
        <w:autoSpaceDN w:val="0"/>
        <w:adjustRightInd w:val="0"/>
        <w:ind w:firstLine="709"/>
        <w:jc w:val="both"/>
        <w:rPr>
          <w:sz w:val="28"/>
          <w:szCs w:val="28"/>
        </w:rPr>
      </w:pPr>
      <w:r>
        <w:rPr>
          <w:sz w:val="28"/>
          <w:szCs w:val="28"/>
        </w:rPr>
        <w:t>Ночным считается время с 22 часов до 6 часов.</w:t>
      </w:r>
    </w:p>
    <w:p w:rsidR="00213E46" w:rsidRDefault="00213E46" w:rsidP="00213E46">
      <w:pPr>
        <w:widowControl w:val="0"/>
        <w:autoSpaceDE w:val="0"/>
        <w:autoSpaceDN w:val="0"/>
        <w:adjustRightInd w:val="0"/>
        <w:ind w:firstLine="709"/>
        <w:jc w:val="both"/>
        <w:rPr>
          <w:sz w:val="28"/>
          <w:szCs w:val="28"/>
        </w:rPr>
      </w:pPr>
      <w:r>
        <w:rPr>
          <w:sz w:val="28"/>
          <w:szCs w:val="28"/>
        </w:rPr>
        <w:t>Размер повышения оплаты труда за работу в ночное время, рассчитанного за час работы, за каждый час работы в ночное время составляет 35 процентов оклада (должностного оклада).</w:t>
      </w:r>
    </w:p>
    <w:p w:rsidR="00213E46" w:rsidRDefault="00213E46" w:rsidP="00213E46">
      <w:pPr>
        <w:widowControl w:val="0"/>
        <w:autoSpaceDE w:val="0"/>
        <w:autoSpaceDN w:val="0"/>
        <w:adjustRightInd w:val="0"/>
        <w:ind w:firstLine="709"/>
        <w:jc w:val="both"/>
        <w:rPr>
          <w:sz w:val="28"/>
          <w:szCs w:val="28"/>
        </w:rPr>
      </w:pPr>
      <w:r>
        <w:rPr>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213E46" w:rsidRDefault="00213E46" w:rsidP="00213E46">
      <w:pPr>
        <w:widowControl w:val="0"/>
        <w:autoSpaceDE w:val="0"/>
        <w:autoSpaceDN w:val="0"/>
        <w:adjustRightInd w:val="0"/>
        <w:ind w:firstLine="709"/>
        <w:jc w:val="both"/>
        <w:rPr>
          <w:sz w:val="28"/>
          <w:szCs w:val="28"/>
        </w:rPr>
      </w:pPr>
      <w:r>
        <w:rPr>
          <w:sz w:val="28"/>
          <w:szCs w:val="28"/>
        </w:rPr>
        <w:t>5.5.5.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13E46" w:rsidRDefault="00213E46" w:rsidP="00213E46">
      <w:pPr>
        <w:widowControl w:val="0"/>
        <w:autoSpaceDE w:val="0"/>
        <w:autoSpaceDN w:val="0"/>
        <w:adjustRightInd w:val="0"/>
        <w:ind w:firstLine="709"/>
        <w:jc w:val="both"/>
        <w:rPr>
          <w:sz w:val="28"/>
          <w:szCs w:val="28"/>
        </w:rPr>
      </w:pPr>
      <w:r>
        <w:rPr>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w:t>
      </w:r>
      <w:r>
        <w:rPr>
          <w:sz w:val="28"/>
          <w:szCs w:val="28"/>
        </w:rPr>
        <w:lastRenderedPageBreak/>
        <w:t>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13E46" w:rsidRDefault="00213E46" w:rsidP="00213E46">
      <w:pPr>
        <w:widowControl w:val="0"/>
        <w:autoSpaceDE w:val="0"/>
        <w:autoSpaceDN w:val="0"/>
        <w:adjustRightInd w:val="0"/>
        <w:ind w:firstLine="709"/>
        <w:jc w:val="both"/>
        <w:rPr>
          <w:sz w:val="28"/>
          <w:szCs w:val="28"/>
        </w:rPr>
      </w:pPr>
      <w:r>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13E46" w:rsidRDefault="00213E46" w:rsidP="00213E46">
      <w:pPr>
        <w:widowControl w:val="0"/>
        <w:autoSpaceDE w:val="0"/>
        <w:autoSpaceDN w:val="0"/>
        <w:adjustRightInd w:val="0"/>
        <w:ind w:firstLine="709"/>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13E46" w:rsidRDefault="00213E46" w:rsidP="00213E46">
      <w:pPr>
        <w:widowControl w:val="0"/>
        <w:autoSpaceDE w:val="0"/>
        <w:autoSpaceDN w:val="0"/>
        <w:adjustRightInd w:val="0"/>
        <w:spacing w:after="240"/>
        <w:ind w:firstLine="709"/>
        <w:jc w:val="both"/>
        <w:rPr>
          <w:sz w:val="28"/>
          <w:szCs w:val="28"/>
        </w:rPr>
      </w:pPr>
      <w:r>
        <w:rPr>
          <w:sz w:val="28"/>
          <w:szCs w:val="28"/>
        </w:rPr>
        <w:t>5.6.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213E46" w:rsidRPr="005729C3" w:rsidRDefault="00213E46" w:rsidP="005729C3">
      <w:pPr>
        <w:widowControl w:val="0"/>
        <w:autoSpaceDE w:val="0"/>
        <w:autoSpaceDN w:val="0"/>
        <w:adjustRightInd w:val="0"/>
        <w:spacing w:after="120"/>
        <w:ind w:firstLine="709"/>
        <w:jc w:val="center"/>
        <w:rPr>
          <w:b/>
          <w:sz w:val="28"/>
          <w:szCs w:val="28"/>
        </w:rPr>
      </w:pPr>
      <w:bookmarkStart w:id="12" w:name="Par359"/>
      <w:bookmarkEnd w:id="12"/>
      <w:r w:rsidRPr="005729C3">
        <w:rPr>
          <w:b/>
          <w:sz w:val="28"/>
          <w:szCs w:val="28"/>
        </w:rPr>
        <w:t>6. Порядок и условия установления выплат стимулирующего характера</w:t>
      </w:r>
    </w:p>
    <w:p w:rsidR="00213E46" w:rsidRDefault="00213E46" w:rsidP="00213E46">
      <w:pPr>
        <w:widowControl w:val="0"/>
        <w:autoSpaceDE w:val="0"/>
        <w:autoSpaceDN w:val="0"/>
        <w:adjustRightInd w:val="0"/>
        <w:ind w:firstLine="709"/>
        <w:jc w:val="both"/>
        <w:rPr>
          <w:sz w:val="28"/>
          <w:szCs w:val="28"/>
        </w:rPr>
      </w:pPr>
      <w:r>
        <w:rPr>
          <w:sz w:val="28"/>
          <w:szCs w:val="28"/>
        </w:rPr>
        <w:t>6.1. Выплаты стимулирующего характера устанавливаются в целях повышения эффективности работы и качества предоставляемых государственных услуг работниками организаций.</w:t>
      </w:r>
    </w:p>
    <w:p w:rsidR="00213E46" w:rsidRDefault="00213E46" w:rsidP="00416C53">
      <w:pPr>
        <w:widowControl w:val="0"/>
        <w:autoSpaceDE w:val="0"/>
        <w:autoSpaceDN w:val="0"/>
        <w:adjustRightInd w:val="0"/>
        <w:ind w:firstLine="709"/>
        <w:jc w:val="both"/>
        <w:rPr>
          <w:sz w:val="28"/>
          <w:szCs w:val="28"/>
        </w:rPr>
      </w:pPr>
      <w:r>
        <w:rPr>
          <w:sz w:val="28"/>
          <w:szCs w:val="28"/>
        </w:rPr>
        <w:t xml:space="preserve">6.2. В соответствии с </w:t>
      </w:r>
      <w:hyperlink r:id="rId32" w:history="1">
        <w:r>
          <w:rPr>
            <w:rStyle w:val="aff"/>
            <w:sz w:val="28"/>
            <w:szCs w:val="28"/>
          </w:rPr>
          <w:t>Перечнем</w:t>
        </w:r>
      </w:hyperlink>
      <w:r>
        <w:rPr>
          <w:sz w:val="28"/>
          <w:szCs w:val="28"/>
        </w:rPr>
        <w:t xml:space="preserve"> видов выплат стимулирующего характера в государственных учреждениях Хабаровского края, утвержденным постановлением Правительства Хабаровского края от 04 августа</w:t>
      </w:r>
      <w:r w:rsidR="00416C53">
        <w:rPr>
          <w:sz w:val="28"/>
          <w:szCs w:val="28"/>
        </w:rPr>
        <w:t xml:space="preserve"> </w:t>
      </w:r>
      <w:r>
        <w:rPr>
          <w:sz w:val="28"/>
          <w:szCs w:val="28"/>
        </w:rPr>
        <w:t>2008 г.</w:t>
      </w:r>
      <w:r w:rsidR="00416C53">
        <w:rPr>
          <w:sz w:val="28"/>
          <w:szCs w:val="28"/>
        </w:rPr>
        <w:t xml:space="preserve"> </w:t>
      </w:r>
      <w:r>
        <w:rPr>
          <w:sz w:val="28"/>
          <w:szCs w:val="28"/>
        </w:rPr>
        <w:t>№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 в организации устанавливаются следующие виды выплат:</w:t>
      </w:r>
    </w:p>
    <w:p w:rsidR="00213E46" w:rsidRDefault="00213E46" w:rsidP="00213E46">
      <w:pPr>
        <w:widowControl w:val="0"/>
        <w:autoSpaceDE w:val="0"/>
        <w:autoSpaceDN w:val="0"/>
        <w:adjustRightInd w:val="0"/>
        <w:ind w:firstLine="709"/>
        <w:jc w:val="both"/>
        <w:rPr>
          <w:sz w:val="28"/>
          <w:szCs w:val="28"/>
        </w:rPr>
      </w:pPr>
      <w:r>
        <w:rPr>
          <w:sz w:val="28"/>
          <w:szCs w:val="28"/>
        </w:rPr>
        <w:t>- выплаты за интенсивность и высокие результаты работы;</w:t>
      </w:r>
    </w:p>
    <w:p w:rsidR="00213E46" w:rsidRDefault="00213E46" w:rsidP="00213E46">
      <w:pPr>
        <w:widowControl w:val="0"/>
        <w:autoSpaceDE w:val="0"/>
        <w:autoSpaceDN w:val="0"/>
        <w:adjustRightInd w:val="0"/>
        <w:ind w:firstLine="709"/>
        <w:jc w:val="both"/>
        <w:rPr>
          <w:sz w:val="28"/>
          <w:szCs w:val="28"/>
        </w:rPr>
      </w:pPr>
      <w:r>
        <w:rPr>
          <w:sz w:val="28"/>
          <w:szCs w:val="28"/>
        </w:rPr>
        <w:t>- выплаты за качество выполняемых работ;</w:t>
      </w:r>
    </w:p>
    <w:p w:rsidR="00213E46" w:rsidRDefault="00213E46" w:rsidP="00213E46">
      <w:pPr>
        <w:widowControl w:val="0"/>
        <w:autoSpaceDE w:val="0"/>
        <w:autoSpaceDN w:val="0"/>
        <w:adjustRightInd w:val="0"/>
        <w:ind w:firstLine="709"/>
        <w:jc w:val="both"/>
        <w:rPr>
          <w:sz w:val="28"/>
          <w:szCs w:val="28"/>
        </w:rPr>
      </w:pPr>
      <w:r>
        <w:rPr>
          <w:sz w:val="28"/>
          <w:szCs w:val="28"/>
        </w:rPr>
        <w:t>- надбавка за выслугу лет;</w:t>
      </w:r>
    </w:p>
    <w:p w:rsidR="00213E46" w:rsidRDefault="00213E46" w:rsidP="00213E46">
      <w:pPr>
        <w:widowControl w:val="0"/>
        <w:autoSpaceDE w:val="0"/>
        <w:autoSpaceDN w:val="0"/>
        <w:adjustRightInd w:val="0"/>
        <w:ind w:firstLine="709"/>
        <w:jc w:val="both"/>
        <w:rPr>
          <w:sz w:val="28"/>
          <w:szCs w:val="28"/>
        </w:rPr>
      </w:pPr>
      <w:r>
        <w:rPr>
          <w:sz w:val="28"/>
          <w:szCs w:val="28"/>
        </w:rPr>
        <w:t>- выплаты за профессиональное мастерство, классность;</w:t>
      </w:r>
    </w:p>
    <w:p w:rsidR="00213E46" w:rsidRDefault="00213E46" w:rsidP="00213E46">
      <w:pPr>
        <w:widowControl w:val="0"/>
        <w:autoSpaceDE w:val="0"/>
        <w:autoSpaceDN w:val="0"/>
        <w:adjustRightInd w:val="0"/>
        <w:ind w:firstLine="709"/>
        <w:jc w:val="both"/>
        <w:rPr>
          <w:sz w:val="28"/>
          <w:szCs w:val="28"/>
        </w:rPr>
      </w:pPr>
      <w:r>
        <w:rPr>
          <w:sz w:val="28"/>
          <w:szCs w:val="28"/>
        </w:rPr>
        <w:t>- выплаты за применение в работе достижений науки и передовых методов труда;</w:t>
      </w:r>
    </w:p>
    <w:p w:rsidR="00213E46" w:rsidRDefault="00213E46" w:rsidP="00213E46">
      <w:pPr>
        <w:widowControl w:val="0"/>
        <w:autoSpaceDE w:val="0"/>
        <w:autoSpaceDN w:val="0"/>
        <w:adjustRightInd w:val="0"/>
        <w:ind w:firstLine="709"/>
        <w:jc w:val="both"/>
        <w:rPr>
          <w:sz w:val="28"/>
          <w:szCs w:val="28"/>
        </w:rPr>
      </w:pPr>
      <w:r>
        <w:rPr>
          <w:sz w:val="28"/>
          <w:szCs w:val="28"/>
        </w:rPr>
        <w:t>- премиальные выплаты по итогам работы;</w:t>
      </w:r>
    </w:p>
    <w:p w:rsidR="00213E46" w:rsidRDefault="00213E46" w:rsidP="00213E46">
      <w:pPr>
        <w:widowControl w:val="0"/>
        <w:autoSpaceDE w:val="0"/>
        <w:autoSpaceDN w:val="0"/>
        <w:adjustRightInd w:val="0"/>
        <w:ind w:firstLine="709"/>
        <w:jc w:val="both"/>
        <w:rPr>
          <w:sz w:val="28"/>
          <w:szCs w:val="28"/>
        </w:rPr>
      </w:pPr>
      <w:r>
        <w:rPr>
          <w:sz w:val="28"/>
          <w:szCs w:val="28"/>
        </w:rPr>
        <w:t>- премиальные выплаты за выполнение особо важных и срочных работ.</w:t>
      </w:r>
    </w:p>
    <w:p w:rsidR="00213E46" w:rsidRDefault="00213E46" w:rsidP="00213E46">
      <w:pPr>
        <w:widowControl w:val="0"/>
        <w:autoSpaceDE w:val="0"/>
        <w:autoSpaceDN w:val="0"/>
        <w:adjustRightInd w:val="0"/>
        <w:ind w:firstLine="709"/>
        <w:jc w:val="both"/>
        <w:rPr>
          <w:sz w:val="28"/>
          <w:szCs w:val="28"/>
        </w:rPr>
      </w:pPr>
      <w:r>
        <w:rPr>
          <w:sz w:val="28"/>
          <w:szCs w:val="28"/>
        </w:rPr>
        <w:t>6.3.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организации, трудовыми договорами с учетом показателей и критериев оценки эффективности труда, разработанных в организации с учетом мнения представительного органа работников.</w:t>
      </w:r>
    </w:p>
    <w:p w:rsidR="00213E46" w:rsidRDefault="00213E46" w:rsidP="00213E46">
      <w:pPr>
        <w:widowControl w:val="0"/>
        <w:autoSpaceDE w:val="0"/>
        <w:autoSpaceDN w:val="0"/>
        <w:adjustRightInd w:val="0"/>
        <w:ind w:firstLine="709"/>
        <w:jc w:val="both"/>
        <w:rPr>
          <w:sz w:val="28"/>
          <w:szCs w:val="28"/>
        </w:rPr>
      </w:pPr>
      <w:r>
        <w:rPr>
          <w:sz w:val="28"/>
          <w:szCs w:val="28"/>
        </w:rPr>
        <w:t xml:space="preserve">6.4. Перечень видов выплат стимулирующего характера </w:t>
      </w:r>
      <w:r w:rsidR="00061DDF">
        <w:rPr>
          <w:sz w:val="28"/>
          <w:szCs w:val="28"/>
        </w:rPr>
        <w:t>соответствует</w:t>
      </w:r>
      <w:r>
        <w:rPr>
          <w:sz w:val="28"/>
          <w:szCs w:val="28"/>
        </w:rPr>
        <w:t xml:space="preserve"> уставным задачам организаци</w:t>
      </w:r>
      <w:r w:rsidR="00061DDF">
        <w:rPr>
          <w:sz w:val="28"/>
          <w:szCs w:val="28"/>
        </w:rPr>
        <w:t>и</w:t>
      </w:r>
      <w:r>
        <w:rPr>
          <w:sz w:val="28"/>
          <w:szCs w:val="28"/>
        </w:rPr>
        <w:t xml:space="preserve">, а также показателям оценки эффективности </w:t>
      </w:r>
      <w:r>
        <w:rPr>
          <w:sz w:val="28"/>
          <w:szCs w:val="28"/>
        </w:rPr>
        <w:lastRenderedPageBreak/>
        <w:t>работы организации.</w:t>
      </w:r>
    </w:p>
    <w:p w:rsidR="00213E46" w:rsidRDefault="00213E46" w:rsidP="00213E46">
      <w:pPr>
        <w:widowControl w:val="0"/>
        <w:autoSpaceDE w:val="0"/>
        <w:autoSpaceDN w:val="0"/>
        <w:adjustRightInd w:val="0"/>
        <w:ind w:firstLine="709"/>
        <w:jc w:val="both"/>
        <w:rPr>
          <w:sz w:val="28"/>
          <w:szCs w:val="28"/>
        </w:rPr>
      </w:pPr>
      <w:r>
        <w:rPr>
          <w:sz w:val="28"/>
          <w:szCs w:val="28"/>
        </w:rPr>
        <w:t>Стимулирующие выплаты работникам устанавливаются в соответствии с положением об установлении стимулирующих выплат</w:t>
      </w:r>
      <w:r w:rsidR="00061DDF">
        <w:rPr>
          <w:sz w:val="28"/>
          <w:szCs w:val="28"/>
        </w:rPr>
        <w:t xml:space="preserve"> </w:t>
      </w:r>
      <w:r w:rsidR="00061DDF" w:rsidRPr="00416C53">
        <w:rPr>
          <w:sz w:val="28"/>
          <w:szCs w:val="28"/>
        </w:rPr>
        <w:t>(Приложение №</w:t>
      </w:r>
      <w:r w:rsidR="00416C53">
        <w:rPr>
          <w:sz w:val="28"/>
          <w:szCs w:val="28"/>
        </w:rPr>
        <w:t xml:space="preserve"> 5,6,7</w:t>
      </w:r>
      <w:r w:rsidR="00061DDF" w:rsidRPr="00416C53">
        <w:rPr>
          <w:sz w:val="28"/>
          <w:szCs w:val="28"/>
        </w:rPr>
        <w:t>)</w:t>
      </w:r>
      <w:r>
        <w:rPr>
          <w:sz w:val="28"/>
          <w:szCs w:val="28"/>
        </w:rPr>
        <w:t xml:space="preserve">, на основании конкретных показателей и критериев оценки эффективности деятельности работников, позволяющих определить результативность и качество их работы, разработанных с учетом мнения представительного органа работников и </w:t>
      </w:r>
      <w:r w:rsidR="00061DDF">
        <w:rPr>
          <w:sz w:val="28"/>
          <w:szCs w:val="28"/>
        </w:rPr>
        <w:t>приказом руководителя организации</w:t>
      </w:r>
      <w:r>
        <w:rPr>
          <w:sz w:val="28"/>
          <w:szCs w:val="28"/>
        </w:rPr>
        <w:t>.</w:t>
      </w:r>
    </w:p>
    <w:p w:rsidR="00213E46" w:rsidRDefault="00213E46" w:rsidP="00213E46">
      <w:pPr>
        <w:widowControl w:val="0"/>
        <w:autoSpaceDE w:val="0"/>
        <w:autoSpaceDN w:val="0"/>
        <w:adjustRightInd w:val="0"/>
        <w:ind w:firstLine="709"/>
        <w:jc w:val="both"/>
        <w:rPr>
          <w:sz w:val="28"/>
          <w:szCs w:val="28"/>
        </w:rPr>
      </w:pPr>
      <w:r>
        <w:rPr>
          <w:sz w:val="28"/>
          <w:szCs w:val="28"/>
        </w:rPr>
        <w:t>6.5. Разработка показателей и критериев эффективности работы осуществляется с соблюдением следующих принципов:</w:t>
      </w:r>
    </w:p>
    <w:p w:rsidR="00213E46" w:rsidRDefault="00213E46" w:rsidP="00213E46">
      <w:pPr>
        <w:widowControl w:val="0"/>
        <w:autoSpaceDE w:val="0"/>
        <w:autoSpaceDN w:val="0"/>
        <w:adjustRightInd w:val="0"/>
        <w:ind w:firstLine="708"/>
        <w:jc w:val="both"/>
        <w:rPr>
          <w:sz w:val="28"/>
          <w:szCs w:val="28"/>
        </w:rPr>
      </w:pPr>
      <w:r>
        <w:rPr>
          <w:sz w:val="28"/>
          <w:szCs w:val="28"/>
        </w:rPr>
        <w:t>а) объективности – размер вознаграждения работника должен определяться на основе объективной оценки результатов его труда;</w:t>
      </w:r>
    </w:p>
    <w:p w:rsidR="00213E46" w:rsidRDefault="00213E46" w:rsidP="00213E46">
      <w:pPr>
        <w:widowControl w:val="0"/>
        <w:autoSpaceDE w:val="0"/>
        <w:autoSpaceDN w:val="0"/>
        <w:adjustRightInd w:val="0"/>
        <w:ind w:firstLine="708"/>
        <w:jc w:val="both"/>
        <w:rPr>
          <w:sz w:val="28"/>
          <w:szCs w:val="28"/>
        </w:rPr>
      </w:pPr>
      <w:r>
        <w:rPr>
          <w:sz w:val="28"/>
          <w:szCs w:val="28"/>
        </w:rPr>
        <w:t>б) предсказуемости – работник должен знать, какое вознаграждение он получит в зависимости от результатов своего труда;</w:t>
      </w:r>
    </w:p>
    <w:p w:rsidR="00213E46" w:rsidRDefault="00213E46" w:rsidP="00213E46">
      <w:pPr>
        <w:widowControl w:val="0"/>
        <w:autoSpaceDE w:val="0"/>
        <w:autoSpaceDN w:val="0"/>
        <w:adjustRightInd w:val="0"/>
        <w:ind w:firstLine="708"/>
        <w:jc w:val="both"/>
        <w:rPr>
          <w:sz w:val="28"/>
          <w:szCs w:val="28"/>
        </w:rPr>
      </w:pPr>
      <w:r>
        <w:rPr>
          <w:sz w:val="28"/>
          <w:szCs w:val="28"/>
        </w:rPr>
        <w:t>в) 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213E46" w:rsidRDefault="00213E46" w:rsidP="00213E46">
      <w:pPr>
        <w:widowControl w:val="0"/>
        <w:autoSpaceDE w:val="0"/>
        <w:autoSpaceDN w:val="0"/>
        <w:adjustRightInd w:val="0"/>
        <w:ind w:firstLine="709"/>
        <w:jc w:val="both"/>
        <w:rPr>
          <w:sz w:val="28"/>
          <w:szCs w:val="28"/>
        </w:rPr>
      </w:pPr>
      <w:r>
        <w:rPr>
          <w:sz w:val="28"/>
          <w:szCs w:val="28"/>
        </w:rPr>
        <w:t>г) своевременности – вознаграждение должно следовать за достижением результата;</w:t>
      </w:r>
    </w:p>
    <w:p w:rsidR="00213E46" w:rsidRDefault="00213E46" w:rsidP="00213E46">
      <w:pPr>
        <w:widowControl w:val="0"/>
        <w:autoSpaceDE w:val="0"/>
        <w:autoSpaceDN w:val="0"/>
        <w:adjustRightInd w:val="0"/>
        <w:ind w:firstLine="709"/>
        <w:jc w:val="both"/>
        <w:rPr>
          <w:sz w:val="28"/>
          <w:szCs w:val="28"/>
        </w:rPr>
      </w:pPr>
      <w:r>
        <w:rPr>
          <w:sz w:val="28"/>
          <w:szCs w:val="28"/>
        </w:rPr>
        <w:t>д) прозрачности – правила определения вознаграждения должны быть понятны каждому работнику.</w:t>
      </w:r>
    </w:p>
    <w:p w:rsidR="00213E46" w:rsidRDefault="00213E46" w:rsidP="00213E46">
      <w:pPr>
        <w:widowControl w:val="0"/>
        <w:autoSpaceDE w:val="0"/>
        <w:autoSpaceDN w:val="0"/>
        <w:adjustRightInd w:val="0"/>
        <w:ind w:firstLine="709"/>
        <w:jc w:val="both"/>
        <w:rPr>
          <w:sz w:val="28"/>
          <w:szCs w:val="28"/>
        </w:rPr>
      </w:pPr>
      <w:r>
        <w:rPr>
          <w:sz w:val="28"/>
          <w:szCs w:val="28"/>
        </w:rPr>
        <w:t>6.6. Для определения размера стимулирующих выплат создается соответствующая комиссия из представителей работников и работодателя. Состав комиссии утверждается приказом руководителя организации по согласованию с представительным органом работников организации.</w:t>
      </w:r>
    </w:p>
    <w:p w:rsidR="00213E46" w:rsidRDefault="00213E46" w:rsidP="00213E46">
      <w:pPr>
        <w:widowControl w:val="0"/>
        <w:autoSpaceDE w:val="0"/>
        <w:autoSpaceDN w:val="0"/>
        <w:adjustRightInd w:val="0"/>
        <w:ind w:firstLine="709"/>
        <w:jc w:val="both"/>
        <w:rPr>
          <w:sz w:val="28"/>
          <w:szCs w:val="28"/>
        </w:rPr>
      </w:pPr>
      <w:r>
        <w:rPr>
          <w:sz w:val="28"/>
          <w:szCs w:val="28"/>
        </w:rPr>
        <w:t>Решение комиссии об установлении размера стимулирующих выплат оформляется протоколом с обязательным ознакомлением работников, на основании которого руководитель организации издает приказ.</w:t>
      </w:r>
    </w:p>
    <w:p w:rsidR="00213E46" w:rsidRDefault="00213E46" w:rsidP="00213E46">
      <w:pPr>
        <w:widowControl w:val="0"/>
        <w:autoSpaceDE w:val="0"/>
        <w:autoSpaceDN w:val="0"/>
        <w:adjustRightInd w:val="0"/>
        <w:ind w:firstLine="709"/>
        <w:jc w:val="both"/>
        <w:rPr>
          <w:sz w:val="28"/>
          <w:szCs w:val="28"/>
        </w:rPr>
      </w:pPr>
      <w:r>
        <w:rPr>
          <w:sz w:val="28"/>
          <w:szCs w:val="28"/>
        </w:rPr>
        <w:t xml:space="preserve">6.7. Надбавка за выслугу лет устанавливается в соответствии с </w:t>
      </w:r>
      <w:hyperlink r:id="rId33" w:anchor="Par608" w:history="1">
        <w:r>
          <w:rPr>
            <w:rStyle w:val="aff"/>
            <w:sz w:val="28"/>
            <w:szCs w:val="28"/>
          </w:rPr>
          <w:t>Положением</w:t>
        </w:r>
      </w:hyperlink>
      <w:r>
        <w:rPr>
          <w:sz w:val="28"/>
          <w:szCs w:val="28"/>
        </w:rPr>
        <w:t xml:space="preserve"> о порядке назначения надбавки за выслугу лет работникам краевых государственных бюджетных и автономных профессиональных образовательных организаций, организации дополнительного профессионального образования, подведомственных министерству образования и науки Хабаровского края </w:t>
      </w:r>
      <w:r w:rsidRPr="00416C53">
        <w:rPr>
          <w:sz w:val="28"/>
          <w:szCs w:val="28"/>
        </w:rPr>
        <w:t>(приложение №</w:t>
      </w:r>
      <w:r>
        <w:rPr>
          <w:sz w:val="28"/>
          <w:szCs w:val="28"/>
        </w:rPr>
        <w:t xml:space="preserve"> </w:t>
      </w:r>
      <w:r w:rsidR="00416C53">
        <w:rPr>
          <w:sz w:val="28"/>
          <w:szCs w:val="28"/>
        </w:rPr>
        <w:t>3</w:t>
      </w:r>
      <w:r>
        <w:rPr>
          <w:sz w:val="28"/>
          <w:szCs w:val="28"/>
        </w:rPr>
        <w:t xml:space="preserve"> к настоящему положению).</w:t>
      </w:r>
    </w:p>
    <w:p w:rsidR="00213E46" w:rsidRDefault="00213E46" w:rsidP="00213E46">
      <w:pPr>
        <w:widowControl w:val="0"/>
        <w:autoSpaceDE w:val="0"/>
        <w:autoSpaceDN w:val="0"/>
        <w:adjustRightInd w:val="0"/>
        <w:ind w:firstLine="709"/>
        <w:jc w:val="both"/>
        <w:rPr>
          <w:sz w:val="28"/>
          <w:szCs w:val="28"/>
        </w:rPr>
      </w:pPr>
      <w:r>
        <w:rPr>
          <w:sz w:val="28"/>
          <w:szCs w:val="28"/>
        </w:rPr>
        <w:t>6.8. Выплаты стимулирующего характера производятся в пределах бюджетных ассигнований на оплату труда работников организации.</w:t>
      </w:r>
    </w:p>
    <w:p w:rsidR="00213E46" w:rsidRDefault="00213E46" w:rsidP="00213E46">
      <w:pPr>
        <w:widowControl w:val="0"/>
        <w:autoSpaceDE w:val="0"/>
        <w:autoSpaceDN w:val="0"/>
        <w:adjustRightInd w:val="0"/>
        <w:ind w:firstLine="709"/>
        <w:jc w:val="both"/>
        <w:rPr>
          <w:sz w:val="28"/>
          <w:szCs w:val="28"/>
        </w:rPr>
      </w:pPr>
      <w:r>
        <w:rPr>
          <w:sz w:val="28"/>
          <w:szCs w:val="28"/>
        </w:rPr>
        <w:t>6.9. Размер стимулирующих выплат может устанавливаться как в абсолютном размере, так и в процентном отношении к окладу (должностному окладу), ставке заработной платы.</w:t>
      </w:r>
    </w:p>
    <w:p w:rsidR="00213E46" w:rsidRDefault="00213E46" w:rsidP="00213E46">
      <w:pPr>
        <w:widowControl w:val="0"/>
        <w:autoSpaceDE w:val="0"/>
        <w:autoSpaceDN w:val="0"/>
        <w:adjustRightInd w:val="0"/>
        <w:spacing w:after="240"/>
        <w:ind w:firstLine="709"/>
        <w:rPr>
          <w:sz w:val="28"/>
          <w:szCs w:val="28"/>
        </w:rPr>
      </w:pPr>
      <w:r>
        <w:rPr>
          <w:sz w:val="28"/>
          <w:szCs w:val="28"/>
        </w:rPr>
        <w:t>Максимальный размер выплат не ограничен.</w:t>
      </w:r>
    </w:p>
    <w:p w:rsidR="00213E46" w:rsidRPr="005729C3" w:rsidRDefault="00213E46" w:rsidP="005729C3">
      <w:pPr>
        <w:widowControl w:val="0"/>
        <w:autoSpaceDE w:val="0"/>
        <w:autoSpaceDN w:val="0"/>
        <w:adjustRightInd w:val="0"/>
        <w:spacing w:after="120"/>
        <w:ind w:firstLine="709"/>
        <w:jc w:val="center"/>
        <w:rPr>
          <w:b/>
          <w:sz w:val="28"/>
          <w:szCs w:val="28"/>
        </w:rPr>
      </w:pPr>
      <w:bookmarkStart w:id="13" w:name="Par393"/>
      <w:bookmarkEnd w:id="13"/>
      <w:r w:rsidRPr="005729C3">
        <w:rPr>
          <w:b/>
          <w:sz w:val="28"/>
          <w:szCs w:val="28"/>
        </w:rPr>
        <w:t>7. Другие вопросы оплаты труда</w:t>
      </w:r>
    </w:p>
    <w:p w:rsidR="00213E46" w:rsidRDefault="00213E46" w:rsidP="00213E46">
      <w:pPr>
        <w:widowControl w:val="0"/>
        <w:autoSpaceDE w:val="0"/>
        <w:autoSpaceDN w:val="0"/>
        <w:adjustRightInd w:val="0"/>
        <w:ind w:firstLine="709"/>
        <w:jc w:val="both"/>
        <w:rPr>
          <w:sz w:val="28"/>
          <w:szCs w:val="28"/>
        </w:rPr>
      </w:pPr>
      <w:r>
        <w:rPr>
          <w:sz w:val="28"/>
          <w:szCs w:val="28"/>
        </w:rPr>
        <w:t>7.1. Штатное расписание организации ежегодно утверждается руководителем организации и включает в себя все должности служащих (профессий рабочих) данной организации.</w:t>
      </w:r>
    </w:p>
    <w:p w:rsidR="00213E46" w:rsidRDefault="00213E46" w:rsidP="00213E46">
      <w:pPr>
        <w:widowControl w:val="0"/>
        <w:autoSpaceDE w:val="0"/>
        <w:autoSpaceDN w:val="0"/>
        <w:adjustRightInd w:val="0"/>
        <w:ind w:firstLine="709"/>
        <w:jc w:val="both"/>
        <w:rPr>
          <w:sz w:val="28"/>
          <w:szCs w:val="28"/>
        </w:rPr>
      </w:pPr>
      <w:r>
        <w:rPr>
          <w:sz w:val="28"/>
          <w:szCs w:val="28"/>
        </w:rPr>
        <w:lastRenderedPageBreak/>
        <w:t>Штатное расписание по видам персонала составляется по всем структурным подразделениям организации в соответствии с уставом организации.</w:t>
      </w:r>
    </w:p>
    <w:p w:rsidR="00213E46" w:rsidRDefault="00213E46" w:rsidP="00213E46">
      <w:pPr>
        <w:widowControl w:val="0"/>
        <w:autoSpaceDE w:val="0"/>
        <w:autoSpaceDN w:val="0"/>
        <w:adjustRightInd w:val="0"/>
        <w:ind w:firstLine="709"/>
        <w:jc w:val="both"/>
        <w:rPr>
          <w:sz w:val="28"/>
          <w:szCs w:val="28"/>
        </w:rPr>
      </w:pPr>
      <w:r>
        <w:rPr>
          <w:sz w:val="28"/>
          <w:szCs w:val="28"/>
        </w:rPr>
        <w:t>7.2. Министерство образования и науки края вправе устанавливать предельную долю оплаты труда работников административно-управленческого персонала и вспомогательного персонала в фонде оплаты труда организаций (не более 40 процентов), а также перечень должностей, относимых к административно-управленческому и вспомогательному персоналу.</w:t>
      </w:r>
    </w:p>
    <w:p w:rsidR="00213E46" w:rsidRDefault="00213E46" w:rsidP="00213E46">
      <w:pPr>
        <w:widowControl w:val="0"/>
        <w:autoSpaceDE w:val="0"/>
        <w:autoSpaceDN w:val="0"/>
        <w:adjustRightInd w:val="0"/>
        <w:ind w:firstLine="709"/>
        <w:jc w:val="both"/>
        <w:rPr>
          <w:sz w:val="28"/>
          <w:szCs w:val="28"/>
        </w:rPr>
      </w:pPr>
      <w:r>
        <w:rPr>
          <w:sz w:val="28"/>
          <w:szCs w:val="28"/>
        </w:rPr>
        <w:t>7.3. Из фонда оплаты труда работникам может выплачиваться материальная помощь.</w:t>
      </w:r>
    </w:p>
    <w:p w:rsidR="00213E46" w:rsidRDefault="00213E46" w:rsidP="00213E46">
      <w:pPr>
        <w:widowControl w:val="0"/>
        <w:autoSpaceDE w:val="0"/>
        <w:autoSpaceDN w:val="0"/>
        <w:adjustRightInd w:val="0"/>
        <w:ind w:firstLine="709"/>
        <w:jc w:val="both"/>
        <w:rPr>
          <w:sz w:val="28"/>
          <w:szCs w:val="28"/>
        </w:rPr>
      </w:pPr>
      <w:r>
        <w:rPr>
          <w:sz w:val="28"/>
          <w:szCs w:val="28"/>
        </w:rPr>
        <w:t xml:space="preserve">Порядок и размеры выплаты материальной помощи устанавливаются </w:t>
      </w:r>
      <w:r w:rsidR="00061DDF">
        <w:rPr>
          <w:sz w:val="28"/>
          <w:szCs w:val="28"/>
        </w:rPr>
        <w:t xml:space="preserve">положением </w:t>
      </w:r>
      <w:r w:rsidR="00061DDF" w:rsidRPr="00416C53">
        <w:rPr>
          <w:sz w:val="28"/>
          <w:szCs w:val="28"/>
        </w:rPr>
        <w:t>(Приложение №</w:t>
      </w:r>
      <w:r w:rsidR="00416C53">
        <w:rPr>
          <w:sz w:val="28"/>
          <w:szCs w:val="28"/>
        </w:rPr>
        <w:t xml:space="preserve"> 8</w:t>
      </w:r>
      <w:r w:rsidR="00061DDF" w:rsidRPr="00416C53">
        <w:rPr>
          <w:sz w:val="28"/>
          <w:szCs w:val="28"/>
        </w:rPr>
        <w:t>)</w:t>
      </w:r>
      <w:r>
        <w:rPr>
          <w:sz w:val="28"/>
          <w:szCs w:val="28"/>
        </w:rPr>
        <w:t xml:space="preserve"> организации с учетом мнения представительного органа работников.</w:t>
      </w:r>
    </w:p>
    <w:p w:rsidR="00213E46" w:rsidRDefault="00213E46" w:rsidP="00213E46">
      <w:pPr>
        <w:widowControl w:val="0"/>
        <w:autoSpaceDE w:val="0"/>
        <w:autoSpaceDN w:val="0"/>
        <w:adjustRightInd w:val="0"/>
        <w:ind w:firstLine="709"/>
        <w:jc w:val="both"/>
        <w:rPr>
          <w:sz w:val="28"/>
          <w:szCs w:val="28"/>
        </w:rPr>
      </w:pPr>
      <w:r>
        <w:rPr>
          <w:sz w:val="28"/>
          <w:szCs w:val="28"/>
        </w:rPr>
        <w:t>Материальная помощь руководителю организации устанавливается министерством образования и науки края на основании письменного заявления руководителя.</w:t>
      </w:r>
    </w:p>
    <w:p w:rsidR="00213E46" w:rsidRDefault="00213E46" w:rsidP="00213E46">
      <w:pPr>
        <w:widowControl w:val="0"/>
        <w:autoSpaceDE w:val="0"/>
        <w:autoSpaceDN w:val="0"/>
        <w:adjustRightInd w:val="0"/>
        <w:ind w:firstLine="709"/>
        <w:jc w:val="both"/>
        <w:rPr>
          <w:sz w:val="28"/>
          <w:szCs w:val="28"/>
        </w:rPr>
      </w:pPr>
      <w:r>
        <w:rPr>
          <w:sz w:val="28"/>
          <w:szCs w:val="28"/>
        </w:rPr>
        <w:t>Выплата материальной помощи производится в пределах средств фонда оплаты труда.</w:t>
      </w:r>
    </w:p>
    <w:p w:rsidR="00213E46" w:rsidRDefault="00213E46" w:rsidP="00213E46">
      <w:pPr>
        <w:widowControl w:val="0"/>
        <w:autoSpaceDE w:val="0"/>
        <w:autoSpaceDN w:val="0"/>
        <w:adjustRightInd w:val="0"/>
        <w:ind w:firstLine="709"/>
        <w:jc w:val="both"/>
        <w:rPr>
          <w:sz w:val="28"/>
          <w:szCs w:val="28"/>
        </w:rPr>
      </w:pPr>
      <w:r>
        <w:rPr>
          <w:sz w:val="28"/>
          <w:szCs w:val="28"/>
        </w:rPr>
        <w:t>7.4.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213E46" w:rsidRDefault="00213E46" w:rsidP="00213E46">
      <w:pPr>
        <w:widowControl w:val="0"/>
        <w:autoSpaceDE w:val="0"/>
        <w:autoSpaceDN w:val="0"/>
        <w:adjustRightInd w:val="0"/>
        <w:ind w:firstLine="709"/>
        <w:jc w:val="both"/>
        <w:rPr>
          <w:sz w:val="28"/>
          <w:szCs w:val="28"/>
        </w:rPr>
      </w:pPr>
      <w:r>
        <w:rPr>
          <w:sz w:val="28"/>
          <w:szCs w:val="28"/>
        </w:rPr>
        <w:t xml:space="preserve">7.5.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организации, но не более чем оклад руководителя организации. </w:t>
      </w:r>
    </w:p>
    <w:p w:rsidR="00213E46" w:rsidRDefault="00213E46" w:rsidP="00213E46">
      <w:pPr>
        <w:widowControl w:val="0"/>
        <w:autoSpaceDE w:val="0"/>
        <w:autoSpaceDN w:val="0"/>
        <w:adjustRightInd w:val="0"/>
        <w:ind w:firstLine="709"/>
        <w:jc w:val="both"/>
        <w:rPr>
          <w:sz w:val="28"/>
          <w:szCs w:val="28"/>
        </w:rPr>
      </w:pPr>
      <w:r>
        <w:rPr>
          <w:sz w:val="28"/>
          <w:szCs w:val="28"/>
        </w:rPr>
        <w:t>7.6.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213E46" w:rsidRDefault="00213E46" w:rsidP="00213E46">
      <w:pPr>
        <w:widowControl w:val="0"/>
        <w:autoSpaceDE w:val="0"/>
        <w:autoSpaceDN w:val="0"/>
        <w:adjustRightInd w:val="0"/>
        <w:ind w:firstLine="540"/>
        <w:jc w:val="both"/>
        <w:rPr>
          <w:sz w:val="28"/>
          <w:szCs w:val="28"/>
        </w:rPr>
      </w:pPr>
    </w:p>
    <w:p w:rsidR="00213E46" w:rsidRDefault="00213E46" w:rsidP="00213E46">
      <w:pPr>
        <w:widowControl w:val="0"/>
        <w:autoSpaceDE w:val="0"/>
        <w:autoSpaceDN w:val="0"/>
        <w:adjustRightInd w:val="0"/>
        <w:ind w:firstLine="540"/>
        <w:jc w:val="both"/>
        <w:rPr>
          <w:sz w:val="28"/>
          <w:szCs w:val="28"/>
        </w:rPr>
      </w:pPr>
    </w:p>
    <w:p w:rsidR="00B575A0" w:rsidRDefault="00B575A0" w:rsidP="00626EE3">
      <w:pPr>
        <w:pStyle w:val="headertext"/>
        <w:shd w:val="clear" w:color="auto" w:fill="FFFFFF"/>
        <w:spacing w:before="0" w:beforeAutospacing="0" w:after="0" w:afterAutospacing="0"/>
        <w:jc w:val="right"/>
        <w:rPr>
          <w:color w:val="000000"/>
          <w:sz w:val="22"/>
          <w:szCs w:val="22"/>
        </w:rPr>
      </w:pPr>
    </w:p>
    <w:p w:rsidR="00B575A0" w:rsidRDefault="00B575A0" w:rsidP="00626EE3">
      <w:pPr>
        <w:pStyle w:val="headertext"/>
        <w:shd w:val="clear" w:color="auto" w:fill="FFFFFF"/>
        <w:spacing w:before="0" w:beforeAutospacing="0" w:after="0" w:afterAutospacing="0"/>
        <w:jc w:val="right"/>
        <w:rPr>
          <w:color w:val="000000"/>
          <w:sz w:val="22"/>
          <w:szCs w:val="22"/>
        </w:rPr>
      </w:pPr>
    </w:p>
    <w:p w:rsidR="00B575A0" w:rsidRDefault="00B575A0" w:rsidP="00626EE3">
      <w:pPr>
        <w:pStyle w:val="headertext"/>
        <w:shd w:val="clear" w:color="auto" w:fill="FFFFFF"/>
        <w:spacing w:before="0" w:beforeAutospacing="0" w:after="0" w:afterAutospacing="0"/>
        <w:jc w:val="right"/>
        <w:rPr>
          <w:color w:val="000000"/>
          <w:sz w:val="22"/>
          <w:szCs w:val="22"/>
        </w:rPr>
      </w:pPr>
    </w:p>
    <w:p w:rsidR="00AE73E7" w:rsidRDefault="00AE73E7">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5729C3" w:rsidRDefault="005729C3">
      <w:pPr>
        <w:rPr>
          <w:color w:val="000000"/>
          <w:sz w:val="22"/>
          <w:szCs w:val="22"/>
        </w:rPr>
      </w:pPr>
    </w:p>
    <w:p w:rsidR="005729C3" w:rsidRDefault="005729C3">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061DDF" w:rsidRDefault="00061DDF">
      <w:pPr>
        <w:rPr>
          <w:color w:val="000000"/>
          <w:sz w:val="22"/>
          <w:szCs w:val="22"/>
        </w:rPr>
      </w:pPr>
    </w:p>
    <w:p w:rsidR="00B70CD0" w:rsidRPr="00B70CD0" w:rsidRDefault="00B538C3" w:rsidP="00B70CD0">
      <w:pPr>
        <w:pStyle w:val="headertext"/>
        <w:shd w:val="clear" w:color="auto" w:fill="FFFFFF"/>
        <w:spacing w:before="0" w:beforeAutospacing="0" w:after="0" w:afterAutospacing="0"/>
        <w:jc w:val="right"/>
        <w:rPr>
          <w:sz w:val="16"/>
          <w:szCs w:val="16"/>
        </w:rPr>
      </w:pPr>
      <w:r w:rsidRPr="00B70CD0">
        <w:rPr>
          <w:color w:val="000000"/>
        </w:rPr>
        <w:lastRenderedPageBreak/>
        <w:t>Приложение N 1</w:t>
      </w:r>
      <w:r>
        <w:rPr>
          <w:color w:val="000000"/>
          <w:sz w:val="22"/>
          <w:szCs w:val="22"/>
        </w:rPr>
        <w:br/>
      </w:r>
      <w:r w:rsidRPr="00B70CD0">
        <w:rPr>
          <w:color w:val="000000"/>
          <w:sz w:val="16"/>
          <w:szCs w:val="16"/>
        </w:rPr>
        <w:t xml:space="preserve">к </w:t>
      </w:r>
      <w:r w:rsidR="00B70CD0">
        <w:rPr>
          <w:color w:val="000000"/>
          <w:sz w:val="16"/>
          <w:szCs w:val="16"/>
        </w:rPr>
        <w:t xml:space="preserve"> П</w:t>
      </w:r>
      <w:r w:rsidRPr="00B70CD0">
        <w:rPr>
          <w:color w:val="000000"/>
          <w:sz w:val="16"/>
          <w:szCs w:val="16"/>
        </w:rPr>
        <w:t>оложению об оплате труда работников</w:t>
      </w:r>
      <w:r w:rsidRPr="00B70CD0">
        <w:rPr>
          <w:color w:val="000000"/>
          <w:sz w:val="16"/>
          <w:szCs w:val="16"/>
        </w:rPr>
        <w:br/>
      </w:r>
      <w:r w:rsidRPr="00B70CD0">
        <w:rPr>
          <w:sz w:val="16"/>
          <w:szCs w:val="16"/>
        </w:rPr>
        <w:t>КГБ ПОУ ХКОТСО</w:t>
      </w:r>
      <w:r w:rsidR="00B70CD0" w:rsidRPr="00B70CD0">
        <w:rPr>
          <w:sz w:val="16"/>
          <w:szCs w:val="16"/>
        </w:rPr>
        <w:t xml:space="preserve">, </w:t>
      </w:r>
    </w:p>
    <w:p w:rsidR="00B538C3" w:rsidRPr="00B70CD0" w:rsidRDefault="00B70CD0" w:rsidP="00B70CD0">
      <w:pPr>
        <w:pStyle w:val="headertext"/>
        <w:shd w:val="clear" w:color="auto" w:fill="FFFFFF"/>
        <w:spacing w:before="0" w:beforeAutospacing="0" w:after="0" w:afterAutospacing="0"/>
        <w:jc w:val="right"/>
        <w:rPr>
          <w:sz w:val="16"/>
          <w:szCs w:val="16"/>
        </w:rPr>
      </w:pPr>
      <w:r w:rsidRPr="00B70CD0">
        <w:rPr>
          <w:sz w:val="16"/>
          <w:szCs w:val="16"/>
        </w:rPr>
        <w:t>утвержденному приказом директора</w:t>
      </w:r>
    </w:p>
    <w:p w:rsidR="00B70CD0" w:rsidRPr="00B70CD0" w:rsidRDefault="00B70CD0" w:rsidP="00B70CD0">
      <w:pPr>
        <w:pStyle w:val="headertext"/>
        <w:shd w:val="clear" w:color="auto" w:fill="FFFFFF"/>
        <w:spacing w:before="0" w:beforeAutospacing="0" w:after="0" w:afterAutospacing="0"/>
        <w:jc w:val="right"/>
        <w:rPr>
          <w:b/>
          <w:bCs/>
          <w:color w:val="000000"/>
          <w:sz w:val="16"/>
          <w:szCs w:val="16"/>
        </w:rPr>
      </w:pPr>
      <w:r w:rsidRPr="00B70CD0">
        <w:rPr>
          <w:sz w:val="16"/>
          <w:szCs w:val="16"/>
        </w:rPr>
        <w:t xml:space="preserve">от </w:t>
      </w:r>
      <w:r w:rsidR="005125C6">
        <w:rPr>
          <w:sz w:val="16"/>
          <w:szCs w:val="16"/>
        </w:rPr>
        <w:t>12</w:t>
      </w:r>
      <w:r w:rsidRPr="00B70CD0">
        <w:rPr>
          <w:sz w:val="16"/>
          <w:szCs w:val="16"/>
        </w:rPr>
        <w:t>.0</w:t>
      </w:r>
      <w:r w:rsidR="005125C6">
        <w:rPr>
          <w:sz w:val="16"/>
          <w:szCs w:val="16"/>
        </w:rPr>
        <w:t>1.2017</w:t>
      </w:r>
      <w:r w:rsidRPr="00B70CD0">
        <w:rPr>
          <w:sz w:val="16"/>
          <w:szCs w:val="16"/>
        </w:rPr>
        <w:t>г. № 01-05/</w:t>
      </w:r>
      <w:r w:rsidR="005125C6">
        <w:rPr>
          <w:sz w:val="16"/>
          <w:szCs w:val="16"/>
        </w:rPr>
        <w:t>2.2</w:t>
      </w:r>
    </w:p>
    <w:p w:rsidR="00B575A0" w:rsidRDefault="00B575A0" w:rsidP="00E25CE3">
      <w:pPr>
        <w:pStyle w:val="headertext"/>
        <w:keepNext/>
        <w:shd w:val="clear" w:color="auto" w:fill="FFFFFF"/>
        <w:spacing w:line="330" w:lineRule="atLeast"/>
        <w:jc w:val="center"/>
        <w:rPr>
          <w:b/>
          <w:bCs/>
          <w:color w:val="000000"/>
          <w:sz w:val="28"/>
          <w:szCs w:val="28"/>
        </w:rPr>
      </w:pPr>
    </w:p>
    <w:p w:rsidR="00E25CE3" w:rsidRPr="00B538C3" w:rsidRDefault="00E25CE3" w:rsidP="00E25CE3">
      <w:pPr>
        <w:pStyle w:val="headertext"/>
        <w:keepNext/>
        <w:shd w:val="clear" w:color="auto" w:fill="FFFFFF"/>
        <w:spacing w:line="330" w:lineRule="atLeast"/>
        <w:jc w:val="center"/>
        <w:rPr>
          <w:b/>
          <w:bCs/>
          <w:color w:val="000000"/>
          <w:sz w:val="28"/>
          <w:szCs w:val="28"/>
        </w:rPr>
      </w:pPr>
      <w:r w:rsidRPr="00B538C3">
        <w:rPr>
          <w:b/>
          <w:bCs/>
          <w:color w:val="000000"/>
          <w:sz w:val="28"/>
          <w:szCs w:val="28"/>
        </w:rPr>
        <w:t>Размеры</w:t>
      </w:r>
      <w:r w:rsidRPr="00B538C3">
        <w:rPr>
          <w:b/>
          <w:bCs/>
          <w:color w:val="000000"/>
          <w:sz w:val="28"/>
          <w:szCs w:val="28"/>
        </w:rPr>
        <w:br/>
        <w:t>повышающих коэффициентов к окладу (должностному окладу),</w:t>
      </w:r>
      <w:r w:rsidRPr="00B538C3">
        <w:rPr>
          <w:b/>
          <w:bCs/>
          <w:color w:val="000000"/>
          <w:sz w:val="28"/>
          <w:szCs w:val="28"/>
        </w:rPr>
        <w:br/>
        <w:t>ставке заработной платы за квалификационную категорию, наличие</w:t>
      </w:r>
      <w:r w:rsidRPr="00B538C3">
        <w:rPr>
          <w:b/>
          <w:bCs/>
          <w:color w:val="000000"/>
          <w:sz w:val="28"/>
          <w:szCs w:val="28"/>
        </w:rPr>
        <w:br/>
        <w:t>ученой степени, звания «заслуженный», «народный»</w:t>
      </w:r>
    </w:p>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6520"/>
        <w:gridCol w:w="2082"/>
      </w:tblGrid>
      <w:tr w:rsidR="005125C6" w:rsidRPr="00B538C3" w:rsidTr="00FE2EEE">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5125C6" w:rsidRPr="00ED3D24" w:rsidRDefault="005125C6" w:rsidP="00574B65"/>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5125C6" w:rsidRPr="00ED3D24" w:rsidRDefault="005125C6" w:rsidP="00574B65"/>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5125C6" w:rsidRPr="00ED3D24" w:rsidRDefault="005125C6" w:rsidP="00574B65"/>
        </w:tc>
      </w:tr>
      <w:tr w:rsidR="00FE2EEE" w:rsidRPr="00B538C3" w:rsidTr="00FE2EEE">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 п/п</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Показатели квалификации</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Специалисты, руководи-тели структурных под-разделений</w:t>
            </w:r>
          </w:p>
        </w:tc>
      </w:tr>
      <w:tr w:rsidR="00FE2EEE" w:rsidRPr="00B538C3" w:rsidTr="00FE2EEE">
        <w:trPr>
          <w:trHeight w:val="52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1.</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высшей квалификационная категория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0,75</w:t>
            </w:r>
          </w:p>
        </w:tc>
      </w:tr>
      <w:tr w:rsidR="00FE2EEE" w:rsidRPr="00B538C3" w:rsidTr="00FE2EEE">
        <w:trPr>
          <w:trHeight w:val="518"/>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2.</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первой квалификационная категория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0,15</w:t>
            </w:r>
          </w:p>
        </w:tc>
      </w:tr>
      <w:tr w:rsidR="00FE2EEE" w:rsidRPr="00B538C3" w:rsidTr="00FE2EEE">
        <w:trPr>
          <w:trHeight w:val="526"/>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3.</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второй квалификационная категория</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0,1</w:t>
            </w:r>
          </w:p>
        </w:tc>
      </w:tr>
      <w:tr w:rsidR="00FE2EEE" w:rsidRPr="00B538C3" w:rsidTr="00FE2EEE">
        <w:trPr>
          <w:trHeight w:val="520"/>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4.</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ученой степени кандидата наук *</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0,1</w:t>
            </w:r>
          </w:p>
        </w:tc>
      </w:tr>
      <w:tr w:rsidR="00FE2EEE" w:rsidRPr="00B538C3" w:rsidTr="00FE2EEE">
        <w:trPr>
          <w:trHeight w:val="51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5.</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ученой степени доктора наук *</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0,2</w:t>
            </w:r>
          </w:p>
        </w:tc>
      </w:tr>
      <w:tr w:rsidR="00FE2EEE" w:rsidRPr="00B538C3" w:rsidTr="00FE2EEE">
        <w:trPr>
          <w:trHeight w:val="66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6.</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ученого звания "доцент"</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0,1</w:t>
            </w:r>
          </w:p>
        </w:tc>
      </w:tr>
      <w:tr w:rsidR="00FE2EEE" w:rsidRPr="00B538C3" w:rsidTr="00FE2EEE">
        <w:trPr>
          <w:trHeight w:val="674"/>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7.</w:t>
            </w:r>
          </w:p>
        </w:tc>
        <w:tc>
          <w:tcPr>
            <w:tcW w:w="6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Наличие ученого звания "профессор"</w:t>
            </w:r>
          </w:p>
        </w:tc>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FE2EEE" w:rsidRPr="00FE2EEE" w:rsidRDefault="00FE2EEE" w:rsidP="00106F80">
            <w:pPr>
              <w:rPr>
                <w:sz w:val="28"/>
                <w:szCs w:val="28"/>
              </w:rPr>
            </w:pPr>
            <w:r w:rsidRPr="00FE2EEE">
              <w:rPr>
                <w:sz w:val="28"/>
                <w:szCs w:val="28"/>
              </w:rPr>
              <w:t>0,2</w:t>
            </w:r>
          </w:p>
        </w:tc>
      </w:tr>
    </w:tbl>
    <w:p w:rsidR="00B538C3" w:rsidRDefault="00B538C3" w:rsidP="00E25CE3">
      <w:pPr>
        <w:pStyle w:val="headertext"/>
        <w:keepNext/>
        <w:shd w:val="clear" w:color="auto" w:fill="FFFFFF"/>
        <w:spacing w:line="330" w:lineRule="atLeast"/>
        <w:jc w:val="right"/>
        <w:rPr>
          <w:color w:val="000000"/>
          <w:sz w:val="22"/>
          <w:szCs w:val="22"/>
        </w:rPr>
      </w:pPr>
    </w:p>
    <w:p w:rsidR="00B538C3" w:rsidRDefault="00B538C3" w:rsidP="00E25CE3">
      <w:pPr>
        <w:pStyle w:val="headertext"/>
        <w:keepNext/>
        <w:shd w:val="clear" w:color="auto" w:fill="FFFFFF"/>
        <w:spacing w:line="330" w:lineRule="atLeast"/>
        <w:jc w:val="right"/>
        <w:rPr>
          <w:color w:val="000000"/>
          <w:sz w:val="22"/>
          <w:szCs w:val="22"/>
        </w:rPr>
      </w:pPr>
    </w:p>
    <w:p w:rsidR="00B70CD0" w:rsidRDefault="00B70CD0" w:rsidP="00B70CD0">
      <w:pPr>
        <w:pStyle w:val="headertext"/>
        <w:shd w:val="clear" w:color="auto" w:fill="FFFFFF"/>
        <w:spacing w:before="0" w:beforeAutospacing="0" w:after="0" w:afterAutospacing="0"/>
        <w:jc w:val="right"/>
        <w:rPr>
          <w:color w:val="000000"/>
          <w:sz w:val="22"/>
          <w:szCs w:val="22"/>
        </w:rPr>
      </w:pPr>
    </w:p>
    <w:p w:rsidR="00B70CD0" w:rsidRDefault="00B70CD0" w:rsidP="00B70CD0">
      <w:pPr>
        <w:pStyle w:val="headertext"/>
        <w:shd w:val="clear" w:color="auto" w:fill="FFFFFF"/>
        <w:spacing w:before="0" w:beforeAutospacing="0" w:after="0" w:afterAutospacing="0"/>
        <w:jc w:val="right"/>
        <w:rPr>
          <w:color w:val="000000"/>
          <w:sz w:val="22"/>
          <w:szCs w:val="22"/>
        </w:rPr>
      </w:pPr>
    </w:p>
    <w:p w:rsidR="00B70CD0" w:rsidRDefault="00B70CD0" w:rsidP="00B70CD0">
      <w:pPr>
        <w:pStyle w:val="headertext"/>
        <w:shd w:val="clear" w:color="auto" w:fill="FFFFFF"/>
        <w:spacing w:before="0" w:beforeAutospacing="0" w:after="0" w:afterAutospacing="0"/>
        <w:jc w:val="right"/>
        <w:rPr>
          <w:color w:val="000000"/>
          <w:sz w:val="22"/>
          <w:szCs w:val="22"/>
        </w:rPr>
      </w:pPr>
    </w:p>
    <w:p w:rsidR="00B70CD0" w:rsidRDefault="00B70CD0"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B70CD0" w:rsidRDefault="00B70CD0"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Default="005125C6"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125C6" w:rsidRPr="005125C6" w:rsidRDefault="005125C6" w:rsidP="005125C6">
      <w:pPr>
        <w:widowControl w:val="0"/>
        <w:autoSpaceDE w:val="0"/>
        <w:autoSpaceDN w:val="0"/>
        <w:adjustRightInd w:val="0"/>
        <w:jc w:val="right"/>
        <w:rPr>
          <w:bCs/>
          <w:color w:val="000001"/>
          <w:sz w:val="20"/>
          <w:szCs w:val="20"/>
        </w:rPr>
      </w:pPr>
      <w:r w:rsidRPr="005125C6">
        <w:rPr>
          <w:bCs/>
          <w:color w:val="000001"/>
          <w:sz w:val="20"/>
          <w:szCs w:val="20"/>
        </w:rPr>
        <w:t xml:space="preserve">Приложение N </w:t>
      </w:r>
      <w:r>
        <w:rPr>
          <w:bCs/>
          <w:color w:val="000001"/>
          <w:sz w:val="20"/>
          <w:szCs w:val="20"/>
        </w:rPr>
        <w:t>2</w:t>
      </w:r>
    </w:p>
    <w:p w:rsidR="005125C6" w:rsidRPr="005125C6" w:rsidRDefault="005125C6" w:rsidP="005125C6">
      <w:pPr>
        <w:widowControl w:val="0"/>
        <w:autoSpaceDE w:val="0"/>
        <w:autoSpaceDN w:val="0"/>
        <w:adjustRightInd w:val="0"/>
        <w:jc w:val="right"/>
        <w:rPr>
          <w:bCs/>
          <w:color w:val="000001"/>
          <w:sz w:val="20"/>
          <w:szCs w:val="20"/>
        </w:rPr>
      </w:pPr>
      <w:r w:rsidRPr="005125C6">
        <w:rPr>
          <w:bCs/>
          <w:color w:val="000001"/>
          <w:sz w:val="20"/>
          <w:szCs w:val="20"/>
        </w:rPr>
        <w:t>к  Положению об оплате труда работников</w:t>
      </w:r>
    </w:p>
    <w:p w:rsidR="005125C6" w:rsidRPr="005125C6" w:rsidRDefault="005125C6" w:rsidP="005125C6">
      <w:pPr>
        <w:widowControl w:val="0"/>
        <w:autoSpaceDE w:val="0"/>
        <w:autoSpaceDN w:val="0"/>
        <w:adjustRightInd w:val="0"/>
        <w:jc w:val="right"/>
        <w:rPr>
          <w:bCs/>
          <w:color w:val="000001"/>
          <w:sz w:val="20"/>
          <w:szCs w:val="20"/>
        </w:rPr>
      </w:pPr>
      <w:r w:rsidRPr="005125C6">
        <w:rPr>
          <w:bCs/>
          <w:color w:val="000001"/>
          <w:sz w:val="20"/>
          <w:szCs w:val="20"/>
        </w:rPr>
        <w:t xml:space="preserve">КГБ ПОУ ХКОТСО, </w:t>
      </w:r>
    </w:p>
    <w:p w:rsidR="005125C6" w:rsidRPr="005125C6" w:rsidRDefault="005125C6" w:rsidP="005125C6">
      <w:pPr>
        <w:widowControl w:val="0"/>
        <w:autoSpaceDE w:val="0"/>
        <w:autoSpaceDN w:val="0"/>
        <w:adjustRightInd w:val="0"/>
        <w:jc w:val="right"/>
        <w:rPr>
          <w:bCs/>
          <w:color w:val="000001"/>
          <w:sz w:val="20"/>
          <w:szCs w:val="20"/>
        </w:rPr>
      </w:pPr>
      <w:r w:rsidRPr="005125C6">
        <w:rPr>
          <w:bCs/>
          <w:color w:val="000001"/>
          <w:sz w:val="20"/>
          <w:szCs w:val="20"/>
        </w:rPr>
        <w:t>утвержденному приказом директора</w:t>
      </w:r>
    </w:p>
    <w:p w:rsidR="005125C6" w:rsidRPr="005125C6" w:rsidRDefault="005125C6" w:rsidP="005125C6">
      <w:pPr>
        <w:widowControl w:val="0"/>
        <w:autoSpaceDE w:val="0"/>
        <w:autoSpaceDN w:val="0"/>
        <w:adjustRightInd w:val="0"/>
        <w:jc w:val="right"/>
        <w:rPr>
          <w:bCs/>
          <w:color w:val="000001"/>
          <w:sz w:val="20"/>
          <w:szCs w:val="20"/>
        </w:rPr>
      </w:pPr>
      <w:r w:rsidRPr="005125C6">
        <w:rPr>
          <w:bCs/>
          <w:color w:val="000001"/>
          <w:sz w:val="20"/>
          <w:szCs w:val="20"/>
        </w:rPr>
        <w:t>от 12.01.2017г. № 01-05/2.2</w:t>
      </w:r>
    </w:p>
    <w:p w:rsidR="005125C6" w:rsidRPr="005125C6" w:rsidRDefault="005125C6" w:rsidP="005125C6">
      <w:pPr>
        <w:widowControl w:val="0"/>
        <w:autoSpaceDE w:val="0"/>
        <w:autoSpaceDN w:val="0"/>
        <w:adjustRightInd w:val="0"/>
        <w:jc w:val="center"/>
        <w:rPr>
          <w:b/>
          <w:bCs/>
          <w:color w:val="000001"/>
        </w:rPr>
      </w:pPr>
      <w:r w:rsidRPr="005125C6">
        <w:rPr>
          <w:b/>
          <w:bCs/>
          <w:color w:val="000001"/>
        </w:rPr>
        <w:t xml:space="preserve"> ПЕРЕЧЕНЬ</w:t>
      </w:r>
    </w:p>
    <w:p w:rsidR="005125C6" w:rsidRPr="005125C6" w:rsidRDefault="005125C6" w:rsidP="005125C6">
      <w:pPr>
        <w:widowControl w:val="0"/>
        <w:autoSpaceDE w:val="0"/>
        <w:autoSpaceDN w:val="0"/>
        <w:adjustRightInd w:val="0"/>
        <w:jc w:val="center"/>
        <w:rPr>
          <w:b/>
          <w:bCs/>
          <w:color w:val="000001"/>
        </w:rPr>
      </w:pPr>
      <w:r w:rsidRPr="005125C6">
        <w:rPr>
          <w:b/>
          <w:bCs/>
          <w:color w:val="000001"/>
        </w:rPr>
        <w:t>должностей, по которым условия оплаты труда устанавливаются</w:t>
      </w:r>
    </w:p>
    <w:p w:rsidR="005125C6" w:rsidRPr="005125C6" w:rsidRDefault="005125C6" w:rsidP="005125C6">
      <w:pPr>
        <w:widowControl w:val="0"/>
        <w:autoSpaceDE w:val="0"/>
        <w:autoSpaceDN w:val="0"/>
        <w:adjustRightInd w:val="0"/>
        <w:jc w:val="center"/>
        <w:rPr>
          <w:b/>
          <w:bCs/>
          <w:color w:val="000001"/>
        </w:rPr>
      </w:pPr>
      <w:r w:rsidRPr="005125C6">
        <w:rPr>
          <w:b/>
          <w:bCs/>
          <w:color w:val="000001"/>
        </w:rPr>
        <w:t xml:space="preserve"> с учетом имеющейся квалификационной категории </w:t>
      </w:r>
    </w:p>
    <w:p w:rsidR="005125C6" w:rsidRPr="005125C6" w:rsidRDefault="005125C6" w:rsidP="005125C6">
      <w:pPr>
        <w:widowControl w:val="0"/>
        <w:autoSpaceDE w:val="0"/>
        <w:autoSpaceDN w:val="0"/>
        <w:adjustRightInd w:val="0"/>
        <w:rPr>
          <w:b/>
          <w:bCs/>
          <w:color w:val="000001"/>
        </w:rPr>
      </w:pPr>
    </w:p>
    <w:p w:rsidR="005125C6" w:rsidRPr="005125C6" w:rsidRDefault="005125C6" w:rsidP="005125C6">
      <w:pPr>
        <w:widowControl w:val="0"/>
        <w:autoSpaceDE w:val="0"/>
        <w:autoSpaceDN w:val="0"/>
        <w:adjustRightInd w:val="0"/>
        <w:jc w:val="both"/>
        <w:rPr>
          <w:b/>
          <w:bCs/>
          <w:color w:val="000001"/>
        </w:rPr>
      </w:pPr>
      <w:r w:rsidRPr="005125C6">
        <w:rPr>
          <w:b/>
          <w:bCs/>
          <w:color w:val="000001"/>
        </w:rPr>
        <w:t xml:space="preserve">       </w:t>
      </w:r>
    </w:p>
    <w:p w:rsidR="006D3198" w:rsidRPr="006D3198" w:rsidRDefault="006D3198" w:rsidP="006D3198">
      <w:pPr>
        <w:widowControl w:val="0"/>
        <w:autoSpaceDE w:val="0"/>
        <w:autoSpaceDN w:val="0"/>
        <w:adjustRightInd w:val="0"/>
        <w:ind w:firstLine="568"/>
        <w:jc w:val="both"/>
      </w:pPr>
      <w:r w:rsidRPr="006D3198">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rsidR="006D3198" w:rsidRPr="006D3198" w:rsidRDefault="00DB6002" w:rsidP="006D3198">
      <w:pPr>
        <w:widowControl w:val="0"/>
        <w:autoSpaceDE w:val="0"/>
        <w:autoSpaceDN w:val="0"/>
        <w:adjustRightInd w:val="0"/>
        <w:jc w:val="center"/>
        <w:rPr>
          <w:color w:val="000000"/>
          <w:shd w:val="clear" w:color="auto" w:fill="FFFFFF" w:themeFill="background1"/>
        </w:rPr>
      </w:pPr>
      <w:r w:rsidRPr="00DB6002">
        <w:rPr>
          <w:rFonts w:eastAsiaTheme="minorEastAsia"/>
          <w:b/>
          <w:bCs/>
          <w:color w:val="000001"/>
        </w:rPr>
        <w:t xml:space="preserve"> </w:t>
      </w:r>
    </w:p>
    <w:tbl>
      <w:tblPr>
        <w:tblW w:w="0" w:type="auto"/>
        <w:tblInd w:w="28" w:type="dxa"/>
        <w:tblLayout w:type="fixed"/>
        <w:tblCellMar>
          <w:left w:w="90" w:type="dxa"/>
          <w:right w:w="90" w:type="dxa"/>
        </w:tblCellMar>
        <w:tblLook w:val="04A0" w:firstRow="1" w:lastRow="0" w:firstColumn="1" w:lastColumn="0" w:noHBand="0" w:noVBand="1"/>
      </w:tblPr>
      <w:tblGrid>
        <w:gridCol w:w="4813"/>
        <w:gridCol w:w="4827"/>
      </w:tblGrid>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center"/>
            </w:pPr>
            <w:r w:rsidRPr="006D3198">
              <w:t xml:space="preserve">Должность, по которой установлена квалификационная категория или установлено соответствие занимаемой должности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center"/>
            </w:pPr>
            <w:r w:rsidRPr="006D3198">
              <w:t xml:space="preserve">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указанной в графе 1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center"/>
            </w:pPr>
            <w:r w:rsidRPr="006D3198">
              <w:t xml:space="preserve">1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center"/>
            </w:pPr>
            <w:r w:rsidRPr="006D3198">
              <w:t xml:space="preserve">2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преподаватель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Старший воспитатель; воспитатель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Воспитатель; старший воспитатель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 организатор основ безопасности жизнедеятельности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преподаватель </w:t>
            </w:r>
            <w:r w:rsidRPr="006D3198">
              <w:lastRenderedPageBreak/>
              <w:t xml:space="preserve">физкультуры (физического воспитания)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lastRenderedPageBreak/>
              <w:t xml:space="preserve">Руководитель физического воспитания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Мастер производственного обучения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технологии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Мастер производственного обучения; инструктор по труду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Учитель-дефектолог, учитель-логопед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детской музыкальной школы (школы искусств, культуры); музыкальный руководитель; концертмейстер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детской музыкальной, художественной школы, (школы искусств, </w:t>
            </w:r>
            <w:r w:rsidRPr="006D3198">
              <w:lastRenderedPageBreak/>
              <w:t xml:space="preserve">культуры); концертмейстер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lastRenderedPageBreak/>
              <w:t xml:space="preserve">Учитель музыки общеобразовательного учреждения либо структурного </w:t>
            </w:r>
            <w:r w:rsidRPr="006D3198">
              <w:lastRenderedPageBreak/>
              <w:t xml:space="preserve">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lastRenderedPageBreak/>
              <w:t xml:space="preserve">Старший тренер-преподаватель; тренер-преподаватель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физкультуры (физвоспитания); преподаватель физкультуры (физвоспитания); инструктор по физкультуре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физкультуры (физвоспитания); преподаватель физкультуры (физвоспитания); инструктор по физкультуре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Старший тренер-преподаватель; тренер-преподаватель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того же предмета (дисциплины) общеобразовательного учреждения либо структурного подразделения, реализующего общеобразовательную программу </w:t>
            </w:r>
          </w:p>
        </w:tc>
      </w:tr>
      <w:tr w:rsidR="006D3198" w:rsidRPr="006D3198" w:rsidTr="006D3198">
        <w:tc>
          <w:tcPr>
            <w:tcW w:w="4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Учитель общеобразовательного учреждения либо структурного подразделения, реализующего общеобразовательную программу </w:t>
            </w:r>
          </w:p>
        </w:tc>
        <w:tc>
          <w:tcPr>
            <w:tcW w:w="4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D3198" w:rsidRPr="006D3198" w:rsidRDefault="006D3198" w:rsidP="006D3198">
            <w:pPr>
              <w:widowControl w:val="0"/>
              <w:autoSpaceDE w:val="0"/>
              <w:autoSpaceDN w:val="0"/>
              <w:adjustRightInd w:val="0"/>
              <w:spacing w:line="276" w:lineRule="auto"/>
              <w:jc w:val="both"/>
            </w:pPr>
            <w:r w:rsidRPr="006D3198">
              <w:t xml:space="preserve">Преподаватель того же предмета (дисциплины) образовательного учреждения начального или среднего профессионального образования, структурного подразделения образовательного учреждения, реализующего образовательную программу начального или среднего профессионального образования </w:t>
            </w:r>
          </w:p>
        </w:tc>
      </w:tr>
    </w:tbl>
    <w:p w:rsidR="006D3198" w:rsidRPr="006D3198" w:rsidRDefault="006D3198" w:rsidP="006D3198">
      <w:pPr>
        <w:widowControl w:val="0"/>
        <w:autoSpaceDE w:val="0"/>
        <w:autoSpaceDN w:val="0"/>
        <w:adjustRightInd w:val="0"/>
      </w:pPr>
    </w:p>
    <w:p w:rsidR="006D3198" w:rsidRPr="006D3198" w:rsidRDefault="006D3198" w:rsidP="006D3198">
      <w:pPr>
        <w:widowControl w:val="0"/>
        <w:autoSpaceDE w:val="0"/>
        <w:autoSpaceDN w:val="0"/>
        <w:adjustRightInd w:val="0"/>
        <w:ind w:firstLine="568"/>
        <w:jc w:val="both"/>
      </w:pPr>
      <w:r w:rsidRPr="006D3198">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министерством образования и науки Хабаровского края на основании письменного заявления работника. </w:t>
      </w:r>
    </w:p>
    <w:p w:rsidR="00597CF8" w:rsidRPr="006D3198" w:rsidRDefault="00597CF8" w:rsidP="006D3198">
      <w:pPr>
        <w:widowControl w:val="0"/>
        <w:autoSpaceDE w:val="0"/>
        <w:autoSpaceDN w:val="0"/>
        <w:adjustRightInd w:val="0"/>
        <w:jc w:val="center"/>
        <w:rPr>
          <w:color w:val="000000"/>
          <w:shd w:val="clear" w:color="auto" w:fill="FFFFFF" w:themeFill="background1"/>
        </w:rPr>
      </w:pPr>
    </w:p>
    <w:p w:rsidR="00597CF8" w:rsidRDefault="00597CF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97CF8" w:rsidRDefault="00597CF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97CF8" w:rsidRDefault="00597CF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97CF8" w:rsidRDefault="00597CF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597CF8" w:rsidRDefault="00597CF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6D3198" w:rsidRDefault="006D319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6D3198" w:rsidRDefault="006D319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6D3198" w:rsidRDefault="006D319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6D3198" w:rsidRDefault="006D319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6D3198" w:rsidRDefault="006D3198" w:rsidP="00B70CD0">
      <w:pPr>
        <w:pStyle w:val="headertext"/>
        <w:shd w:val="clear" w:color="auto" w:fill="FFFFFF"/>
        <w:spacing w:before="0" w:beforeAutospacing="0" w:after="0" w:afterAutospacing="0"/>
        <w:jc w:val="right"/>
        <w:rPr>
          <w:color w:val="000000"/>
          <w:sz w:val="22"/>
          <w:szCs w:val="22"/>
          <w:shd w:val="clear" w:color="auto" w:fill="FFFFFF" w:themeFill="background1"/>
        </w:rPr>
      </w:pPr>
    </w:p>
    <w:p w:rsidR="00B70CD0" w:rsidRDefault="00B538C3" w:rsidP="00B70CD0">
      <w:pPr>
        <w:pStyle w:val="headertext"/>
        <w:shd w:val="clear" w:color="auto" w:fill="FFFFFF"/>
        <w:spacing w:before="0" w:beforeAutospacing="0" w:after="0" w:afterAutospacing="0"/>
        <w:jc w:val="right"/>
        <w:rPr>
          <w:sz w:val="16"/>
          <w:szCs w:val="16"/>
        </w:rPr>
      </w:pPr>
      <w:r w:rsidRPr="00B70CD0">
        <w:rPr>
          <w:color w:val="000000"/>
          <w:sz w:val="22"/>
          <w:szCs w:val="22"/>
          <w:shd w:val="clear" w:color="auto" w:fill="FFFFFF" w:themeFill="background1"/>
        </w:rPr>
        <w:lastRenderedPageBreak/>
        <w:t>Приложение N 3</w:t>
      </w:r>
      <w:r w:rsidRPr="00B70CD0">
        <w:rPr>
          <w:color w:val="000000"/>
          <w:sz w:val="22"/>
          <w:szCs w:val="22"/>
          <w:shd w:val="clear" w:color="auto" w:fill="FFFFFF" w:themeFill="background1"/>
        </w:rPr>
        <w:br/>
      </w:r>
      <w:r w:rsidR="00B70CD0">
        <w:rPr>
          <w:color w:val="000000"/>
          <w:sz w:val="16"/>
          <w:szCs w:val="16"/>
        </w:rPr>
        <w:t>к  Положению об оплате труда работников</w:t>
      </w:r>
      <w:r w:rsidR="00B70CD0">
        <w:rPr>
          <w:color w:val="000000"/>
          <w:sz w:val="16"/>
          <w:szCs w:val="16"/>
        </w:rPr>
        <w:br/>
      </w:r>
      <w:r w:rsidR="00B70CD0">
        <w:rPr>
          <w:sz w:val="16"/>
          <w:szCs w:val="16"/>
        </w:rPr>
        <w:t xml:space="preserve">КГБ ПОУ ХКОТСО, </w:t>
      </w:r>
    </w:p>
    <w:p w:rsidR="00B70CD0" w:rsidRDefault="00B70CD0" w:rsidP="00B70CD0">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B538C3" w:rsidRPr="00D41753" w:rsidRDefault="00B538C3" w:rsidP="00B538C3">
      <w:pPr>
        <w:pStyle w:val="headertext"/>
        <w:keepNext/>
        <w:spacing w:before="0" w:beforeAutospacing="0" w:after="0" w:afterAutospacing="0"/>
        <w:jc w:val="center"/>
        <w:rPr>
          <w:b/>
          <w:bCs/>
          <w:color w:val="000000"/>
          <w:sz w:val="28"/>
          <w:szCs w:val="28"/>
        </w:rPr>
      </w:pPr>
      <w:r w:rsidRPr="00D41753">
        <w:rPr>
          <w:b/>
          <w:bCs/>
          <w:color w:val="000000"/>
          <w:sz w:val="28"/>
          <w:szCs w:val="28"/>
        </w:rPr>
        <w:t>ПОЛОЖЕНИЕ</w:t>
      </w:r>
      <w:r w:rsidRPr="00D41753">
        <w:rPr>
          <w:b/>
          <w:bCs/>
          <w:color w:val="000000"/>
          <w:sz w:val="28"/>
          <w:szCs w:val="28"/>
        </w:rPr>
        <w:br/>
        <w:t>о порядке назначения и выплаты надбавок за выслугу лет работникам</w:t>
      </w:r>
    </w:p>
    <w:p w:rsidR="006D3198" w:rsidRPr="006D3198" w:rsidRDefault="00B538C3" w:rsidP="006D3198">
      <w:pPr>
        <w:pStyle w:val="headertext"/>
        <w:keepNext/>
        <w:spacing w:before="0" w:beforeAutospacing="0" w:after="0" w:afterAutospacing="0"/>
        <w:jc w:val="center"/>
        <w:rPr>
          <w:b/>
          <w:bCs/>
          <w:color w:val="000001"/>
          <w:sz w:val="28"/>
          <w:szCs w:val="28"/>
        </w:rPr>
      </w:pPr>
      <w:r w:rsidRPr="00D41753">
        <w:rPr>
          <w:b/>
          <w:bCs/>
          <w:color w:val="000000"/>
          <w:sz w:val="28"/>
          <w:szCs w:val="28"/>
        </w:rPr>
        <w:t xml:space="preserve"> </w:t>
      </w:r>
      <w:r w:rsidRPr="00D41753">
        <w:rPr>
          <w:b/>
          <w:sz w:val="28"/>
          <w:szCs w:val="28"/>
        </w:rPr>
        <w:t>КГБ ПОУ ХКОТСО</w:t>
      </w:r>
      <w:r w:rsidRPr="00D41753">
        <w:rPr>
          <w:b/>
          <w:bCs/>
          <w:color w:val="000000"/>
          <w:sz w:val="28"/>
          <w:szCs w:val="28"/>
        </w:rPr>
        <w:br/>
      </w:r>
      <w:r w:rsidR="006D3198" w:rsidRPr="006D3198">
        <w:rPr>
          <w:b/>
          <w:bCs/>
          <w:color w:val="000001"/>
          <w:sz w:val="28"/>
          <w:szCs w:val="28"/>
        </w:rPr>
        <w:t xml:space="preserve"> 1. Общие положения </w:t>
      </w:r>
    </w:p>
    <w:p w:rsidR="006D3198" w:rsidRPr="006D3198" w:rsidRDefault="006D3198" w:rsidP="006D3198">
      <w:pPr>
        <w:pStyle w:val="FORMATTEXT0"/>
        <w:ind w:firstLine="568"/>
        <w:jc w:val="both"/>
        <w:rPr>
          <w:sz w:val="28"/>
          <w:szCs w:val="28"/>
        </w:rPr>
      </w:pPr>
      <w:r w:rsidRPr="006D3198">
        <w:rPr>
          <w:sz w:val="28"/>
          <w:szCs w:val="28"/>
        </w:rPr>
        <w:t xml:space="preserve">1.1. Выплата надбавки за выслугу лет (далее - надбавка) работникам </w:t>
      </w:r>
      <w:r>
        <w:rPr>
          <w:sz w:val="28"/>
          <w:szCs w:val="28"/>
        </w:rPr>
        <w:t>КГБ ПОУ ХКОТСО</w:t>
      </w:r>
      <w:r w:rsidRPr="006D3198">
        <w:rPr>
          <w:sz w:val="28"/>
          <w:szCs w:val="28"/>
        </w:rPr>
        <w:t xml:space="preserve">, производится дифференцированно в зависимости от стажа работы, дающего право на получение этой надбавки, в следующих размерах: </w:t>
      </w:r>
    </w:p>
    <w:p w:rsidR="006D3198" w:rsidRPr="006D3198" w:rsidRDefault="006D3198" w:rsidP="006D3198">
      <w:pPr>
        <w:pStyle w:val="FORMATTEXT0"/>
        <w:ind w:firstLine="568"/>
        <w:jc w:val="both"/>
        <w:rPr>
          <w:sz w:val="28"/>
          <w:szCs w:val="28"/>
        </w:rPr>
      </w:pPr>
      <w:r w:rsidRPr="006D3198">
        <w:rPr>
          <w:sz w:val="28"/>
          <w:szCs w:val="28"/>
        </w:rPr>
        <w:t>1.1.1. Руководител</w:t>
      </w:r>
      <w:r>
        <w:rPr>
          <w:sz w:val="28"/>
          <w:szCs w:val="28"/>
        </w:rPr>
        <w:t>ю</w:t>
      </w:r>
      <w:r w:rsidRPr="006D3198">
        <w:rPr>
          <w:sz w:val="28"/>
          <w:szCs w:val="28"/>
        </w:rPr>
        <w:t xml:space="preserve"> организаци</w:t>
      </w:r>
      <w:r>
        <w:rPr>
          <w:sz w:val="28"/>
          <w:szCs w:val="28"/>
        </w:rPr>
        <w:t>и</w:t>
      </w:r>
      <w:r w:rsidRPr="006D3198">
        <w:rPr>
          <w:sz w:val="28"/>
          <w:szCs w:val="28"/>
        </w:rPr>
        <w:t xml:space="preserve">, </w:t>
      </w:r>
      <w:r>
        <w:rPr>
          <w:sz w:val="28"/>
          <w:szCs w:val="28"/>
        </w:rPr>
        <w:t>его</w:t>
      </w:r>
      <w:r w:rsidRPr="006D3198">
        <w:rPr>
          <w:sz w:val="28"/>
          <w:szCs w:val="28"/>
        </w:rPr>
        <w:t xml:space="preserve"> заместителям (кроме заместителей по административно-хозяйственной работе), главн</w:t>
      </w:r>
      <w:r>
        <w:rPr>
          <w:sz w:val="28"/>
          <w:szCs w:val="28"/>
        </w:rPr>
        <w:t>ому</w:t>
      </w:r>
      <w:r w:rsidRPr="006D3198">
        <w:rPr>
          <w:sz w:val="28"/>
          <w:szCs w:val="28"/>
        </w:rPr>
        <w:t xml:space="preserve"> бухгалтер</w:t>
      </w:r>
      <w:r>
        <w:rPr>
          <w:sz w:val="28"/>
          <w:szCs w:val="28"/>
        </w:rPr>
        <w:t>у</w:t>
      </w:r>
      <w:r w:rsidRPr="006D3198">
        <w:rPr>
          <w:sz w:val="28"/>
          <w:szCs w:val="28"/>
        </w:rPr>
        <w:t xml:space="preserve"> при стаже работы: </w:t>
      </w:r>
    </w:p>
    <w:p w:rsidR="006D3198" w:rsidRPr="006D3198" w:rsidRDefault="006D3198" w:rsidP="006D3198">
      <w:pPr>
        <w:pStyle w:val="FORMATTEXT0"/>
        <w:ind w:firstLine="568"/>
        <w:jc w:val="both"/>
        <w:rPr>
          <w:sz w:val="28"/>
          <w:szCs w:val="28"/>
        </w:rPr>
      </w:pPr>
      <w:r w:rsidRPr="006D3198">
        <w:rPr>
          <w:sz w:val="28"/>
          <w:szCs w:val="28"/>
        </w:rPr>
        <w:t xml:space="preserve">до 2 лет - 15 процентов; </w:t>
      </w:r>
    </w:p>
    <w:p w:rsidR="006D3198" w:rsidRPr="006D3198" w:rsidRDefault="006D3198" w:rsidP="006D3198">
      <w:pPr>
        <w:pStyle w:val="FORMATTEXT0"/>
        <w:ind w:firstLine="568"/>
        <w:jc w:val="both"/>
        <w:rPr>
          <w:sz w:val="28"/>
          <w:szCs w:val="28"/>
        </w:rPr>
      </w:pPr>
      <w:r w:rsidRPr="006D3198">
        <w:rPr>
          <w:sz w:val="28"/>
          <w:szCs w:val="28"/>
        </w:rPr>
        <w:t xml:space="preserve">от 2 до 5 лет - 20 процентов; </w:t>
      </w:r>
    </w:p>
    <w:p w:rsidR="006D3198" w:rsidRPr="006D3198" w:rsidRDefault="006D3198" w:rsidP="006D3198">
      <w:pPr>
        <w:pStyle w:val="FORMATTEXT0"/>
        <w:ind w:firstLine="568"/>
        <w:jc w:val="both"/>
        <w:rPr>
          <w:sz w:val="28"/>
          <w:szCs w:val="28"/>
        </w:rPr>
      </w:pPr>
      <w:r w:rsidRPr="006D3198">
        <w:rPr>
          <w:sz w:val="28"/>
          <w:szCs w:val="28"/>
        </w:rPr>
        <w:t xml:space="preserve">от 5 до 10 лет - 30 процентов; </w:t>
      </w:r>
    </w:p>
    <w:p w:rsidR="006D3198" w:rsidRPr="006D3198" w:rsidRDefault="006D3198" w:rsidP="006D3198">
      <w:pPr>
        <w:pStyle w:val="FORMATTEXT0"/>
        <w:ind w:firstLine="568"/>
        <w:jc w:val="both"/>
        <w:rPr>
          <w:sz w:val="28"/>
          <w:szCs w:val="28"/>
        </w:rPr>
      </w:pPr>
      <w:r w:rsidRPr="006D3198">
        <w:rPr>
          <w:sz w:val="28"/>
          <w:szCs w:val="28"/>
        </w:rPr>
        <w:t xml:space="preserve">свыше 10 лет - 35 процентов. </w:t>
      </w:r>
    </w:p>
    <w:p w:rsidR="006D3198" w:rsidRPr="006D3198" w:rsidRDefault="006D3198" w:rsidP="006D3198">
      <w:pPr>
        <w:pStyle w:val="FORMATTEXT0"/>
        <w:ind w:firstLine="568"/>
        <w:jc w:val="both"/>
        <w:rPr>
          <w:sz w:val="28"/>
          <w:szCs w:val="28"/>
        </w:rPr>
      </w:pPr>
      <w:r w:rsidRPr="006D3198">
        <w:rPr>
          <w:sz w:val="28"/>
          <w:szCs w:val="28"/>
        </w:rPr>
        <w:t xml:space="preserve">1.1.2. Педагогическим работникам и другим работникам при стаже работы: </w:t>
      </w:r>
    </w:p>
    <w:p w:rsidR="006D3198" w:rsidRPr="006D3198" w:rsidRDefault="006D3198" w:rsidP="006D3198">
      <w:pPr>
        <w:pStyle w:val="FORMATTEXT0"/>
        <w:ind w:firstLine="568"/>
        <w:jc w:val="both"/>
        <w:rPr>
          <w:sz w:val="28"/>
          <w:szCs w:val="28"/>
        </w:rPr>
      </w:pPr>
      <w:r w:rsidRPr="006D3198">
        <w:rPr>
          <w:sz w:val="28"/>
          <w:szCs w:val="28"/>
        </w:rPr>
        <w:t xml:space="preserve">до 2 лет - 15 процентов; </w:t>
      </w:r>
    </w:p>
    <w:p w:rsidR="006D3198" w:rsidRPr="006D3198" w:rsidRDefault="006D3198" w:rsidP="006D3198">
      <w:pPr>
        <w:pStyle w:val="FORMATTEXT0"/>
        <w:ind w:firstLine="568"/>
        <w:jc w:val="both"/>
        <w:rPr>
          <w:sz w:val="28"/>
          <w:szCs w:val="28"/>
        </w:rPr>
      </w:pPr>
      <w:r w:rsidRPr="006D3198">
        <w:rPr>
          <w:sz w:val="28"/>
          <w:szCs w:val="28"/>
        </w:rPr>
        <w:t xml:space="preserve">от 2 до 5 лет - 20 процентов; </w:t>
      </w:r>
    </w:p>
    <w:p w:rsidR="006D3198" w:rsidRPr="006D3198" w:rsidRDefault="006D3198" w:rsidP="006D3198">
      <w:pPr>
        <w:pStyle w:val="FORMATTEXT0"/>
        <w:ind w:firstLine="568"/>
        <w:jc w:val="both"/>
        <w:rPr>
          <w:sz w:val="28"/>
          <w:szCs w:val="28"/>
        </w:rPr>
      </w:pPr>
      <w:r w:rsidRPr="006D3198">
        <w:rPr>
          <w:sz w:val="28"/>
          <w:szCs w:val="28"/>
        </w:rPr>
        <w:t xml:space="preserve">от 5 до 10 лет - 25 процентов; </w:t>
      </w:r>
    </w:p>
    <w:p w:rsidR="006D3198" w:rsidRPr="006D3198" w:rsidRDefault="006D3198" w:rsidP="006D3198">
      <w:pPr>
        <w:pStyle w:val="FORMATTEXT0"/>
        <w:ind w:firstLine="568"/>
        <w:jc w:val="both"/>
        <w:rPr>
          <w:sz w:val="28"/>
          <w:szCs w:val="28"/>
        </w:rPr>
      </w:pPr>
      <w:r w:rsidRPr="006D3198">
        <w:rPr>
          <w:sz w:val="28"/>
          <w:szCs w:val="28"/>
        </w:rPr>
        <w:t xml:space="preserve">свыше 10 лет - 35 процентов. </w:t>
      </w:r>
    </w:p>
    <w:p w:rsidR="006D3198" w:rsidRPr="006D3198" w:rsidRDefault="006D3198" w:rsidP="006D3198">
      <w:pPr>
        <w:pStyle w:val="FORMATTEXT0"/>
        <w:ind w:firstLine="568"/>
        <w:jc w:val="both"/>
        <w:rPr>
          <w:sz w:val="28"/>
          <w:szCs w:val="28"/>
        </w:rPr>
      </w:pPr>
      <w:r w:rsidRPr="006D3198">
        <w:rPr>
          <w:sz w:val="28"/>
          <w:szCs w:val="28"/>
        </w:rPr>
        <w:t xml:space="preserve">1.2. Выплата надбавки производится ежемесячно. </w:t>
      </w:r>
    </w:p>
    <w:p w:rsidR="006D3198" w:rsidRPr="006D3198" w:rsidRDefault="006D3198" w:rsidP="006D3198">
      <w:pPr>
        <w:pStyle w:val="FORMATTEXT0"/>
        <w:ind w:firstLine="568"/>
        <w:jc w:val="both"/>
        <w:rPr>
          <w:sz w:val="28"/>
          <w:szCs w:val="28"/>
        </w:rPr>
      </w:pPr>
      <w:r w:rsidRPr="006D3198">
        <w:rPr>
          <w:sz w:val="28"/>
          <w:szCs w:val="28"/>
        </w:rPr>
        <w:t>1.3. Финансирование расходов по выплате надбавок работникам краевых государственных организаций системы образования осуществляется за счет средств краевого бюджета.</w:t>
      </w:r>
    </w:p>
    <w:p w:rsidR="006D3198" w:rsidRPr="006D3198" w:rsidRDefault="006D3198" w:rsidP="006D3198">
      <w:pPr>
        <w:pStyle w:val="FORMATTEXT0"/>
        <w:ind w:firstLine="568"/>
        <w:jc w:val="both"/>
        <w:rPr>
          <w:sz w:val="28"/>
          <w:szCs w:val="28"/>
        </w:rPr>
      </w:pPr>
    </w:p>
    <w:p w:rsidR="006D3198" w:rsidRPr="006D3198" w:rsidRDefault="006D3198" w:rsidP="006D3198">
      <w:pPr>
        <w:pStyle w:val="HEADERTEXT0"/>
        <w:rPr>
          <w:rFonts w:ascii="Times New Roman" w:hAnsi="Times New Roman" w:cs="Times New Roman"/>
          <w:b/>
          <w:bCs/>
          <w:color w:val="000001"/>
          <w:sz w:val="28"/>
          <w:szCs w:val="28"/>
        </w:rPr>
      </w:pPr>
    </w:p>
    <w:p w:rsidR="006D3198" w:rsidRPr="006D3198" w:rsidRDefault="006D3198" w:rsidP="006D3198">
      <w:pPr>
        <w:pStyle w:val="HEADERTEXT0"/>
        <w:jc w:val="center"/>
        <w:rPr>
          <w:rFonts w:ascii="Times New Roman" w:hAnsi="Times New Roman" w:cs="Times New Roman"/>
          <w:b/>
          <w:bCs/>
          <w:color w:val="000001"/>
          <w:sz w:val="28"/>
          <w:szCs w:val="28"/>
        </w:rPr>
      </w:pPr>
      <w:r w:rsidRPr="006D3198">
        <w:rPr>
          <w:rFonts w:ascii="Times New Roman" w:hAnsi="Times New Roman" w:cs="Times New Roman"/>
          <w:b/>
          <w:bCs/>
          <w:color w:val="000001"/>
          <w:sz w:val="28"/>
          <w:szCs w:val="28"/>
        </w:rPr>
        <w:t xml:space="preserve"> 2. Исчисление стажа работы, дающего право на получение надбавки </w:t>
      </w:r>
    </w:p>
    <w:p w:rsidR="006D3198" w:rsidRPr="006D3198" w:rsidRDefault="006D3198" w:rsidP="006D3198">
      <w:pPr>
        <w:pStyle w:val="FORMATTEXT0"/>
        <w:ind w:firstLine="568"/>
        <w:jc w:val="both"/>
        <w:rPr>
          <w:sz w:val="28"/>
          <w:szCs w:val="28"/>
        </w:rPr>
      </w:pPr>
      <w:r w:rsidRPr="006D3198">
        <w:rPr>
          <w:sz w:val="28"/>
          <w:szCs w:val="28"/>
        </w:rPr>
        <w:t xml:space="preserve">2.1. В общий стаж работы, дающий право на получение надбавки, включается: </w:t>
      </w:r>
    </w:p>
    <w:p w:rsidR="006D3198" w:rsidRPr="006D3198" w:rsidRDefault="006D3198" w:rsidP="006D3198">
      <w:pPr>
        <w:pStyle w:val="FORMATTEXT0"/>
        <w:ind w:firstLine="568"/>
        <w:jc w:val="both"/>
        <w:rPr>
          <w:sz w:val="28"/>
          <w:szCs w:val="28"/>
        </w:rPr>
      </w:pPr>
      <w:r w:rsidRPr="006D3198">
        <w:rPr>
          <w:sz w:val="28"/>
          <w:szCs w:val="28"/>
        </w:rPr>
        <w:t xml:space="preserve">2.1.1. Время работы в: </w:t>
      </w:r>
    </w:p>
    <w:p w:rsidR="006D3198" w:rsidRPr="006D3198" w:rsidRDefault="006D3198" w:rsidP="006D3198">
      <w:pPr>
        <w:pStyle w:val="FORMATTEXT0"/>
        <w:ind w:firstLine="568"/>
        <w:jc w:val="both"/>
        <w:rPr>
          <w:sz w:val="28"/>
          <w:szCs w:val="28"/>
        </w:rPr>
      </w:pPr>
      <w:r w:rsidRPr="006D3198">
        <w:rPr>
          <w:sz w:val="28"/>
          <w:szCs w:val="28"/>
        </w:rPr>
        <w:t xml:space="preserve">- дошкольных образовательных организациях; </w:t>
      </w:r>
    </w:p>
    <w:p w:rsidR="006D3198" w:rsidRPr="006D3198" w:rsidRDefault="006D3198" w:rsidP="006D3198">
      <w:pPr>
        <w:pStyle w:val="FORMATTEXT0"/>
        <w:ind w:firstLine="568"/>
        <w:jc w:val="both"/>
        <w:rPr>
          <w:sz w:val="28"/>
          <w:szCs w:val="28"/>
        </w:rPr>
      </w:pPr>
      <w:r w:rsidRPr="006D3198">
        <w:rPr>
          <w:sz w:val="28"/>
          <w:szCs w:val="28"/>
        </w:rPr>
        <w:t xml:space="preserve">- общеобразовательных организациях; </w:t>
      </w:r>
    </w:p>
    <w:p w:rsidR="006D3198" w:rsidRPr="006D3198" w:rsidRDefault="006D3198" w:rsidP="006D3198">
      <w:pPr>
        <w:pStyle w:val="FORMATTEXT0"/>
        <w:ind w:firstLine="568"/>
        <w:jc w:val="both"/>
        <w:rPr>
          <w:sz w:val="28"/>
          <w:szCs w:val="28"/>
        </w:rPr>
      </w:pPr>
      <w:r w:rsidRPr="006D3198">
        <w:rPr>
          <w:sz w:val="28"/>
          <w:szCs w:val="28"/>
        </w:rPr>
        <w:t xml:space="preserve">- профессиональных образовательных организациях; </w:t>
      </w:r>
    </w:p>
    <w:p w:rsidR="006D3198" w:rsidRPr="006D3198" w:rsidRDefault="006D3198" w:rsidP="006D3198">
      <w:pPr>
        <w:pStyle w:val="FORMATTEXT0"/>
        <w:ind w:firstLine="568"/>
        <w:jc w:val="both"/>
        <w:rPr>
          <w:sz w:val="28"/>
          <w:szCs w:val="28"/>
        </w:rPr>
      </w:pPr>
      <w:r w:rsidRPr="006D3198">
        <w:rPr>
          <w:sz w:val="28"/>
          <w:szCs w:val="28"/>
        </w:rPr>
        <w:t xml:space="preserve">- образовательных организациях высшего образования; </w:t>
      </w:r>
    </w:p>
    <w:p w:rsidR="006D3198" w:rsidRPr="006D3198" w:rsidRDefault="006D3198" w:rsidP="006D3198">
      <w:pPr>
        <w:pStyle w:val="FORMATTEXT0"/>
        <w:ind w:firstLine="568"/>
        <w:jc w:val="both"/>
        <w:rPr>
          <w:sz w:val="28"/>
          <w:szCs w:val="28"/>
        </w:rPr>
      </w:pPr>
      <w:r w:rsidRPr="006D3198">
        <w:rPr>
          <w:sz w:val="28"/>
          <w:szCs w:val="28"/>
        </w:rPr>
        <w:t xml:space="preserve">- организациях дополнительного образования; </w:t>
      </w:r>
    </w:p>
    <w:p w:rsidR="006D3198" w:rsidRPr="006D3198" w:rsidRDefault="006D3198" w:rsidP="006D3198">
      <w:pPr>
        <w:pStyle w:val="FORMATTEXT0"/>
        <w:ind w:firstLine="568"/>
        <w:jc w:val="both"/>
        <w:rPr>
          <w:sz w:val="28"/>
          <w:szCs w:val="28"/>
        </w:rPr>
      </w:pPr>
      <w:r w:rsidRPr="006D3198">
        <w:rPr>
          <w:sz w:val="28"/>
          <w:szCs w:val="28"/>
        </w:rPr>
        <w:t xml:space="preserve">- организациях дополнительного профессионального образования; </w:t>
      </w:r>
    </w:p>
    <w:p w:rsidR="006D3198" w:rsidRPr="006D3198" w:rsidRDefault="006D3198" w:rsidP="006D3198">
      <w:pPr>
        <w:pStyle w:val="FORMATTEXT0"/>
        <w:ind w:firstLine="568"/>
        <w:jc w:val="both"/>
        <w:rPr>
          <w:sz w:val="28"/>
          <w:szCs w:val="28"/>
        </w:rPr>
      </w:pPr>
      <w:r w:rsidRPr="006D3198">
        <w:rPr>
          <w:sz w:val="28"/>
          <w:szCs w:val="28"/>
        </w:rPr>
        <w:t xml:space="preserve">- организациях, осуществляющих обучение для детей-сирот и детей, оставшихся без попечения родителей; </w:t>
      </w:r>
    </w:p>
    <w:p w:rsidR="006D3198" w:rsidRPr="006D3198" w:rsidRDefault="006D3198" w:rsidP="006D3198">
      <w:pPr>
        <w:pStyle w:val="FORMATTEXT0"/>
        <w:ind w:firstLine="568"/>
        <w:jc w:val="both"/>
        <w:rPr>
          <w:sz w:val="28"/>
          <w:szCs w:val="28"/>
        </w:rPr>
      </w:pPr>
      <w:r w:rsidRPr="006D3198">
        <w:rPr>
          <w:sz w:val="28"/>
          <w:szCs w:val="28"/>
        </w:rPr>
        <w:t xml:space="preserve">- Краевом государственном бюджетном общеобразовательном учреждении "Хабаровский краевой центр психолого-педагогической, медицинской и социальной помощи"; </w:t>
      </w:r>
    </w:p>
    <w:p w:rsidR="006D3198" w:rsidRPr="006D3198" w:rsidRDefault="006D3198" w:rsidP="006D3198">
      <w:pPr>
        <w:pStyle w:val="FORMATTEXT0"/>
        <w:ind w:firstLine="568"/>
        <w:jc w:val="both"/>
        <w:rPr>
          <w:sz w:val="28"/>
          <w:szCs w:val="28"/>
        </w:rPr>
      </w:pPr>
      <w:r w:rsidRPr="006D3198">
        <w:rPr>
          <w:sz w:val="28"/>
          <w:szCs w:val="28"/>
        </w:rPr>
        <w:t xml:space="preserve">- Краевом государственном бюджетном учреждении "Хабаровский </w:t>
      </w:r>
      <w:r w:rsidRPr="006D3198">
        <w:rPr>
          <w:sz w:val="28"/>
          <w:szCs w:val="28"/>
        </w:rPr>
        <w:lastRenderedPageBreak/>
        <w:t xml:space="preserve">центр психолого-педагогической, медицинской и социальной помощи"; </w:t>
      </w:r>
    </w:p>
    <w:p w:rsidR="006D3198" w:rsidRPr="006D3198" w:rsidRDefault="006D3198" w:rsidP="006D3198">
      <w:pPr>
        <w:pStyle w:val="FORMATTEXT0"/>
        <w:ind w:firstLine="568"/>
        <w:jc w:val="both"/>
        <w:rPr>
          <w:sz w:val="28"/>
          <w:szCs w:val="28"/>
        </w:rPr>
      </w:pPr>
      <w:r w:rsidRPr="006D3198">
        <w:rPr>
          <w:sz w:val="28"/>
          <w:szCs w:val="28"/>
        </w:rPr>
        <w:t xml:space="preserve">- Краевом государственном казенном учреждении "Региональный центр оценки качества образования"; </w:t>
      </w:r>
    </w:p>
    <w:p w:rsidR="006D3198" w:rsidRPr="006D3198" w:rsidRDefault="006D3198" w:rsidP="006D3198">
      <w:pPr>
        <w:pStyle w:val="FORMATTEXT0"/>
        <w:ind w:firstLine="568"/>
        <w:jc w:val="both"/>
        <w:rPr>
          <w:sz w:val="28"/>
          <w:szCs w:val="28"/>
        </w:rPr>
      </w:pPr>
      <w:r w:rsidRPr="006D3198">
        <w:rPr>
          <w:sz w:val="28"/>
          <w:szCs w:val="28"/>
        </w:rPr>
        <w:t xml:space="preserve">- Краевом государственном казенном учреждении "Центр бухгалтерского учета и ресурсно-правового обеспечения образования"; - краевом государственном казенном учреждении "Центр по развитию семейных форм устройства детей, оставшихся без попечения родителей, и постинтернатному сопровождению; </w:t>
      </w:r>
    </w:p>
    <w:p w:rsidR="006D3198" w:rsidRPr="006D3198" w:rsidRDefault="006D3198" w:rsidP="006D3198">
      <w:pPr>
        <w:pStyle w:val="FORMATTEXT0"/>
        <w:ind w:firstLine="568"/>
        <w:jc w:val="both"/>
        <w:rPr>
          <w:sz w:val="28"/>
          <w:szCs w:val="28"/>
        </w:rPr>
      </w:pPr>
      <w:r w:rsidRPr="006D3198">
        <w:rPr>
          <w:sz w:val="28"/>
          <w:szCs w:val="28"/>
        </w:rPr>
        <w:t xml:space="preserve">- министерстве образования и науки Хабаровского края; </w:t>
      </w:r>
    </w:p>
    <w:p w:rsidR="00416C53" w:rsidRDefault="006D3198" w:rsidP="006D3198">
      <w:pPr>
        <w:pStyle w:val="FORMATTEXT0"/>
        <w:ind w:firstLine="568"/>
        <w:jc w:val="both"/>
        <w:rPr>
          <w:sz w:val="28"/>
          <w:szCs w:val="28"/>
        </w:rPr>
      </w:pPr>
      <w:r w:rsidRPr="006D3198">
        <w:rPr>
          <w:sz w:val="28"/>
          <w:szCs w:val="28"/>
        </w:rPr>
        <w:t xml:space="preserve">- органах местного самоуправления, осуществляющих управление в сфере образования; </w:t>
      </w:r>
    </w:p>
    <w:p w:rsidR="006D3198" w:rsidRPr="006D3198" w:rsidRDefault="006D3198" w:rsidP="006D3198">
      <w:pPr>
        <w:pStyle w:val="FORMATTEXT0"/>
        <w:ind w:firstLine="568"/>
        <w:jc w:val="both"/>
        <w:rPr>
          <w:sz w:val="28"/>
          <w:szCs w:val="28"/>
        </w:rPr>
      </w:pPr>
      <w:r w:rsidRPr="006D3198">
        <w:rPr>
          <w:sz w:val="28"/>
          <w:szCs w:val="28"/>
        </w:rPr>
        <w:t xml:space="preserve">2.1.2. Время обучения работников организации в образовательных организациях, осуществляющих переподготовку и повышение квалификации кадров, если они работали в государственных и муниципальных организациях на соответствующих должностях. </w:t>
      </w:r>
    </w:p>
    <w:p w:rsidR="006D3198" w:rsidRPr="006D3198" w:rsidRDefault="006D3198" w:rsidP="006D3198">
      <w:pPr>
        <w:pStyle w:val="FORMATTEXT0"/>
        <w:ind w:firstLine="568"/>
        <w:jc w:val="both"/>
        <w:rPr>
          <w:sz w:val="28"/>
          <w:szCs w:val="28"/>
        </w:rPr>
      </w:pPr>
      <w:r w:rsidRPr="006D3198">
        <w:rPr>
          <w:sz w:val="28"/>
          <w:szCs w:val="28"/>
        </w:rPr>
        <w:t xml:space="preserve">2.1.3.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организацией. </w:t>
      </w:r>
    </w:p>
    <w:p w:rsidR="006D3198" w:rsidRPr="006D3198" w:rsidRDefault="006D3198" w:rsidP="006D3198">
      <w:pPr>
        <w:pStyle w:val="FORMATTEXT0"/>
        <w:ind w:firstLine="568"/>
        <w:jc w:val="both"/>
        <w:rPr>
          <w:sz w:val="28"/>
          <w:szCs w:val="28"/>
        </w:rPr>
      </w:pPr>
      <w:r w:rsidRPr="006D3198">
        <w:rPr>
          <w:sz w:val="28"/>
          <w:szCs w:val="28"/>
        </w:rPr>
        <w:t xml:space="preserve">2.1.4. 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 </w:t>
      </w:r>
    </w:p>
    <w:p w:rsidR="006D3198" w:rsidRPr="006D3198" w:rsidRDefault="006D3198" w:rsidP="006D3198">
      <w:pPr>
        <w:pStyle w:val="FORMATTEXT0"/>
        <w:ind w:firstLine="568"/>
        <w:jc w:val="both"/>
        <w:rPr>
          <w:sz w:val="28"/>
          <w:szCs w:val="28"/>
        </w:rPr>
      </w:pPr>
      <w:r w:rsidRPr="006D3198">
        <w:rPr>
          <w:sz w:val="28"/>
          <w:szCs w:val="28"/>
        </w:rPr>
        <w:t xml:space="preserve">Решение о включении в стаж работы периодов, дающих право на получение надбавки, принимает руководитель организации по рекомендации аттестационной комиссии организации. </w:t>
      </w:r>
    </w:p>
    <w:p w:rsidR="006D3198" w:rsidRPr="006D3198" w:rsidRDefault="006D3198" w:rsidP="006D3198">
      <w:pPr>
        <w:pStyle w:val="FORMATTEXT0"/>
        <w:ind w:firstLine="568"/>
        <w:jc w:val="both"/>
        <w:rPr>
          <w:sz w:val="28"/>
          <w:szCs w:val="28"/>
        </w:rPr>
      </w:pPr>
      <w:r w:rsidRPr="006D3198">
        <w:rPr>
          <w:sz w:val="28"/>
          <w:szCs w:val="28"/>
        </w:rPr>
        <w:t>2.1.5. 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N 1, 2 к Письму Министерства образования и науки Российской Федерации от 26 октября 2004 г. N АФ-947 "О размерах и условиях оплаты труда работников образовательных учреждений в 2005 году".</w:t>
      </w:r>
    </w:p>
    <w:p w:rsidR="006D3198" w:rsidRPr="006D3198" w:rsidRDefault="006D3198" w:rsidP="006D3198">
      <w:pPr>
        <w:pStyle w:val="FORMATTEXT0"/>
        <w:ind w:firstLine="568"/>
        <w:jc w:val="both"/>
        <w:rPr>
          <w:sz w:val="28"/>
          <w:szCs w:val="28"/>
        </w:rPr>
      </w:pPr>
    </w:p>
    <w:p w:rsidR="006D3198" w:rsidRPr="006D3198" w:rsidRDefault="006D3198" w:rsidP="006D3198">
      <w:pPr>
        <w:pStyle w:val="HEADERTEXT0"/>
        <w:rPr>
          <w:rFonts w:ascii="Times New Roman" w:hAnsi="Times New Roman" w:cs="Times New Roman"/>
          <w:b/>
          <w:bCs/>
          <w:color w:val="000001"/>
          <w:sz w:val="28"/>
          <w:szCs w:val="28"/>
        </w:rPr>
      </w:pPr>
    </w:p>
    <w:p w:rsidR="006D3198" w:rsidRPr="006D3198" w:rsidRDefault="006D3198" w:rsidP="006D3198">
      <w:pPr>
        <w:pStyle w:val="HEADERTEXT0"/>
        <w:jc w:val="center"/>
        <w:rPr>
          <w:rFonts w:ascii="Times New Roman" w:hAnsi="Times New Roman" w:cs="Times New Roman"/>
          <w:b/>
          <w:bCs/>
          <w:color w:val="000001"/>
          <w:sz w:val="28"/>
          <w:szCs w:val="28"/>
        </w:rPr>
      </w:pPr>
      <w:r w:rsidRPr="006D3198">
        <w:rPr>
          <w:rFonts w:ascii="Times New Roman" w:hAnsi="Times New Roman" w:cs="Times New Roman"/>
          <w:b/>
          <w:bCs/>
          <w:color w:val="000001"/>
          <w:sz w:val="28"/>
          <w:szCs w:val="28"/>
        </w:rPr>
        <w:t xml:space="preserve"> 3. Порядок установления стажа работы, дающего право на получение надбавки </w:t>
      </w:r>
    </w:p>
    <w:p w:rsidR="006D3198" w:rsidRPr="006D3198" w:rsidRDefault="006D3198" w:rsidP="006D3198">
      <w:pPr>
        <w:pStyle w:val="FORMATTEXT0"/>
        <w:ind w:firstLine="568"/>
        <w:jc w:val="both"/>
        <w:rPr>
          <w:sz w:val="28"/>
          <w:szCs w:val="28"/>
        </w:rPr>
      </w:pPr>
      <w:r w:rsidRPr="006D3198">
        <w:rPr>
          <w:sz w:val="28"/>
          <w:szCs w:val="28"/>
        </w:rPr>
        <w:t xml:space="preserve">3.1. Стаж работы для выплаты надбавки устанавливается приказом руководителя организации. </w:t>
      </w:r>
    </w:p>
    <w:p w:rsidR="006D3198" w:rsidRPr="006D3198" w:rsidRDefault="006D3198" w:rsidP="006D3198">
      <w:pPr>
        <w:pStyle w:val="FORMATTEXT0"/>
        <w:ind w:firstLine="568"/>
        <w:jc w:val="both"/>
        <w:rPr>
          <w:sz w:val="28"/>
          <w:szCs w:val="28"/>
        </w:rPr>
      </w:pPr>
      <w:r w:rsidRPr="006D3198">
        <w:rPr>
          <w:sz w:val="28"/>
          <w:szCs w:val="28"/>
        </w:rPr>
        <w:t>3.2. Основным документом для определения стажа работы, дающего право на получение надбавки, является трудовая книжка.</w:t>
      </w:r>
    </w:p>
    <w:p w:rsidR="006D3198" w:rsidRPr="006D3198" w:rsidRDefault="006D3198" w:rsidP="006D3198">
      <w:pPr>
        <w:pStyle w:val="FORMATTEXT0"/>
        <w:ind w:firstLine="568"/>
        <w:jc w:val="both"/>
        <w:rPr>
          <w:sz w:val="28"/>
          <w:szCs w:val="28"/>
        </w:rPr>
      </w:pPr>
    </w:p>
    <w:p w:rsidR="006D3198" w:rsidRPr="006D3198" w:rsidRDefault="006D3198" w:rsidP="006D3198">
      <w:pPr>
        <w:pStyle w:val="HEADERTEXT0"/>
        <w:rPr>
          <w:rFonts w:ascii="Times New Roman" w:hAnsi="Times New Roman" w:cs="Times New Roman"/>
          <w:b/>
          <w:bCs/>
          <w:color w:val="000001"/>
          <w:sz w:val="28"/>
          <w:szCs w:val="28"/>
        </w:rPr>
      </w:pPr>
    </w:p>
    <w:p w:rsidR="006D3198" w:rsidRPr="006D3198" w:rsidRDefault="006D3198" w:rsidP="006D3198">
      <w:pPr>
        <w:pStyle w:val="HEADERTEXT0"/>
        <w:jc w:val="center"/>
        <w:rPr>
          <w:rFonts w:ascii="Times New Roman" w:hAnsi="Times New Roman" w:cs="Times New Roman"/>
          <w:b/>
          <w:bCs/>
          <w:color w:val="000001"/>
          <w:sz w:val="28"/>
          <w:szCs w:val="28"/>
        </w:rPr>
      </w:pPr>
      <w:r w:rsidRPr="006D3198">
        <w:rPr>
          <w:rFonts w:ascii="Times New Roman" w:hAnsi="Times New Roman" w:cs="Times New Roman"/>
          <w:b/>
          <w:bCs/>
          <w:color w:val="000001"/>
          <w:sz w:val="28"/>
          <w:szCs w:val="28"/>
        </w:rPr>
        <w:t xml:space="preserve"> 4. Порядок начисления и выплаты надбавки </w:t>
      </w:r>
    </w:p>
    <w:p w:rsidR="006D3198" w:rsidRPr="006D3198" w:rsidRDefault="006D3198" w:rsidP="006D3198">
      <w:pPr>
        <w:pStyle w:val="FORMATTEXT0"/>
        <w:jc w:val="center"/>
        <w:rPr>
          <w:sz w:val="28"/>
          <w:szCs w:val="28"/>
        </w:rPr>
      </w:pPr>
      <w:r w:rsidRPr="006D3198">
        <w:rPr>
          <w:sz w:val="28"/>
          <w:szCs w:val="28"/>
        </w:rPr>
        <w:t xml:space="preserve">  </w:t>
      </w:r>
    </w:p>
    <w:p w:rsidR="006D3198" w:rsidRPr="006D3198" w:rsidRDefault="006D3198" w:rsidP="006D3198">
      <w:pPr>
        <w:pStyle w:val="FORMATTEXT0"/>
        <w:ind w:firstLine="568"/>
        <w:jc w:val="both"/>
        <w:rPr>
          <w:sz w:val="28"/>
          <w:szCs w:val="28"/>
        </w:rPr>
      </w:pPr>
      <w:r w:rsidRPr="006D3198">
        <w:rPr>
          <w:sz w:val="28"/>
          <w:szCs w:val="28"/>
        </w:rPr>
        <w:lastRenderedPageBreak/>
        <w:t xml:space="preserve">4.1. Надбавка устанавливается по основному месту работы. </w:t>
      </w:r>
    </w:p>
    <w:p w:rsidR="006D3198" w:rsidRPr="006D3198" w:rsidRDefault="006D3198" w:rsidP="006D3198">
      <w:pPr>
        <w:pStyle w:val="FORMATTEXT0"/>
        <w:ind w:firstLine="568"/>
        <w:jc w:val="both"/>
        <w:rPr>
          <w:sz w:val="28"/>
          <w:szCs w:val="28"/>
        </w:rPr>
      </w:pPr>
      <w:r w:rsidRPr="006D3198">
        <w:rPr>
          <w:sz w:val="28"/>
          <w:szCs w:val="28"/>
        </w:rPr>
        <w:t xml:space="preserve">4.2. Надбавка выплачивается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 </w:t>
      </w:r>
    </w:p>
    <w:p w:rsidR="006D3198" w:rsidRPr="006D3198" w:rsidRDefault="006D3198" w:rsidP="006D3198">
      <w:pPr>
        <w:pStyle w:val="FORMATTEXT0"/>
        <w:ind w:firstLine="568"/>
        <w:jc w:val="both"/>
        <w:rPr>
          <w:sz w:val="28"/>
          <w:szCs w:val="28"/>
        </w:rPr>
      </w:pPr>
      <w:r w:rsidRPr="006D3198">
        <w:rPr>
          <w:sz w:val="28"/>
          <w:szCs w:val="28"/>
        </w:rPr>
        <w:t xml:space="preserve">4.3. Надбавка учитывается во всех случаях исчисления среднего заработка. </w:t>
      </w:r>
    </w:p>
    <w:p w:rsidR="006D3198" w:rsidRPr="006D3198" w:rsidRDefault="006D3198" w:rsidP="006D3198">
      <w:pPr>
        <w:pStyle w:val="FORMATTEXT0"/>
        <w:ind w:firstLine="568"/>
        <w:jc w:val="both"/>
        <w:rPr>
          <w:sz w:val="28"/>
          <w:szCs w:val="28"/>
        </w:rPr>
      </w:pPr>
      <w:r w:rsidRPr="006D3198">
        <w:rPr>
          <w:sz w:val="28"/>
          <w:szCs w:val="28"/>
        </w:rPr>
        <w:t xml:space="preserve">4.4. Надбавка выплачивается с момента возникновения права на назначение или изменение размера этой надбавки. </w:t>
      </w:r>
    </w:p>
    <w:p w:rsidR="006D3198" w:rsidRPr="006D3198" w:rsidRDefault="006D3198" w:rsidP="006D3198">
      <w:pPr>
        <w:pStyle w:val="FORMATTEXT0"/>
        <w:ind w:firstLine="568"/>
        <w:jc w:val="both"/>
        <w:rPr>
          <w:sz w:val="28"/>
          <w:szCs w:val="28"/>
        </w:rPr>
      </w:pPr>
      <w:r w:rsidRPr="006D3198">
        <w:rPr>
          <w:sz w:val="28"/>
          <w:szCs w:val="28"/>
        </w:rPr>
        <w:t xml:space="preserve">Если у работника право на назначение или изменение размера надбавки наступило в период его пребывания в очередном или дополнительном отпуске, в период его временной нетрудоспособности, а также в другие периоды, в течение которых за ним сохраняется средняя заработная плата, выплата новой надбавки производится по окончании указанных периодов. </w:t>
      </w:r>
    </w:p>
    <w:p w:rsidR="006D3198" w:rsidRPr="006D3198" w:rsidRDefault="006D3198" w:rsidP="006D3198">
      <w:pPr>
        <w:pStyle w:val="FORMATTEXT0"/>
        <w:ind w:firstLine="568"/>
        <w:jc w:val="both"/>
        <w:rPr>
          <w:sz w:val="28"/>
          <w:szCs w:val="28"/>
        </w:rPr>
      </w:pPr>
      <w:r w:rsidRPr="006D3198">
        <w:rPr>
          <w:sz w:val="28"/>
          <w:szCs w:val="28"/>
        </w:rPr>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6D3198" w:rsidRPr="006D3198" w:rsidRDefault="006D3198" w:rsidP="006D3198">
      <w:pPr>
        <w:pStyle w:val="FORMATTEXT0"/>
        <w:ind w:firstLine="568"/>
        <w:jc w:val="both"/>
        <w:rPr>
          <w:sz w:val="28"/>
          <w:szCs w:val="28"/>
        </w:rPr>
      </w:pPr>
    </w:p>
    <w:p w:rsidR="006D3198" w:rsidRPr="006D3198" w:rsidRDefault="006D3198" w:rsidP="006D3198">
      <w:pPr>
        <w:pStyle w:val="HEADERTEXT0"/>
        <w:rPr>
          <w:rFonts w:ascii="Times New Roman" w:hAnsi="Times New Roman" w:cs="Times New Roman"/>
          <w:b/>
          <w:bCs/>
          <w:color w:val="000001"/>
          <w:sz w:val="28"/>
          <w:szCs w:val="28"/>
        </w:rPr>
      </w:pPr>
    </w:p>
    <w:p w:rsidR="006D3198" w:rsidRPr="006D3198" w:rsidRDefault="006D3198" w:rsidP="006D3198">
      <w:pPr>
        <w:pStyle w:val="HEADERTEXT0"/>
        <w:jc w:val="center"/>
        <w:rPr>
          <w:rFonts w:ascii="Times New Roman" w:hAnsi="Times New Roman" w:cs="Times New Roman"/>
          <w:b/>
          <w:bCs/>
          <w:color w:val="000001"/>
          <w:sz w:val="28"/>
          <w:szCs w:val="28"/>
        </w:rPr>
      </w:pPr>
      <w:r w:rsidRPr="006D3198">
        <w:rPr>
          <w:rFonts w:ascii="Times New Roman" w:hAnsi="Times New Roman" w:cs="Times New Roman"/>
          <w:b/>
          <w:bCs/>
          <w:color w:val="000001"/>
          <w:sz w:val="28"/>
          <w:szCs w:val="28"/>
        </w:rPr>
        <w:t xml:space="preserve"> 5. Порядок контроля и ответственность за соблюдение установленного порядка начисления надбавки </w:t>
      </w:r>
    </w:p>
    <w:p w:rsidR="006D3198" w:rsidRPr="006D3198" w:rsidRDefault="006D3198" w:rsidP="006D3198">
      <w:pPr>
        <w:pStyle w:val="HEADERTEXT0"/>
        <w:rPr>
          <w:rFonts w:ascii="Times New Roman" w:hAnsi="Times New Roman" w:cs="Times New Roman"/>
          <w:b/>
          <w:bCs/>
          <w:color w:val="000001"/>
          <w:sz w:val="28"/>
          <w:szCs w:val="28"/>
        </w:rPr>
      </w:pPr>
    </w:p>
    <w:p w:rsidR="006D3198" w:rsidRPr="006D3198" w:rsidRDefault="006D3198" w:rsidP="006D3198">
      <w:pPr>
        <w:pStyle w:val="HEADERTEXT0"/>
        <w:jc w:val="both"/>
        <w:rPr>
          <w:rFonts w:ascii="Times New Roman" w:hAnsi="Times New Roman" w:cs="Times New Roman"/>
          <w:b/>
          <w:bCs/>
          <w:color w:val="000001"/>
          <w:sz w:val="28"/>
          <w:szCs w:val="28"/>
        </w:rPr>
      </w:pPr>
      <w:r w:rsidRPr="006D3198">
        <w:rPr>
          <w:rFonts w:ascii="Times New Roman" w:hAnsi="Times New Roman" w:cs="Times New Roman"/>
          <w:b/>
          <w:bCs/>
          <w:color w:val="000001"/>
          <w:sz w:val="28"/>
          <w:szCs w:val="28"/>
        </w:rPr>
        <w:t xml:space="preserve">       </w:t>
      </w:r>
    </w:p>
    <w:p w:rsidR="006D3198" w:rsidRPr="006D3198" w:rsidRDefault="006D3198" w:rsidP="006D3198">
      <w:pPr>
        <w:pStyle w:val="FORMATTEXT0"/>
        <w:ind w:firstLine="568"/>
        <w:jc w:val="both"/>
        <w:rPr>
          <w:sz w:val="28"/>
          <w:szCs w:val="28"/>
        </w:rPr>
      </w:pPr>
      <w:r w:rsidRPr="006D3198">
        <w:rPr>
          <w:sz w:val="28"/>
          <w:szCs w:val="28"/>
        </w:rPr>
        <w:t>5.1. Ответственность за своевременный пересмотр размера надбавки у работников образования возлагается на руководител</w:t>
      </w:r>
      <w:r>
        <w:rPr>
          <w:sz w:val="28"/>
          <w:szCs w:val="28"/>
        </w:rPr>
        <w:t>я</w:t>
      </w:r>
      <w:r w:rsidRPr="006D3198">
        <w:rPr>
          <w:sz w:val="28"/>
          <w:szCs w:val="28"/>
        </w:rPr>
        <w:t xml:space="preserve"> организаци</w:t>
      </w:r>
      <w:r>
        <w:rPr>
          <w:sz w:val="28"/>
          <w:szCs w:val="28"/>
        </w:rPr>
        <w:t>и</w:t>
      </w:r>
      <w:r w:rsidRPr="006D3198">
        <w:rPr>
          <w:sz w:val="28"/>
          <w:szCs w:val="28"/>
        </w:rPr>
        <w:t xml:space="preserve">. </w:t>
      </w:r>
    </w:p>
    <w:p w:rsidR="006D3198" w:rsidRPr="006D3198" w:rsidRDefault="006D3198" w:rsidP="006D3198">
      <w:pPr>
        <w:pStyle w:val="FORMATTEXT0"/>
        <w:ind w:firstLine="568"/>
        <w:jc w:val="both"/>
        <w:rPr>
          <w:sz w:val="28"/>
          <w:szCs w:val="28"/>
        </w:rPr>
      </w:pPr>
      <w:r w:rsidRPr="006D3198">
        <w:rPr>
          <w:sz w:val="28"/>
          <w:szCs w:val="28"/>
        </w:rPr>
        <w:t xml:space="preserve">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 </w:t>
      </w:r>
    </w:p>
    <w:p w:rsidR="006D3198" w:rsidRDefault="00B538C3" w:rsidP="00B70CD0">
      <w:pPr>
        <w:pStyle w:val="headertext"/>
        <w:shd w:val="clear" w:color="auto" w:fill="FFFFFF"/>
        <w:spacing w:before="0" w:beforeAutospacing="0" w:after="0" w:afterAutospacing="0"/>
        <w:jc w:val="right"/>
        <w:rPr>
          <w:color w:val="000000"/>
          <w:sz w:val="22"/>
          <w:szCs w:val="22"/>
        </w:rPr>
      </w:pPr>
      <w:r w:rsidRPr="00D41753">
        <w:rPr>
          <w:color w:val="000000"/>
          <w:sz w:val="28"/>
          <w:szCs w:val="28"/>
        </w:rPr>
        <w:t>     </w:t>
      </w:r>
      <w:r w:rsidRPr="00D41753">
        <w:rPr>
          <w:color w:val="000000"/>
          <w:sz w:val="28"/>
          <w:szCs w:val="28"/>
        </w:rPr>
        <w:br/>
      </w: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416C53" w:rsidRDefault="00416C53" w:rsidP="00B70CD0">
      <w:pPr>
        <w:pStyle w:val="headertext"/>
        <w:shd w:val="clear" w:color="auto" w:fill="FFFFFF"/>
        <w:spacing w:before="0" w:beforeAutospacing="0" w:after="0" w:afterAutospacing="0"/>
        <w:jc w:val="right"/>
        <w:rPr>
          <w:color w:val="000000"/>
          <w:sz w:val="22"/>
          <w:szCs w:val="22"/>
        </w:rPr>
      </w:pPr>
    </w:p>
    <w:p w:rsidR="006D3198" w:rsidRDefault="006D3198" w:rsidP="00B70CD0">
      <w:pPr>
        <w:pStyle w:val="headertext"/>
        <w:shd w:val="clear" w:color="auto" w:fill="FFFFFF"/>
        <w:spacing w:before="0" w:beforeAutospacing="0" w:after="0" w:afterAutospacing="0"/>
        <w:jc w:val="right"/>
        <w:rPr>
          <w:color w:val="000000"/>
          <w:sz w:val="22"/>
          <w:szCs w:val="22"/>
        </w:rPr>
      </w:pPr>
    </w:p>
    <w:p w:rsidR="00B70CD0" w:rsidRDefault="00626EE3" w:rsidP="00B70CD0">
      <w:pPr>
        <w:pStyle w:val="headertext"/>
        <w:shd w:val="clear" w:color="auto" w:fill="FFFFFF"/>
        <w:spacing w:before="0" w:beforeAutospacing="0" w:after="0" w:afterAutospacing="0"/>
        <w:jc w:val="right"/>
        <w:rPr>
          <w:sz w:val="16"/>
          <w:szCs w:val="16"/>
        </w:rPr>
      </w:pPr>
      <w:r>
        <w:rPr>
          <w:color w:val="000000"/>
          <w:sz w:val="22"/>
          <w:szCs w:val="22"/>
        </w:rPr>
        <w:lastRenderedPageBreak/>
        <w:t>Приложение N 4</w:t>
      </w:r>
      <w:r>
        <w:rPr>
          <w:color w:val="000000"/>
          <w:sz w:val="22"/>
          <w:szCs w:val="22"/>
        </w:rPr>
        <w:br/>
      </w:r>
      <w:r w:rsidR="00B70CD0">
        <w:rPr>
          <w:color w:val="000000"/>
          <w:sz w:val="16"/>
          <w:szCs w:val="16"/>
        </w:rPr>
        <w:t>к  Положению об оплате труда работников</w:t>
      </w:r>
      <w:r w:rsidR="00B70CD0">
        <w:rPr>
          <w:color w:val="000000"/>
          <w:sz w:val="16"/>
          <w:szCs w:val="16"/>
        </w:rPr>
        <w:br/>
      </w:r>
      <w:r w:rsidR="00B70CD0">
        <w:rPr>
          <w:sz w:val="16"/>
          <w:szCs w:val="16"/>
        </w:rPr>
        <w:t xml:space="preserve">КГБ ПОУ ХКОТСО, </w:t>
      </w:r>
    </w:p>
    <w:p w:rsidR="00B70CD0" w:rsidRDefault="00B70CD0" w:rsidP="00B70CD0">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0A5D77" w:rsidRDefault="00B538C3" w:rsidP="00626EE3">
      <w:pPr>
        <w:pStyle w:val="formattext"/>
        <w:spacing w:before="24" w:beforeAutospacing="0" w:after="24" w:afterAutospacing="0" w:line="330" w:lineRule="atLeast"/>
        <w:jc w:val="right"/>
        <w:rPr>
          <w:sz w:val="28"/>
          <w:szCs w:val="28"/>
        </w:rPr>
      </w:pPr>
      <w:r w:rsidRPr="00D41753">
        <w:rPr>
          <w:color w:val="000000"/>
          <w:sz w:val="28"/>
          <w:szCs w:val="28"/>
        </w:rPr>
        <w:br/>
      </w:r>
    </w:p>
    <w:p w:rsidR="003369D9" w:rsidRDefault="003369D9" w:rsidP="000A5D77">
      <w:pPr>
        <w:shd w:val="clear" w:color="auto" w:fill="FFFFFF"/>
        <w:spacing w:line="437" w:lineRule="exact"/>
        <w:ind w:right="62"/>
        <w:jc w:val="center"/>
        <w:rPr>
          <w:b/>
          <w:color w:val="323232"/>
          <w:sz w:val="28"/>
          <w:szCs w:val="28"/>
        </w:rPr>
      </w:pPr>
      <w:r>
        <w:rPr>
          <w:b/>
          <w:color w:val="323232"/>
          <w:sz w:val="28"/>
          <w:szCs w:val="28"/>
        </w:rPr>
        <w:t xml:space="preserve">ПОЛОЖЕНИЕ </w:t>
      </w:r>
    </w:p>
    <w:p w:rsidR="000A5D77" w:rsidRDefault="003369D9" w:rsidP="000A5D77">
      <w:pPr>
        <w:shd w:val="clear" w:color="auto" w:fill="FFFFFF"/>
        <w:spacing w:line="437" w:lineRule="exact"/>
        <w:ind w:right="62"/>
        <w:jc w:val="center"/>
        <w:rPr>
          <w:b/>
          <w:sz w:val="20"/>
          <w:szCs w:val="20"/>
        </w:rPr>
      </w:pPr>
      <w:r>
        <w:rPr>
          <w:b/>
          <w:color w:val="323232"/>
          <w:sz w:val="28"/>
          <w:szCs w:val="28"/>
        </w:rPr>
        <w:t>о</w:t>
      </w:r>
      <w:r w:rsidR="000A5D77">
        <w:rPr>
          <w:b/>
          <w:color w:val="323232"/>
          <w:sz w:val="28"/>
          <w:szCs w:val="28"/>
        </w:rPr>
        <w:t xml:space="preserve"> вид</w:t>
      </w:r>
      <w:r>
        <w:rPr>
          <w:b/>
          <w:color w:val="323232"/>
          <w:sz w:val="28"/>
          <w:szCs w:val="28"/>
        </w:rPr>
        <w:t>ах</w:t>
      </w:r>
      <w:r w:rsidR="000A5D77">
        <w:rPr>
          <w:b/>
          <w:color w:val="323232"/>
          <w:sz w:val="28"/>
          <w:szCs w:val="28"/>
        </w:rPr>
        <w:t xml:space="preserve"> и размер</w:t>
      </w:r>
      <w:r>
        <w:rPr>
          <w:b/>
          <w:color w:val="323232"/>
          <w:sz w:val="28"/>
          <w:szCs w:val="28"/>
        </w:rPr>
        <w:t>ах</w:t>
      </w:r>
      <w:r w:rsidR="000A5D77">
        <w:rPr>
          <w:b/>
          <w:color w:val="323232"/>
          <w:sz w:val="28"/>
          <w:szCs w:val="28"/>
        </w:rPr>
        <w:t xml:space="preserve"> выплат</w:t>
      </w:r>
    </w:p>
    <w:p w:rsidR="000A5D77" w:rsidRDefault="000A5D77" w:rsidP="000A5D77">
      <w:pPr>
        <w:pStyle w:val="30"/>
        <w:shd w:val="clear" w:color="auto" w:fill="auto"/>
        <w:spacing w:before="0"/>
        <w:ind w:right="80"/>
        <w:rPr>
          <w:b/>
          <w:sz w:val="28"/>
          <w:szCs w:val="28"/>
        </w:rPr>
      </w:pPr>
      <w:r>
        <w:rPr>
          <w:b/>
          <w:color w:val="323232"/>
          <w:spacing w:val="-4"/>
          <w:sz w:val="28"/>
          <w:szCs w:val="28"/>
        </w:rPr>
        <w:t xml:space="preserve">за дополнительные работы, не входящие в должностные обязанности педагогических работников, </w:t>
      </w:r>
      <w:r>
        <w:rPr>
          <w:b/>
          <w:sz w:val="28"/>
          <w:szCs w:val="28"/>
        </w:rPr>
        <w:t>но непосредственно связанные с образовательным процессом</w:t>
      </w:r>
    </w:p>
    <w:p w:rsidR="000A5D77" w:rsidRDefault="000A5D77" w:rsidP="000A5D77">
      <w:pPr>
        <w:shd w:val="clear" w:color="auto" w:fill="FFFFFF"/>
        <w:spacing w:line="437" w:lineRule="exact"/>
        <w:ind w:left="1334" w:right="1037" w:hanging="298"/>
        <w:jc w:val="both"/>
        <w:rPr>
          <w:b/>
          <w:sz w:val="28"/>
          <w:szCs w:val="28"/>
        </w:rPr>
      </w:pPr>
    </w:p>
    <w:p w:rsidR="000A5D77" w:rsidRDefault="000A5D77" w:rsidP="000A5D77">
      <w:pPr>
        <w:shd w:val="clear" w:color="auto" w:fill="FFFFFF"/>
        <w:tabs>
          <w:tab w:val="left" w:pos="426"/>
        </w:tabs>
        <w:spacing w:line="360" w:lineRule="auto"/>
        <w:jc w:val="both"/>
        <w:rPr>
          <w:color w:val="323232"/>
          <w:sz w:val="28"/>
          <w:szCs w:val="28"/>
        </w:rPr>
      </w:pPr>
      <w:r>
        <w:rPr>
          <w:b/>
          <w:color w:val="323232"/>
          <w:spacing w:val="-11"/>
          <w:sz w:val="28"/>
          <w:szCs w:val="28"/>
        </w:rPr>
        <w:t>1.1.</w:t>
      </w:r>
      <w:r>
        <w:rPr>
          <w:color w:val="323232"/>
          <w:spacing w:val="-11"/>
          <w:sz w:val="28"/>
          <w:szCs w:val="28"/>
        </w:rPr>
        <w:t xml:space="preserve"> </w:t>
      </w:r>
      <w:r>
        <w:rPr>
          <w:color w:val="323232"/>
          <w:spacing w:val="1"/>
          <w:sz w:val="28"/>
          <w:szCs w:val="28"/>
        </w:rPr>
        <w:t>Настоящее положение вводится в целях повышения материальной</w:t>
      </w:r>
      <w:r>
        <w:rPr>
          <w:color w:val="323232"/>
          <w:spacing w:val="1"/>
          <w:sz w:val="28"/>
          <w:szCs w:val="28"/>
        </w:rPr>
        <w:br/>
      </w:r>
      <w:r>
        <w:rPr>
          <w:color w:val="323232"/>
          <w:spacing w:val="2"/>
          <w:sz w:val="28"/>
          <w:szCs w:val="28"/>
        </w:rPr>
        <w:t>заинтересованности работников КГБ ПОУ ХКОТСО  в улучшении качества под</w:t>
      </w:r>
      <w:r>
        <w:rPr>
          <w:color w:val="323232"/>
          <w:sz w:val="28"/>
          <w:szCs w:val="28"/>
        </w:rPr>
        <w:t>готовки учащихся.</w:t>
      </w:r>
    </w:p>
    <w:p w:rsidR="000A5D77" w:rsidRDefault="000A5D77" w:rsidP="000A5D77">
      <w:pPr>
        <w:shd w:val="clear" w:color="auto" w:fill="FFFFFF"/>
        <w:tabs>
          <w:tab w:val="left" w:pos="426"/>
        </w:tabs>
        <w:spacing w:line="360" w:lineRule="auto"/>
        <w:jc w:val="both"/>
        <w:rPr>
          <w:color w:val="323232"/>
          <w:sz w:val="28"/>
          <w:szCs w:val="28"/>
        </w:rPr>
      </w:pPr>
    </w:p>
    <w:p w:rsidR="000A5D77" w:rsidRDefault="000A5D77" w:rsidP="000A5D77">
      <w:pPr>
        <w:shd w:val="clear" w:color="auto" w:fill="FFFFFF"/>
        <w:tabs>
          <w:tab w:val="left" w:pos="1224"/>
        </w:tabs>
        <w:spacing w:line="360" w:lineRule="auto"/>
        <w:jc w:val="both"/>
        <w:rPr>
          <w:b/>
          <w:color w:val="323232"/>
          <w:spacing w:val="-10"/>
          <w:sz w:val="28"/>
          <w:szCs w:val="28"/>
        </w:rPr>
      </w:pPr>
      <w:r>
        <w:rPr>
          <w:b/>
          <w:color w:val="323232"/>
          <w:spacing w:val="-10"/>
          <w:sz w:val="28"/>
          <w:szCs w:val="28"/>
        </w:rPr>
        <w:t xml:space="preserve">1.2.  </w:t>
      </w:r>
      <w:r>
        <w:rPr>
          <w:b/>
          <w:color w:val="323232"/>
          <w:spacing w:val="-1"/>
          <w:sz w:val="28"/>
          <w:szCs w:val="28"/>
        </w:rPr>
        <w:t xml:space="preserve">Доплата за классное руководство. </w:t>
      </w:r>
    </w:p>
    <w:p w:rsidR="000A5D77" w:rsidRDefault="000A5D77" w:rsidP="000A5D77">
      <w:pPr>
        <w:shd w:val="clear" w:color="auto" w:fill="FFFFFF"/>
        <w:tabs>
          <w:tab w:val="left" w:pos="1224"/>
        </w:tabs>
        <w:spacing w:line="360" w:lineRule="auto"/>
        <w:jc w:val="both"/>
        <w:rPr>
          <w:sz w:val="28"/>
          <w:szCs w:val="28"/>
        </w:rPr>
      </w:pPr>
      <w:r>
        <w:rPr>
          <w:color w:val="323232"/>
          <w:spacing w:val="-10"/>
          <w:sz w:val="28"/>
          <w:szCs w:val="28"/>
        </w:rPr>
        <w:t xml:space="preserve">1.2.1. </w:t>
      </w:r>
      <w:r>
        <w:rPr>
          <w:color w:val="323232"/>
          <w:spacing w:val="-1"/>
          <w:sz w:val="28"/>
          <w:szCs w:val="28"/>
        </w:rPr>
        <w:t xml:space="preserve">Доплата за классное руководство в отделении , занимающемся </w:t>
      </w:r>
      <w:r>
        <w:rPr>
          <w:b/>
          <w:color w:val="323232"/>
          <w:spacing w:val="-1"/>
          <w:sz w:val="28"/>
          <w:szCs w:val="28"/>
        </w:rPr>
        <w:t>по программам подготовки квалифицированных рабочих и служащих (ПКРС)</w:t>
      </w:r>
      <w:r>
        <w:rPr>
          <w:color w:val="323232"/>
          <w:spacing w:val="-1"/>
          <w:sz w:val="28"/>
          <w:szCs w:val="28"/>
        </w:rPr>
        <w:t xml:space="preserve"> устанавливается в размере </w:t>
      </w:r>
      <w:r>
        <w:rPr>
          <w:b/>
          <w:color w:val="323232"/>
          <w:spacing w:val="-1"/>
          <w:sz w:val="28"/>
          <w:szCs w:val="28"/>
        </w:rPr>
        <w:t>до  1</w:t>
      </w:r>
      <w:r w:rsidR="00597CF8">
        <w:rPr>
          <w:b/>
          <w:color w:val="323232"/>
          <w:spacing w:val="-1"/>
          <w:sz w:val="28"/>
          <w:szCs w:val="28"/>
        </w:rPr>
        <w:t>2</w:t>
      </w:r>
      <w:r>
        <w:rPr>
          <w:b/>
          <w:color w:val="323232"/>
          <w:spacing w:val="-1"/>
          <w:sz w:val="28"/>
          <w:szCs w:val="28"/>
        </w:rPr>
        <w:t>%</w:t>
      </w:r>
      <w:r>
        <w:rPr>
          <w:color w:val="323232"/>
          <w:spacing w:val="-1"/>
          <w:sz w:val="28"/>
          <w:szCs w:val="28"/>
        </w:rPr>
        <w:t xml:space="preserve"> от </w:t>
      </w:r>
      <w:r>
        <w:rPr>
          <w:color w:val="000000"/>
          <w:sz w:val="28"/>
          <w:szCs w:val="28"/>
        </w:rPr>
        <w:t>оклада (должностного оклада), ставки заработной платы</w:t>
      </w:r>
      <w:r>
        <w:rPr>
          <w:color w:val="323232"/>
          <w:sz w:val="28"/>
          <w:szCs w:val="28"/>
        </w:rPr>
        <w:t xml:space="preserve"> преподавателя </w:t>
      </w:r>
      <w:r w:rsidR="002660DC">
        <w:rPr>
          <w:color w:val="000000"/>
          <w:sz w:val="28"/>
          <w:szCs w:val="28"/>
        </w:rPr>
        <w:t>не зависимо от</w:t>
      </w:r>
      <w:r>
        <w:rPr>
          <w:color w:val="000000"/>
          <w:sz w:val="28"/>
          <w:szCs w:val="28"/>
        </w:rPr>
        <w:t xml:space="preserve"> установленной учебной нагрузк</w:t>
      </w:r>
      <w:r w:rsidR="002660DC">
        <w:rPr>
          <w:color w:val="000000"/>
          <w:sz w:val="28"/>
          <w:szCs w:val="28"/>
        </w:rPr>
        <w:t>и</w:t>
      </w:r>
      <w:r>
        <w:rPr>
          <w:color w:val="000000"/>
          <w:sz w:val="28"/>
          <w:szCs w:val="28"/>
        </w:rPr>
        <w:t xml:space="preserve">, </w:t>
      </w:r>
      <w:r>
        <w:rPr>
          <w:color w:val="323232"/>
          <w:sz w:val="28"/>
          <w:szCs w:val="28"/>
        </w:rPr>
        <w:t xml:space="preserve">в группе с </w:t>
      </w:r>
      <w:r>
        <w:rPr>
          <w:b/>
          <w:color w:val="323232"/>
          <w:sz w:val="28"/>
          <w:szCs w:val="28"/>
        </w:rPr>
        <w:t>20 учащимися и выше</w:t>
      </w:r>
      <w:r>
        <w:rPr>
          <w:color w:val="323232"/>
          <w:sz w:val="28"/>
          <w:szCs w:val="28"/>
        </w:rPr>
        <w:t>.</w:t>
      </w:r>
    </w:p>
    <w:p w:rsidR="000A5D77" w:rsidRDefault="000A5D77" w:rsidP="000A5D77">
      <w:pPr>
        <w:shd w:val="clear" w:color="auto" w:fill="FFFFFF"/>
        <w:spacing w:line="360" w:lineRule="auto"/>
        <w:jc w:val="both"/>
        <w:rPr>
          <w:color w:val="323232"/>
          <w:spacing w:val="-7"/>
          <w:sz w:val="28"/>
          <w:szCs w:val="28"/>
        </w:rPr>
      </w:pPr>
      <w:r>
        <w:rPr>
          <w:color w:val="323232"/>
          <w:spacing w:val="4"/>
          <w:sz w:val="28"/>
          <w:szCs w:val="28"/>
        </w:rPr>
        <w:t xml:space="preserve">          В группах имеющих </w:t>
      </w:r>
      <w:r>
        <w:rPr>
          <w:b/>
          <w:color w:val="323232"/>
          <w:spacing w:val="4"/>
          <w:sz w:val="28"/>
          <w:szCs w:val="28"/>
        </w:rPr>
        <w:t>менее 20 учащихся</w:t>
      </w:r>
      <w:r>
        <w:rPr>
          <w:color w:val="323232"/>
          <w:spacing w:val="4"/>
          <w:sz w:val="28"/>
          <w:szCs w:val="28"/>
        </w:rPr>
        <w:t xml:space="preserve"> доплата устанавливается в размере </w:t>
      </w:r>
      <w:r>
        <w:rPr>
          <w:b/>
          <w:color w:val="323232"/>
          <w:spacing w:val="4"/>
          <w:sz w:val="28"/>
          <w:szCs w:val="28"/>
        </w:rPr>
        <w:t xml:space="preserve">до </w:t>
      </w:r>
      <w:r w:rsidR="00597CF8">
        <w:rPr>
          <w:b/>
          <w:color w:val="323232"/>
          <w:spacing w:val="-7"/>
          <w:sz w:val="28"/>
          <w:szCs w:val="28"/>
        </w:rPr>
        <w:t>8</w:t>
      </w:r>
      <w:r>
        <w:rPr>
          <w:b/>
          <w:color w:val="323232"/>
          <w:spacing w:val="-7"/>
          <w:sz w:val="28"/>
          <w:szCs w:val="28"/>
        </w:rPr>
        <w:t>%</w:t>
      </w:r>
      <w:r>
        <w:rPr>
          <w:color w:val="323232"/>
          <w:spacing w:val="-7"/>
          <w:sz w:val="28"/>
          <w:szCs w:val="28"/>
        </w:rPr>
        <w:t xml:space="preserve"> от </w:t>
      </w:r>
      <w:r>
        <w:rPr>
          <w:color w:val="000000"/>
          <w:sz w:val="28"/>
          <w:szCs w:val="28"/>
        </w:rPr>
        <w:t>оклада (должностного оклада), ставки заработной платы</w:t>
      </w:r>
      <w:r>
        <w:rPr>
          <w:color w:val="323232"/>
          <w:sz w:val="28"/>
          <w:szCs w:val="28"/>
        </w:rPr>
        <w:t xml:space="preserve"> преподавателя </w:t>
      </w:r>
      <w:r w:rsidR="002660DC">
        <w:rPr>
          <w:color w:val="000000"/>
          <w:sz w:val="28"/>
          <w:szCs w:val="28"/>
        </w:rPr>
        <w:t>не зависимо от установленной учебной нагрузки</w:t>
      </w:r>
      <w:r>
        <w:rPr>
          <w:color w:val="323232"/>
          <w:spacing w:val="-7"/>
          <w:sz w:val="28"/>
          <w:szCs w:val="28"/>
        </w:rPr>
        <w:t>.</w:t>
      </w:r>
    </w:p>
    <w:p w:rsidR="000A5D77" w:rsidRDefault="000A5D77" w:rsidP="000A5D77">
      <w:pPr>
        <w:shd w:val="clear" w:color="auto" w:fill="FFFFFF"/>
        <w:tabs>
          <w:tab w:val="left" w:pos="1224"/>
        </w:tabs>
        <w:spacing w:line="360" w:lineRule="auto"/>
        <w:jc w:val="both"/>
        <w:rPr>
          <w:color w:val="323232"/>
          <w:spacing w:val="-1"/>
          <w:sz w:val="28"/>
          <w:szCs w:val="28"/>
        </w:rPr>
      </w:pPr>
      <w:r>
        <w:rPr>
          <w:color w:val="323232"/>
          <w:spacing w:val="-7"/>
          <w:sz w:val="28"/>
          <w:szCs w:val="28"/>
        </w:rPr>
        <w:t xml:space="preserve">1.2.2. </w:t>
      </w:r>
      <w:r>
        <w:rPr>
          <w:color w:val="323232"/>
          <w:spacing w:val="-1"/>
          <w:sz w:val="28"/>
          <w:szCs w:val="28"/>
        </w:rPr>
        <w:t xml:space="preserve">Доплата за классное руководство в отделении , занимающемся </w:t>
      </w:r>
      <w:r>
        <w:rPr>
          <w:b/>
          <w:color w:val="323232"/>
          <w:spacing w:val="-1"/>
          <w:sz w:val="28"/>
          <w:szCs w:val="28"/>
        </w:rPr>
        <w:t>по программам подготовки специалистов среднего звена (</w:t>
      </w:r>
      <w:r w:rsidR="00695E92">
        <w:rPr>
          <w:b/>
          <w:color w:val="323232"/>
          <w:spacing w:val="-1"/>
          <w:sz w:val="28"/>
          <w:szCs w:val="28"/>
        </w:rPr>
        <w:t>ПССЗ</w:t>
      </w:r>
      <w:r>
        <w:rPr>
          <w:b/>
          <w:color w:val="323232"/>
          <w:spacing w:val="-1"/>
          <w:sz w:val="28"/>
          <w:szCs w:val="28"/>
        </w:rPr>
        <w:t xml:space="preserve">) </w:t>
      </w:r>
      <w:r>
        <w:rPr>
          <w:color w:val="323232"/>
          <w:spacing w:val="-1"/>
          <w:sz w:val="28"/>
          <w:szCs w:val="28"/>
        </w:rPr>
        <w:t>устанавливается :</w:t>
      </w:r>
    </w:p>
    <w:p w:rsidR="000A5D77" w:rsidRDefault="000A5D77" w:rsidP="000A5D77">
      <w:pPr>
        <w:shd w:val="clear" w:color="auto" w:fill="FFFFFF"/>
        <w:tabs>
          <w:tab w:val="left" w:pos="1224"/>
        </w:tabs>
        <w:spacing w:line="360" w:lineRule="auto"/>
        <w:jc w:val="both"/>
        <w:rPr>
          <w:sz w:val="28"/>
          <w:szCs w:val="28"/>
        </w:rPr>
      </w:pPr>
      <w:r>
        <w:rPr>
          <w:color w:val="323232"/>
          <w:spacing w:val="-1"/>
          <w:sz w:val="28"/>
          <w:szCs w:val="28"/>
        </w:rPr>
        <w:t xml:space="preserve">           </w:t>
      </w:r>
      <w:r>
        <w:rPr>
          <w:color w:val="323232"/>
          <w:spacing w:val="4"/>
          <w:sz w:val="28"/>
          <w:szCs w:val="28"/>
        </w:rPr>
        <w:t xml:space="preserve">В группах 1 курса на базе основного общего образования </w:t>
      </w:r>
      <w:r>
        <w:rPr>
          <w:b/>
          <w:color w:val="323232"/>
          <w:spacing w:val="4"/>
          <w:sz w:val="28"/>
          <w:szCs w:val="28"/>
        </w:rPr>
        <w:t>(9 классов)</w:t>
      </w:r>
      <w:r>
        <w:rPr>
          <w:color w:val="323232"/>
          <w:spacing w:val="4"/>
          <w:sz w:val="28"/>
          <w:szCs w:val="28"/>
        </w:rPr>
        <w:t xml:space="preserve"> </w:t>
      </w:r>
      <w:r>
        <w:rPr>
          <w:color w:val="323232"/>
          <w:spacing w:val="-1"/>
          <w:sz w:val="28"/>
          <w:szCs w:val="28"/>
        </w:rPr>
        <w:t xml:space="preserve">в размере </w:t>
      </w:r>
      <w:r>
        <w:rPr>
          <w:b/>
          <w:color w:val="323232"/>
          <w:spacing w:val="-1"/>
          <w:sz w:val="28"/>
          <w:szCs w:val="28"/>
        </w:rPr>
        <w:t xml:space="preserve">до  </w:t>
      </w:r>
      <w:r w:rsidR="00597CF8">
        <w:rPr>
          <w:b/>
          <w:color w:val="323232"/>
          <w:spacing w:val="-1"/>
          <w:sz w:val="28"/>
          <w:szCs w:val="28"/>
        </w:rPr>
        <w:t>12</w:t>
      </w:r>
      <w:r>
        <w:rPr>
          <w:b/>
          <w:color w:val="323232"/>
          <w:spacing w:val="-1"/>
          <w:sz w:val="28"/>
          <w:szCs w:val="28"/>
        </w:rPr>
        <w:t>%</w:t>
      </w:r>
      <w:r>
        <w:rPr>
          <w:color w:val="323232"/>
          <w:spacing w:val="-1"/>
          <w:sz w:val="28"/>
          <w:szCs w:val="28"/>
        </w:rPr>
        <w:t xml:space="preserve"> от </w:t>
      </w:r>
      <w:r>
        <w:rPr>
          <w:color w:val="000000"/>
          <w:sz w:val="28"/>
          <w:szCs w:val="28"/>
        </w:rPr>
        <w:t>оклада (должностного оклада), ставки заработной платы</w:t>
      </w:r>
      <w:r>
        <w:rPr>
          <w:color w:val="323232"/>
          <w:sz w:val="28"/>
          <w:szCs w:val="28"/>
        </w:rPr>
        <w:t xml:space="preserve"> преподавателя </w:t>
      </w:r>
      <w:r w:rsidR="002660DC">
        <w:rPr>
          <w:color w:val="000000"/>
          <w:sz w:val="28"/>
          <w:szCs w:val="28"/>
        </w:rPr>
        <w:t>не зависимо от установленной учебной нагрузки</w:t>
      </w:r>
      <w:r>
        <w:rPr>
          <w:color w:val="323232"/>
          <w:sz w:val="28"/>
          <w:szCs w:val="28"/>
        </w:rPr>
        <w:t>.</w:t>
      </w:r>
    </w:p>
    <w:p w:rsidR="000A5D77" w:rsidRDefault="000A5D77" w:rsidP="000A5D77">
      <w:pPr>
        <w:shd w:val="clear" w:color="auto" w:fill="FFFFFF"/>
        <w:spacing w:line="360" w:lineRule="auto"/>
        <w:jc w:val="both"/>
        <w:rPr>
          <w:color w:val="323232"/>
          <w:sz w:val="28"/>
          <w:szCs w:val="28"/>
        </w:rPr>
      </w:pPr>
      <w:r>
        <w:rPr>
          <w:color w:val="323232"/>
          <w:spacing w:val="4"/>
          <w:sz w:val="28"/>
          <w:szCs w:val="28"/>
        </w:rPr>
        <w:t xml:space="preserve">          В группах 1 курса на базе полного среднего  образования </w:t>
      </w:r>
      <w:r>
        <w:rPr>
          <w:b/>
          <w:color w:val="323232"/>
          <w:spacing w:val="4"/>
          <w:sz w:val="28"/>
          <w:szCs w:val="28"/>
        </w:rPr>
        <w:t>(11 классов)</w:t>
      </w:r>
      <w:r>
        <w:rPr>
          <w:color w:val="323232"/>
          <w:spacing w:val="4"/>
          <w:sz w:val="28"/>
          <w:szCs w:val="28"/>
        </w:rPr>
        <w:t xml:space="preserve"> </w:t>
      </w:r>
      <w:r>
        <w:rPr>
          <w:color w:val="323232"/>
          <w:spacing w:val="-1"/>
          <w:sz w:val="28"/>
          <w:szCs w:val="28"/>
        </w:rPr>
        <w:t xml:space="preserve">в размере </w:t>
      </w:r>
      <w:r w:rsidR="00597CF8">
        <w:rPr>
          <w:b/>
          <w:color w:val="323232"/>
          <w:spacing w:val="-1"/>
          <w:sz w:val="28"/>
          <w:szCs w:val="28"/>
        </w:rPr>
        <w:t>до  8</w:t>
      </w:r>
      <w:r>
        <w:rPr>
          <w:b/>
          <w:color w:val="323232"/>
          <w:spacing w:val="-1"/>
          <w:sz w:val="28"/>
          <w:szCs w:val="28"/>
        </w:rPr>
        <w:t>%</w:t>
      </w:r>
      <w:r>
        <w:rPr>
          <w:color w:val="323232"/>
          <w:spacing w:val="-1"/>
          <w:sz w:val="28"/>
          <w:szCs w:val="28"/>
        </w:rPr>
        <w:t xml:space="preserve"> от </w:t>
      </w:r>
      <w:r>
        <w:rPr>
          <w:color w:val="000000"/>
          <w:sz w:val="28"/>
          <w:szCs w:val="28"/>
        </w:rPr>
        <w:t xml:space="preserve">оклада (должностного оклада), ставки </w:t>
      </w:r>
      <w:r>
        <w:rPr>
          <w:color w:val="000000"/>
          <w:sz w:val="28"/>
          <w:szCs w:val="28"/>
        </w:rPr>
        <w:lastRenderedPageBreak/>
        <w:t>заработной платы</w:t>
      </w:r>
      <w:r>
        <w:rPr>
          <w:color w:val="323232"/>
          <w:sz w:val="28"/>
          <w:szCs w:val="28"/>
        </w:rPr>
        <w:t xml:space="preserve"> преподавателя </w:t>
      </w:r>
      <w:r w:rsidR="002660DC">
        <w:rPr>
          <w:color w:val="000000"/>
          <w:sz w:val="28"/>
          <w:szCs w:val="28"/>
        </w:rPr>
        <w:t>не зависимо от установленной учебной нагрузки</w:t>
      </w:r>
      <w:r>
        <w:rPr>
          <w:color w:val="323232"/>
          <w:sz w:val="28"/>
          <w:szCs w:val="28"/>
        </w:rPr>
        <w:t>.</w:t>
      </w:r>
    </w:p>
    <w:p w:rsidR="000A5D77" w:rsidRDefault="000A5D77" w:rsidP="000A5D77">
      <w:pPr>
        <w:shd w:val="clear" w:color="auto" w:fill="FFFFFF"/>
        <w:spacing w:line="360" w:lineRule="auto"/>
        <w:jc w:val="both"/>
        <w:rPr>
          <w:color w:val="323232"/>
          <w:spacing w:val="-7"/>
          <w:sz w:val="28"/>
          <w:szCs w:val="28"/>
        </w:rPr>
      </w:pPr>
      <w:r>
        <w:rPr>
          <w:color w:val="323232"/>
          <w:sz w:val="28"/>
          <w:szCs w:val="28"/>
        </w:rPr>
        <w:t xml:space="preserve">1.2.3. Классное руководство закрепляется за преподавателем приказом директора. Доплата производится за каждую группу. </w:t>
      </w:r>
    </w:p>
    <w:p w:rsidR="000A5D77" w:rsidRDefault="000A5D77" w:rsidP="000A5D77">
      <w:pPr>
        <w:shd w:val="clear" w:color="auto" w:fill="FFFFFF"/>
        <w:spacing w:line="360" w:lineRule="auto"/>
        <w:jc w:val="both"/>
        <w:rPr>
          <w:sz w:val="28"/>
          <w:szCs w:val="28"/>
        </w:rPr>
      </w:pPr>
      <w:r>
        <w:rPr>
          <w:color w:val="323232"/>
          <w:spacing w:val="1"/>
          <w:sz w:val="28"/>
          <w:szCs w:val="28"/>
        </w:rPr>
        <w:t>Критериями оценки для установки процентной надбавки являются:</w:t>
      </w:r>
    </w:p>
    <w:p w:rsidR="000A5D77" w:rsidRDefault="000A5D77" w:rsidP="000A5D77">
      <w:pPr>
        <w:widowControl w:val="0"/>
        <w:numPr>
          <w:ilvl w:val="0"/>
          <w:numId w:val="3"/>
        </w:numPr>
        <w:shd w:val="clear" w:color="auto" w:fill="FFFFFF"/>
        <w:tabs>
          <w:tab w:val="left" w:pos="1099"/>
        </w:tabs>
        <w:autoSpaceDE w:val="0"/>
        <w:autoSpaceDN w:val="0"/>
        <w:adjustRightInd w:val="0"/>
        <w:spacing w:line="360" w:lineRule="auto"/>
        <w:jc w:val="both"/>
        <w:rPr>
          <w:color w:val="323232"/>
          <w:sz w:val="28"/>
          <w:szCs w:val="28"/>
        </w:rPr>
      </w:pPr>
      <w:r>
        <w:rPr>
          <w:color w:val="323232"/>
          <w:spacing w:val="-1"/>
          <w:sz w:val="28"/>
          <w:szCs w:val="28"/>
        </w:rPr>
        <w:t xml:space="preserve">сохранение контингента в группе, </w:t>
      </w:r>
      <w:r>
        <w:rPr>
          <w:color w:val="323232"/>
          <w:sz w:val="28"/>
          <w:szCs w:val="28"/>
        </w:rPr>
        <w:t>работа с родителями;</w:t>
      </w:r>
    </w:p>
    <w:p w:rsidR="000A5D77" w:rsidRDefault="000A5D77" w:rsidP="000A5D77">
      <w:pPr>
        <w:widowControl w:val="0"/>
        <w:numPr>
          <w:ilvl w:val="0"/>
          <w:numId w:val="4"/>
        </w:numPr>
        <w:shd w:val="clear" w:color="auto" w:fill="FFFFFF"/>
        <w:tabs>
          <w:tab w:val="left" w:pos="1099"/>
        </w:tabs>
        <w:autoSpaceDE w:val="0"/>
        <w:autoSpaceDN w:val="0"/>
        <w:adjustRightInd w:val="0"/>
        <w:spacing w:line="360" w:lineRule="auto"/>
        <w:jc w:val="both"/>
        <w:rPr>
          <w:color w:val="323232"/>
          <w:sz w:val="28"/>
          <w:szCs w:val="28"/>
        </w:rPr>
      </w:pPr>
      <w:r>
        <w:rPr>
          <w:color w:val="323232"/>
          <w:sz w:val="28"/>
          <w:szCs w:val="28"/>
        </w:rPr>
        <w:t>контроль за посещаемостью учащихся;</w:t>
      </w:r>
    </w:p>
    <w:p w:rsidR="000A5D77" w:rsidRDefault="000A5D77" w:rsidP="000A5D77">
      <w:pPr>
        <w:widowControl w:val="0"/>
        <w:numPr>
          <w:ilvl w:val="0"/>
          <w:numId w:val="4"/>
        </w:numPr>
        <w:shd w:val="clear" w:color="auto" w:fill="FFFFFF"/>
        <w:tabs>
          <w:tab w:val="left" w:pos="1099"/>
        </w:tabs>
        <w:autoSpaceDE w:val="0"/>
        <w:autoSpaceDN w:val="0"/>
        <w:adjustRightInd w:val="0"/>
        <w:spacing w:line="360" w:lineRule="auto"/>
        <w:jc w:val="both"/>
        <w:rPr>
          <w:color w:val="323232"/>
          <w:sz w:val="28"/>
          <w:szCs w:val="28"/>
        </w:rPr>
      </w:pPr>
      <w:r>
        <w:rPr>
          <w:color w:val="323232"/>
          <w:sz w:val="28"/>
          <w:szCs w:val="28"/>
        </w:rPr>
        <w:t>качество обучения,</w:t>
      </w:r>
      <w:r>
        <w:rPr>
          <w:color w:val="323232"/>
          <w:spacing w:val="-1"/>
          <w:sz w:val="28"/>
          <w:szCs w:val="28"/>
        </w:rPr>
        <w:t xml:space="preserve"> проводимая </w:t>
      </w:r>
      <w:r>
        <w:rPr>
          <w:color w:val="323232"/>
          <w:sz w:val="28"/>
          <w:szCs w:val="28"/>
        </w:rPr>
        <w:t>внеклассная работа.</w:t>
      </w:r>
    </w:p>
    <w:p w:rsidR="000A5D77" w:rsidRDefault="000A5D77" w:rsidP="000A5D77">
      <w:pPr>
        <w:pStyle w:val="formattext"/>
        <w:spacing w:before="0" w:beforeAutospacing="0" w:after="0" w:afterAutospacing="0" w:line="360" w:lineRule="auto"/>
        <w:jc w:val="both"/>
        <w:rPr>
          <w:color w:val="000000"/>
          <w:sz w:val="28"/>
          <w:szCs w:val="28"/>
        </w:rPr>
      </w:pPr>
      <w:r>
        <w:rPr>
          <w:color w:val="000000"/>
          <w:sz w:val="28"/>
          <w:szCs w:val="28"/>
        </w:rPr>
        <w:t>1.2.4. Надбавка выплачивается за счет средств краевого бюджета в группах обучающихся на бюджетной основе ,за счет средств, полученных от приносящей доход деятельности,  в группах обучающихся на платной основе.</w:t>
      </w:r>
    </w:p>
    <w:p w:rsidR="000A5D77" w:rsidRDefault="000A5D77" w:rsidP="000A5D77">
      <w:pPr>
        <w:pStyle w:val="formattext"/>
        <w:spacing w:before="0" w:beforeAutospacing="0" w:after="0" w:afterAutospacing="0" w:line="360" w:lineRule="auto"/>
        <w:jc w:val="both"/>
        <w:rPr>
          <w:color w:val="323232"/>
          <w:spacing w:val="5"/>
          <w:sz w:val="28"/>
          <w:szCs w:val="28"/>
        </w:rPr>
      </w:pPr>
    </w:p>
    <w:p w:rsidR="000A5D77" w:rsidRDefault="000A5D77" w:rsidP="000A5D77">
      <w:pPr>
        <w:pStyle w:val="formattext"/>
        <w:spacing w:before="0" w:beforeAutospacing="0" w:after="0" w:afterAutospacing="0" w:line="360" w:lineRule="auto"/>
        <w:jc w:val="both"/>
        <w:rPr>
          <w:b/>
          <w:color w:val="323232"/>
          <w:sz w:val="28"/>
          <w:szCs w:val="28"/>
        </w:rPr>
      </w:pPr>
      <w:r>
        <w:rPr>
          <w:b/>
          <w:color w:val="323232"/>
          <w:spacing w:val="5"/>
          <w:sz w:val="28"/>
          <w:szCs w:val="28"/>
        </w:rPr>
        <w:t>1.3. Доплата за  проверку  письменных  работ.</w:t>
      </w:r>
    </w:p>
    <w:p w:rsidR="000A5D77" w:rsidRDefault="000A5D77" w:rsidP="000A5D77">
      <w:pPr>
        <w:spacing w:line="360" w:lineRule="auto"/>
        <w:jc w:val="both"/>
        <w:rPr>
          <w:sz w:val="28"/>
          <w:szCs w:val="28"/>
        </w:rPr>
      </w:pPr>
      <w:r>
        <w:rPr>
          <w:color w:val="323232"/>
          <w:spacing w:val="5"/>
          <w:sz w:val="28"/>
          <w:szCs w:val="28"/>
        </w:rPr>
        <w:t xml:space="preserve">1.3.1. Доплата за  проверку  письменных  работ  </w:t>
      </w:r>
      <w:r>
        <w:rPr>
          <w:color w:val="323232"/>
          <w:spacing w:val="-1"/>
          <w:sz w:val="28"/>
          <w:szCs w:val="28"/>
        </w:rPr>
        <w:t xml:space="preserve">в </w:t>
      </w:r>
      <w:r>
        <w:rPr>
          <w:b/>
          <w:color w:val="323232"/>
          <w:spacing w:val="-1"/>
          <w:sz w:val="28"/>
          <w:szCs w:val="28"/>
        </w:rPr>
        <w:t>отделении , занимающемся по программам подготовки квалифицированных рабочих и служащих (ПКРС)</w:t>
      </w:r>
      <w:r>
        <w:rPr>
          <w:color w:val="323232"/>
          <w:spacing w:val="-1"/>
          <w:sz w:val="28"/>
          <w:szCs w:val="28"/>
        </w:rPr>
        <w:t xml:space="preserve"> </w:t>
      </w:r>
      <w:r>
        <w:rPr>
          <w:color w:val="323232"/>
          <w:spacing w:val="3"/>
          <w:sz w:val="28"/>
          <w:szCs w:val="28"/>
        </w:rPr>
        <w:t xml:space="preserve">в размере   </w:t>
      </w:r>
      <w:r w:rsidR="00597CF8">
        <w:rPr>
          <w:b/>
          <w:color w:val="323232"/>
          <w:spacing w:val="3"/>
          <w:sz w:val="28"/>
          <w:szCs w:val="28"/>
        </w:rPr>
        <w:t>8</w:t>
      </w:r>
      <w:r>
        <w:rPr>
          <w:b/>
          <w:color w:val="323232"/>
          <w:spacing w:val="3"/>
          <w:sz w:val="28"/>
          <w:szCs w:val="28"/>
        </w:rPr>
        <w:t>%</w:t>
      </w:r>
      <w:r>
        <w:rPr>
          <w:color w:val="323232"/>
          <w:spacing w:val="3"/>
          <w:sz w:val="28"/>
          <w:szCs w:val="28"/>
        </w:rPr>
        <w:t xml:space="preserve">  от     фактической </w:t>
      </w:r>
      <w:r>
        <w:rPr>
          <w:color w:val="323232"/>
          <w:spacing w:val="1"/>
          <w:sz w:val="28"/>
          <w:szCs w:val="28"/>
        </w:rPr>
        <w:t xml:space="preserve">педагогической нагрузки без учета консультаций и экзаменов преподавателям </w:t>
      </w:r>
      <w:r>
        <w:rPr>
          <w:sz w:val="28"/>
          <w:szCs w:val="28"/>
        </w:rPr>
        <w:t>русского языка, литературы, математике и черчению (при условии , проверки технических чертежей , как домашнего задания).</w:t>
      </w:r>
    </w:p>
    <w:p w:rsidR="000A5D77" w:rsidRDefault="000A5D77" w:rsidP="000A5D77">
      <w:pPr>
        <w:spacing w:line="360" w:lineRule="auto"/>
        <w:jc w:val="both"/>
        <w:rPr>
          <w:sz w:val="28"/>
          <w:szCs w:val="28"/>
        </w:rPr>
      </w:pPr>
      <w:r>
        <w:rPr>
          <w:sz w:val="28"/>
          <w:szCs w:val="28"/>
        </w:rPr>
        <w:t>1.3.2.</w:t>
      </w:r>
      <w:r>
        <w:rPr>
          <w:color w:val="323232"/>
          <w:spacing w:val="-1"/>
          <w:sz w:val="28"/>
          <w:szCs w:val="28"/>
        </w:rPr>
        <w:t xml:space="preserve"> </w:t>
      </w:r>
      <w:r>
        <w:rPr>
          <w:color w:val="323232"/>
          <w:spacing w:val="5"/>
          <w:sz w:val="28"/>
          <w:szCs w:val="28"/>
        </w:rPr>
        <w:t>Доплата за  проверку  письменных  работ</w:t>
      </w:r>
      <w:r>
        <w:rPr>
          <w:color w:val="323232"/>
          <w:spacing w:val="-1"/>
          <w:sz w:val="28"/>
          <w:szCs w:val="28"/>
        </w:rPr>
        <w:t xml:space="preserve"> </w:t>
      </w:r>
      <w:r>
        <w:rPr>
          <w:b/>
          <w:color w:val="323232"/>
          <w:spacing w:val="-1"/>
          <w:sz w:val="28"/>
          <w:szCs w:val="28"/>
        </w:rPr>
        <w:t>в отделении , занимающемся по программам подготовки специалистов среднего звена (</w:t>
      </w:r>
      <w:r w:rsidR="003B0CD6">
        <w:rPr>
          <w:b/>
          <w:color w:val="323232"/>
          <w:spacing w:val="-1"/>
          <w:sz w:val="28"/>
          <w:szCs w:val="28"/>
        </w:rPr>
        <w:t>ПССЗ</w:t>
      </w:r>
      <w:r>
        <w:rPr>
          <w:b/>
          <w:color w:val="323232"/>
          <w:spacing w:val="-1"/>
          <w:sz w:val="28"/>
          <w:szCs w:val="28"/>
        </w:rPr>
        <w:t>)</w:t>
      </w:r>
      <w:r>
        <w:rPr>
          <w:color w:val="323232"/>
          <w:spacing w:val="-1"/>
          <w:sz w:val="28"/>
          <w:szCs w:val="28"/>
        </w:rPr>
        <w:t xml:space="preserve"> </w:t>
      </w:r>
      <w:r>
        <w:rPr>
          <w:sz w:val="28"/>
          <w:szCs w:val="28"/>
        </w:rPr>
        <w:t>производится за фактическое количество аудиторных часов по учебному плану, без учета часов на консультации и экзамены, в зависимости от дисциплины:</w:t>
      </w:r>
    </w:p>
    <w:p w:rsidR="000A5D77" w:rsidRDefault="000A5D77" w:rsidP="000A5D77">
      <w:pPr>
        <w:pStyle w:val="12"/>
        <w:numPr>
          <w:ilvl w:val="0"/>
          <w:numId w:val="5"/>
        </w:numPr>
        <w:shd w:val="clear" w:color="auto" w:fill="auto"/>
        <w:tabs>
          <w:tab w:val="left" w:pos="764"/>
        </w:tabs>
        <w:spacing w:after="74" w:line="360" w:lineRule="auto"/>
        <w:ind w:left="40" w:firstLine="540"/>
        <w:jc w:val="both"/>
        <w:rPr>
          <w:sz w:val="28"/>
          <w:szCs w:val="28"/>
        </w:rPr>
      </w:pPr>
      <w:r>
        <w:rPr>
          <w:b/>
          <w:sz w:val="28"/>
          <w:szCs w:val="28"/>
        </w:rPr>
        <w:t>15%</w:t>
      </w:r>
      <w:r>
        <w:rPr>
          <w:sz w:val="28"/>
          <w:szCs w:val="28"/>
        </w:rPr>
        <w:t xml:space="preserve"> русский язык и литература;</w:t>
      </w:r>
    </w:p>
    <w:p w:rsidR="000A5D77" w:rsidRDefault="000A5D77" w:rsidP="000A5D77">
      <w:pPr>
        <w:pStyle w:val="12"/>
        <w:numPr>
          <w:ilvl w:val="0"/>
          <w:numId w:val="5"/>
        </w:numPr>
        <w:shd w:val="clear" w:color="auto" w:fill="auto"/>
        <w:tabs>
          <w:tab w:val="left" w:pos="764"/>
        </w:tabs>
        <w:spacing w:after="161" w:line="360" w:lineRule="auto"/>
        <w:ind w:left="40" w:firstLine="540"/>
        <w:jc w:val="both"/>
        <w:rPr>
          <w:sz w:val="28"/>
          <w:szCs w:val="28"/>
        </w:rPr>
      </w:pPr>
      <w:r>
        <w:rPr>
          <w:b/>
          <w:sz w:val="28"/>
          <w:szCs w:val="28"/>
        </w:rPr>
        <w:t>10%</w:t>
      </w:r>
      <w:r>
        <w:rPr>
          <w:sz w:val="28"/>
          <w:szCs w:val="28"/>
        </w:rPr>
        <w:t xml:space="preserve"> инженерная графика, иностранный язык, техническая механика.</w:t>
      </w:r>
    </w:p>
    <w:p w:rsidR="000A5D77" w:rsidRDefault="000A5D77" w:rsidP="000A5D77">
      <w:pPr>
        <w:pStyle w:val="formattext"/>
        <w:spacing w:before="0" w:beforeAutospacing="0" w:after="0" w:afterAutospacing="0" w:line="360" w:lineRule="auto"/>
        <w:jc w:val="both"/>
        <w:rPr>
          <w:color w:val="000000"/>
          <w:sz w:val="28"/>
          <w:szCs w:val="28"/>
        </w:rPr>
      </w:pPr>
      <w:r>
        <w:rPr>
          <w:color w:val="000000"/>
          <w:sz w:val="28"/>
          <w:szCs w:val="28"/>
        </w:rPr>
        <w:t>1.3.3. Надбавка выплачивается за счет средств краевого бюджета в группах обучающихся на бюджетной основе ,за счет средств, полученных от приносящей доход деятельности,  в группах обучающихся на платной основе.</w:t>
      </w:r>
    </w:p>
    <w:p w:rsidR="000A5D77" w:rsidRDefault="000A5D77" w:rsidP="000A5D77">
      <w:pPr>
        <w:spacing w:line="360" w:lineRule="auto"/>
        <w:jc w:val="both"/>
        <w:rPr>
          <w:sz w:val="28"/>
          <w:szCs w:val="28"/>
        </w:rPr>
      </w:pPr>
    </w:p>
    <w:p w:rsidR="000A5D77" w:rsidRDefault="000A5D77" w:rsidP="000A5D77">
      <w:pPr>
        <w:shd w:val="clear" w:color="auto" w:fill="FFFFFF"/>
        <w:spacing w:line="360" w:lineRule="auto"/>
        <w:jc w:val="both"/>
        <w:rPr>
          <w:b/>
          <w:color w:val="323232"/>
          <w:spacing w:val="8"/>
          <w:sz w:val="28"/>
          <w:szCs w:val="28"/>
        </w:rPr>
      </w:pPr>
      <w:r>
        <w:rPr>
          <w:b/>
          <w:color w:val="323232"/>
          <w:spacing w:val="8"/>
          <w:sz w:val="28"/>
          <w:szCs w:val="28"/>
        </w:rPr>
        <w:lastRenderedPageBreak/>
        <w:t xml:space="preserve">1.4. Доплата за заведование учебными кабинетами и лабораториями. </w:t>
      </w:r>
    </w:p>
    <w:p w:rsidR="000A5D77" w:rsidRDefault="000A5D77" w:rsidP="000A5D77">
      <w:pPr>
        <w:shd w:val="clear" w:color="auto" w:fill="FFFFFF"/>
        <w:spacing w:line="360" w:lineRule="auto"/>
        <w:jc w:val="both"/>
        <w:rPr>
          <w:color w:val="323232"/>
          <w:spacing w:val="1"/>
          <w:sz w:val="28"/>
          <w:szCs w:val="28"/>
        </w:rPr>
      </w:pPr>
      <w:r>
        <w:rPr>
          <w:color w:val="323232"/>
          <w:spacing w:val="8"/>
          <w:sz w:val="28"/>
          <w:szCs w:val="28"/>
        </w:rPr>
        <w:t xml:space="preserve">1.4.1. Доплата </w:t>
      </w:r>
      <w:r>
        <w:rPr>
          <w:color w:val="323232"/>
          <w:spacing w:val="-1"/>
          <w:sz w:val="28"/>
          <w:szCs w:val="28"/>
        </w:rPr>
        <w:t xml:space="preserve">в </w:t>
      </w:r>
      <w:r>
        <w:rPr>
          <w:b/>
          <w:color w:val="323232"/>
          <w:spacing w:val="-1"/>
          <w:sz w:val="28"/>
          <w:szCs w:val="28"/>
        </w:rPr>
        <w:t>отделении , занимающемся по программам подготовки квалифицированных рабочих и служащих (ПКРС)</w:t>
      </w:r>
      <w:r>
        <w:rPr>
          <w:color w:val="323232"/>
          <w:spacing w:val="8"/>
          <w:sz w:val="28"/>
          <w:szCs w:val="28"/>
        </w:rPr>
        <w:t xml:space="preserve"> устанавливается  в размере до </w:t>
      </w:r>
      <w:r w:rsidR="00597CF8">
        <w:rPr>
          <w:b/>
          <w:color w:val="323232"/>
          <w:spacing w:val="8"/>
          <w:sz w:val="28"/>
          <w:szCs w:val="28"/>
        </w:rPr>
        <w:t>8</w:t>
      </w:r>
      <w:r>
        <w:rPr>
          <w:b/>
          <w:color w:val="323232"/>
          <w:spacing w:val="8"/>
          <w:sz w:val="28"/>
          <w:szCs w:val="28"/>
        </w:rPr>
        <w:t>%</w:t>
      </w:r>
      <w:r>
        <w:rPr>
          <w:color w:val="323232"/>
          <w:spacing w:val="8"/>
          <w:sz w:val="28"/>
          <w:szCs w:val="28"/>
        </w:rPr>
        <w:t xml:space="preserve"> </w:t>
      </w:r>
      <w:r>
        <w:rPr>
          <w:color w:val="323232"/>
          <w:spacing w:val="-1"/>
          <w:sz w:val="28"/>
          <w:szCs w:val="28"/>
        </w:rPr>
        <w:t xml:space="preserve">от </w:t>
      </w:r>
      <w:r>
        <w:rPr>
          <w:color w:val="000000"/>
          <w:sz w:val="28"/>
          <w:szCs w:val="28"/>
        </w:rPr>
        <w:t>оклада (должностного оклада), ставки заработной платы</w:t>
      </w:r>
      <w:r>
        <w:rPr>
          <w:color w:val="323232"/>
          <w:sz w:val="28"/>
          <w:szCs w:val="28"/>
        </w:rPr>
        <w:t xml:space="preserve"> преподавателя, мастера производственного обучения </w:t>
      </w:r>
      <w:r w:rsidR="002660DC">
        <w:rPr>
          <w:color w:val="000000"/>
          <w:sz w:val="28"/>
          <w:szCs w:val="28"/>
        </w:rPr>
        <w:t>не зависимо от установленной учебной нагрузки</w:t>
      </w:r>
      <w:r>
        <w:rPr>
          <w:color w:val="323232"/>
          <w:sz w:val="28"/>
          <w:szCs w:val="28"/>
        </w:rPr>
        <w:t>.</w:t>
      </w:r>
      <w:r>
        <w:rPr>
          <w:color w:val="323232"/>
          <w:spacing w:val="1"/>
          <w:sz w:val="28"/>
          <w:szCs w:val="28"/>
        </w:rPr>
        <w:t xml:space="preserve"> Выплачивается из </w:t>
      </w:r>
      <w:r>
        <w:rPr>
          <w:sz w:val="28"/>
          <w:szCs w:val="28"/>
        </w:rPr>
        <w:t xml:space="preserve">  средств краевого бюджета</w:t>
      </w:r>
    </w:p>
    <w:p w:rsidR="000A5D77" w:rsidRDefault="000A5D77" w:rsidP="000A5D77">
      <w:pPr>
        <w:shd w:val="clear" w:color="auto" w:fill="FFFFFF"/>
        <w:spacing w:line="360" w:lineRule="auto"/>
        <w:jc w:val="both"/>
        <w:rPr>
          <w:color w:val="323232"/>
          <w:spacing w:val="-12"/>
          <w:sz w:val="28"/>
          <w:szCs w:val="28"/>
        </w:rPr>
      </w:pPr>
      <w:r>
        <w:rPr>
          <w:color w:val="323232"/>
          <w:spacing w:val="1"/>
          <w:sz w:val="28"/>
          <w:szCs w:val="28"/>
        </w:rPr>
        <w:t>Критериями оценки для установки процентной надбавки являются:</w:t>
      </w:r>
    </w:p>
    <w:p w:rsidR="000A5D77" w:rsidRDefault="000A5D77" w:rsidP="000A5D77">
      <w:pPr>
        <w:shd w:val="clear" w:color="auto" w:fill="FFFFFF"/>
        <w:tabs>
          <w:tab w:val="left" w:pos="1099"/>
        </w:tabs>
        <w:spacing w:line="360" w:lineRule="auto"/>
        <w:jc w:val="both"/>
        <w:rPr>
          <w:color w:val="323232"/>
          <w:spacing w:val="-1"/>
          <w:sz w:val="28"/>
          <w:szCs w:val="28"/>
        </w:rPr>
      </w:pPr>
      <w:r>
        <w:rPr>
          <w:color w:val="323232"/>
          <w:spacing w:val="-1"/>
          <w:sz w:val="28"/>
          <w:szCs w:val="28"/>
        </w:rPr>
        <w:t xml:space="preserve">             -  оснащение кабинета, лаборатории, </w:t>
      </w:r>
    </w:p>
    <w:p w:rsidR="000A5D77" w:rsidRDefault="000A5D77" w:rsidP="000A5D77">
      <w:pPr>
        <w:shd w:val="clear" w:color="auto" w:fill="FFFFFF"/>
        <w:tabs>
          <w:tab w:val="left" w:pos="1099"/>
        </w:tabs>
        <w:spacing w:line="360" w:lineRule="auto"/>
        <w:jc w:val="both"/>
        <w:rPr>
          <w:color w:val="323232"/>
          <w:sz w:val="28"/>
          <w:szCs w:val="28"/>
        </w:rPr>
      </w:pPr>
      <w:r>
        <w:rPr>
          <w:color w:val="323232"/>
          <w:spacing w:val="-1"/>
          <w:sz w:val="28"/>
          <w:szCs w:val="28"/>
        </w:rPr>
        <w:t xml:space="preserve">             -  создание </w:t>
      </w:r>
      <w:r>
        <w:rPr>
          <w:color w:val="323232"/>
          <w:sz w:val="28"/>
          <w:szCs w:val="28"/>
        </w:rPr>
        <w:t>материальной базы;</w:t>
      </w:r>
    </w:p>
    <w:p w:rsidR="000A5D77" w:rsidRDefault="000A5D77" w:rsidP="000A5D77">
      <w:pPr>
        <w:pStyle w:val="12"/>
        <w:shd w:val="clear" w:color="auto" w:fill="auto"/>
        <w:tabs>
          <w:tab w:val="left" w:pos="857"/>
        </w:tabs>
        <w:spacing w:after="297" w:line="360" w:lineRule="auto"/>
        <w:ind w:right="20"/>
        <w:jc w:val="both"/>
        <w:rPr>
          <w:color w:val="323232"/>
          <w:spacing w:val="-1"/>
          <w:sz w:val="28"/>
          <w:szCs w:val="28"/>
        </w:rPr>
      </w:pPr>
      <w:r>
        <w:rPr>
          <w:color w:val="323232"/>
          <w:sz w:val="28"/>
          <w:szCs w:val="28"/>
        </w:rPr>
        <w:t>1.4.2.</w:t>
      </w:r>
      <w:r>
        <w:rPr>
          <w:color w:val="323232"/>
          <w:spacing w:val="-1"/>
          <w:sz w:val="28"/>
          <w:szCs w:val="28"/>
        </w:rPr>
        <w:t xml:space="preserve"> Доплата в </w:t>
      </w:r>
      <w:r>
        <w:rPr>
          <w:b/>
          <w:color w:val="323232"/>
          <w:spacing w:val="-1"/>
          <w:sz w:val="28"/>
          <w:szCs w:val="28"/>
        </w:rPr>
        <w:t>отделении , занимающемся по программам подготовки специалистов среднего звена (</w:t>
      </w:r>
      <w:r w:rsidR="00695E92">
        <w:rPr>
          <w:b/>
          <w:color w:val="323232"/>
          <w:spacing w:val="-1"/>
          <w:sz w:val="28"/>
          <w:szCs w:val="28"/>
        </w:rPr>
        <w:t>ПССЗ</w:t>
      </w:r>
      <w:r>
        <w:rPr>
          <w:b/>
          <w:color w:val="323232"/>
          <w:spacing w:val="-1"/>
          <w:sz w:val="28"/>
          <w:szCs w:val="28"/>
        </w:rPr>
        <w:t>)</w:t>
      </w:r>
      <w:r>
        <w:rPr>
          <w:color w:val="323232"/>
          <w:spacing w:val="-1"/>
          <w:sz w:val="28"/>
          <w:szCs w:val="28"/>
        </w:rPr>
        <w:t xml:space="preserve"> производится за:</w:t>
      </w:r>
    </w:p>
    <w:p w:rsidR="000A5D77" w:rsidRDefault="000A5D77" w:rsidP="000A5D77">
      <w:pPr>
        <w:pStyle w:val="af8"/>
        <w:shd w:val="clear" w:color="auto" w:fill="auto"/>
        <w:spacing w:line="360" w:lineRule="auto"/>
        <w:ind w:right="60" w:firstLine="0"/>
        <w:rPr>
          <w:sz w:val="28"/>
          <w:szCs w:val="28"/>
        </w:rPr>
      </w:pPr>
      <w:r>
        <w:rPr>
          <w:sz w:val="28"/>
          <w:szCs w:val="28"/>
        </w:rPr>
        <w:t xml:space="preserve">  - за оформление кабинета и лаборатории стендами, содержащими материалы по преподаваемым дисциплинам, рекомендации для студентов по организации их учебной деятельности (по курсовому и дипломному проектированию, самостоятельной работе, по подготовке к семинарам, зачетам, экзаменам, по лабораторным и практическим работам и т.д.),                                              -   правила техники безопасности, график проведения консультаций;</w:t>
      </w:r>
    </w:p>
    <w:p w:rsidR="000A5D77" w:rsidRDefault="000A5D77" w:rsidP="000A5D77">
      <w:pPr>
        <w:pStyle w:val="af8"/>
        <w:shd w:val="clear" w:color="auto" w:fill="auto"/>
        <w:tabs>
          <w:tab w:val="left" w:pos="806"/>
        </w:tabs>
        <w:spacing w:line="360" w:lineRule="auto"/>
        <w:ind w:firstLine="0"/>
        <w:rPr>
          <w:sz w:val="28"/>
          <w:szCs w:val="28"/>
        </w:rPr>
      </w:pPr>
      <w:r>
        <w:rPr>
          <w:sz w:val="28"/>
          <w:szCs w:val="28"/>
        </w:rPr>
        <w:t>создание учебно-наглядных пособий по преподаваемым дисциплинам;</w:t>
      </w:r>
    </w:p>
    <w:p w:rsidR="000A5D77" w:rsidRDefault="000A5D77" w:rsidP="000A5D77">
      <w:pPr>
        <w:pStyle w:val="af8"/>
        <w:shd w:val="clear" w:color="auto" w:fill="auto"/>
        <w:tabs>
          <w:tab w:val="left" w:pos="817"/>
        </w:tabs>
        <w:spacing w:line="360" w:lineRule="auto"/>
        <w:ind w:right="60" w:firstLine="0"/>
        <w:rPr>
          <w:sz w:val="28"/>
          <w:szCs w:val="28"/>
        </w:rPr>
      </w:pPr>
      <w:r>
        <w:rPr>
          <w:sz w:val="28"/>
          <w:szCs w:val="28"/>
        </w:rPr>
        <w:t>организацию помещения кабинета (лаборатории) в соответствии с требованиями СанПиН - расстановка мебели, освещение, микроклимат;</w:t>
      </w:r>
    </w:p>
    <w:p w:rsidR="000A5D77" w:rsidRDefault="000A5D77" w:rsidP="000A5D77">
      <w:pPr>
        <w:pStyle w:val="af8"/>
        <w:shd w:val="clear" w:color="auto" w:fill="auto"/>
        <w:tabs>
          <w:tab w:val="left" w:pos="806"/>
        </w:tabs>
        <w:spacing w:line="360" w:lineRule="auto"/>
        <w:ind w:firstLine="0"/>
        <w:rPr>
          <w:sz w:val="28"/>
          <w:szCs w:val="28"/>
        </w:rPr>
      </w:pPr>
      <w:r>
        <w:rPr>
          <w:sz w:val="28"/>
          <w:szCs w:val="28"/>
        </w:rPr>
        <w:t>обеспечение сохранности учебного оборудования, мебели;</w:t>
      </w:r>
    </w:p>
    <w:p w:rsidR="000A5D77" w:rsidRDefault="000A5D77" w:rsidP="000A5D77">
      <w:pPr>
        <w:pStyle w:val="12"/>
        <w:shd w:val="clear" w:color="auto" w:fill="auto"/>
        <w:tabs>
          <w:tab w:val="left" w:pos="857"/>
        </w:tabs>
        <w:spacing w:after="297" w:line="240" w:lineRule="auto"/>
        <w:ind w:right="23"/>
        <w:jc w:val="both"/>
        <w:rPr>
          <w:sz w:val="28"/>
          <w:szCs w:val="28"/>
        </w:rPr>
      </w:pPr>
      <w:r>
        <w:rPr>
          <w:sz w:val="28"/>
          <w:szCs w:val="28"/>
        </w:rPr>
        <w:t>- подготовку и организацию модернизации и ремонта кабинета (лаборатории), мебели.</w:t>
      </w:r>
    </w:p>
    <w:p w:rsidR="000A5D77" w:rsidRDefault="000A5D77" w:rsidP="000A5D77">
      <w:pPr>
        <w:pStyle w:val="12"/>
        <w:shd w:val="clear" w:color="auto" w:fill="auto"/>
        <w:tabs>
          <w:tab w:val="left" w:pos="8871"/>
        </w:tabs>
        <w:spacing w:after="186" w:line="240" w:lineRule="auto"/>
        <w:ind w:left="40" w:right="23" w:firstLine="540"/>
        <w:jc w:val="both"/>
        <w:rPr>
          <w:sz w:val="28"/>
          <w:szCs w:val="28"/>
        </w:rPr>
      </w:pPr>
      <w:r>
        <w:rPr>
          <w:color w:val="323232"/>
          <w:spacing w:val="-1"/>
          <w:sz w:val="28"/>
          <w:szCs w:val="28"/>
        </w:rPr>
        <w:t xml:space="preserve">Доплата производится в </w:t>
      </w:r>
      <w:r>
        <w:rPr>
          <w:sz w:val="28"/>
          <w:szCs w:val="28"/>
        </w:rPr>
        <w:t xml:space="preserve">зависимости от категории кабинета и лаборатории: </w:t>
      </w:r>
    </w:p>
    <w:p w:rsidR="000A5D77" w:rsidRDefault="000A5D77" w:rsidP="000A5D77">
      <w:pPr>
        <w:pStyle w:val="12"/>
        <w:shd w:val="clear" w:color="auto" w:fill="auto"/>
        <w:tabs>
          <w:tab w:val="left" w:pos="8871"/>
        </w:tabs>
        <w:spacing w:after="186" w:line="240" w:lineRule="auto"/>
        <w:ind w:left="40" w:right="23" w:firstLine="244"/>
        <w:jc w:val="both"/>
        <w:rPr>
          <w:b/>
          <w:sz w:val="28"/>
          <w:szCs w:val="28"/>
        </w:rPr>
      </w:pPr>
      <w:r>
        <w:rPr>
          <w:b/>
          <w:sz w:val="28"/>
          <w:szCs w:val="28"/>
        </w:rPr>
        <w:t>-5%</w:t>
      </w:r>
      <w:r>
        <w:rPr>
          <w:sz w:val="28"/>
          <w:szCs w:val="28"/>
        </w:rPr>
        <w:t xml:space="preserve"> </w:t>
      </w:r>
      <w:r>
        <w:rPr>
          <w:b/>
          <w:sz w:val="28"/>
          <w:szCs w:val="28"/>
        </w:rPr>
        <w:t>за кабинеты общеобразовательных, социально-экономических, гуманитарных, общепрофессиональных и специальных дисциплин, не имеющих оборудования для проведения лабораторных работ:</w:t>
      </w:r>
    </w:p>
    <w:p w:rsidR="000A5D77" w:rsidRDefault="000A5D77" w:rsidP="000A5D77">
      <w:pPr>
        <w:pStyle w:val="12"/>
        <w:shd w:val="clear" w:color="auto" w:fill="auto"/>
        <w:spacing w:after="0" w:line="360" w:lineRule="auto"/>
        <w:ind w:left="560" w:right="20"/>
        <w:jc w:val="both"/>
        <w:rPr>
          <w:sz w:val="28"/>
          <w:szCs w:val="28"/>
        </w:rPr>
      </w:pPr>
      <w:r>
        <w:rPr>
          <w:sz w:val="28"/>
          <w:szCs w:val="28"/>
        </w:rPr>
        <w:t xml:space="preserve">•Иностранного языка (каб. 112,401,402,408,410) </w:t>
      </w:r>
    </w:p>
    <w:p w:rsidR="000A5D77" w:rsidRDefault="000A5D77" w:rsidP="000A5D77">
      <w:pPr>
        <w:pStyle w:val="12"/>
        <w:shd w:val="clear" w:color="auto" w:fill="auto"/>
        <w:spacing w:after="0" w:line="360" w:lineRule="auto"/>
        <w:ind w:left="560" w:right="20"/>
        <w:jc w:val="both"/>
        <w:rPr>
          <w:sz w:val="28"/>
          <w:szCs w:val="28"/>
        </w:rPr>
      </w:pPr>
      <w:r>
        <w:rPr>
          <w:sz w:val="28"/>
          <w:szCs w:val="28"/>
        </w:rPr>
        <w:t>•Социально-экономических дисциплин (каб. 311,407)</w:t>
      </w:r>
    </w:p>
    <w:p w:rsidR="000A5D77" w:rsidRDefault="000A5D77" w:rsidP="000A5D77">
      <w:pPr>
        <w:pStyle w:val="12"/>
        <w:numPr>
          <w:ilvl w:val="0"/>
          <w:numId w:val="6"/>
        </w:numPr>
        <w:shd w:val="clear" w:color="auto" w:fill="auto"/>
        <w:tabs>
          <w:tab w:val="left" w:pos="693"/>
        </w:tabs>
        <w:spacing w:after="0" w:line="360" w:lineRule="auto"/>
        <w:ind w:left="560"/>
        <w:jc w:val="both"/>
        <w:rPr>
          <w:sz w:val="28"/>
          <w:szCs w:val="28"/>
        </w:rPr>
      </w:pPr>
      <w:r>
        <w:rPr>
          <w:sz w:val="28"/>
          <w:szCs w:val="28"/>
        </w:rPr>
        <w:lastRenderedPageBreak/>
        <w:t>Экономики отрасли, экономики (каб. 205,403)</w:t>
      </w:r>
    </w:p>
    <w:p w:rsidR="000A5D77" w:rsidRDefault="000A5D77" w:rsidP="000A5D77">
      <w:pPr>
        <w:pStyle w:val="12"/>
        <w:numPr>
          <w:ilvl w:val="0"/>
          <w:numId w:val="6"/>
        </w:numPr>
        <w:shd w:val="clear" w:color="auto" w:fill="auto"/>
        <w:tabs>
          <w:tab w:val="left" w:pos="700"/>
        </w:tabs>
        <w:spacing w:after="0" w:line="360" w:lineRule="auto"/>
        <w:ind w:left="560" w:right="20"/>
        <w:jc w:val="both"/>
        <w:rPr>
          <w:sz w:val="28"/>
          <w:szCs w:val="28"/>
        </w:rPr>
      </w:pPr>
      <w:r>
        <w:rPr>
          <w:sz w:val="28"/>
          <w:szCs w:val="28"/>
        </w:rPr>
        <w:t>Экономики и менеджмента (каб. 204)</w:t>
      </w:r>
    </w:p>
    <w:p w:rsidR="000A5D77" w:rsidRDefault="000A5D77" w:rsidP="000A5D77">
      <w:pPr>
        <w:pStyle w:val="12"/>
        <w:numPr>
          <w:ilvl w:val="0"/>
          <w:numId w:val="6"/>
        </w:numPr>
        <w:shd w:val="clear" w:color="auto" w:fill="auto"/>
        <w:tabs>
          <w:tab w:val="left" w:pos="700"/>
        </w:tabs>
        <w:spacing w:after="0" w:line="360" w:lineRule="auto"/>
        <w:ind w:left="560" w:right="20"/>
        <w:jc w:val="both"/>
        <w:rPr>
          <w:sz w:val="28"/>
          <w:szCs w:val="28"/>
        </w:rPr>
      </w:pPr>
      <w:r>
        <w:rPr>
          <w:sz w:val="28"/>
          <w:szCs w:val="28"/>
        </w:rPr>
        <w:t xml:space="preserve">Русского языка и литературы (каб. 214) </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 xml:space="preserve">•Математики (каб. 211,215,223) </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•Статистики, анализа ФиХД (каб. 209)</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 xml:space="preserve">•Истории (каб. 305) </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 xml:space="preserve">•Юридических дисциплин (каб. 310) </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•Социальной психологии (каб. 307)</w:t>
      </w:r>
    </w:p>
    <w:p w:rsidR="000A5D77" w:rsidRDefault="000A5D77" w:rsidP="000A5D77">
      <w:pPr>
        <w:pStyle w:val="12"/>
        <w:shd w:val="clear" w:color="auto" w:fill="auto"/>
        <w:tabs>
          <w:tab w:val="left" w:pos="700"/>
        </w:tabs>
        <w:spacing w:after="0" w:line="360" w:lineRule="auto"/>
        <w:ind w:left="560" w:right="20"/>
        <w:jc w:val="both"/>
        <w:rPr>
          <w:sz w:val="28"/>
          <w:szCs w:val="28"/>
        </w:rPr>
      </w:pPr>
      <w:r>
        <w:rPr>
          <w:sz w:val="28"/>
          <w:szCs w:val="28"/>
        </w:rPr>
        <w:t>•БЖД и охраны труда (каб. 320)</w:t>
      </w:r>
    </w:p>
    <w:p w:rsidR="000A5D77" w:rsidRDefault="000A5D77" w:rsidP="000A5D77">
      <w:pPr>
        <w:pStyle w:val="12"/>
        <w:numPr>
          <w:ilvl w:val="0"/>
          <w:numId w:val="6"/>
        </w:numPr>
        <w:shd w:val="clear" w:color="auto" w:fill="auto"/>
        <w:tabs>
          <w:tab w:val="left" w:pos="693"/>
        </w:tabs>
        <w:spacing w:after="0" w:line="360" w:lineRule="auto"/>
        <w:ind w:left="560" w:right="20"/>
        <w:jc w:val="both"/>
        <w:rPr>
          <w:sz w:val="28"/>
          <w:szCs w:val="28"/>
        </w:rPr>
      </w:pPr>
      <w:r>
        <w:rPr>
          <w:sz w:val="28"/>
          <w:szCs w:val="28"/>
        </w:rPr>
        <w:t>Электротехники, электротехнических измерений (каб. 306) •Технологии отрасли (каб. 301)</w:t>
      </w:r>
    </w:p>
    <w:p w:rsidR="000A5D77" w:rsidRDefault="000A5D77" w:rsidP="000A5D77">
      <w:pPr>
        <w:pStyle w:val="12"/>
        <w:shd w:val="clear" w:color="auto" w:fill="auto"/>
        <w:spacing w:after="0" w:line="360" w:lineRule="auto"/>
        <w:ind w:left="560"/>
        <w:jc w:val="both"/>
        <w:rPr>
          <w:sz w:val="28"/>
          <w:szCs w:val="28"/>
        </w:rPr>
      </w:pPr>
      <w:r>
        <w:rPr>
          <w:sz w:val="28"/>
          <w:szCs w:val="28"/>
        </w:rPr>
        <w:t>•ТОЭ, монтажа электрооборудования (каб. 321)</w:t>
      </w:r>
    </w:p>
    <w:p w:rsidR="000A5D77" w:rsidRDefault="000A5D77" w:rsidP="000A5D77">
      <w:pPr>
        <w:pStyle w:val="12"/>
        <w:shd w:val="clear" w:color="auto" w:fill="auto"/>
        <w:spacing w:after="0" w:line="360" w:lineRule="auto"/>
        <w:ind w:left="560"/>
        <w:jc w:val="both"/>
        <w:rPr>
          <w:sz w:val="28"/>
          <w:szCs w:val="28"/>
        </w:rPr>
      </w:pPr>
      <w:r>
        <w:rPr>
          <w:sz w:val="28"/>
          <w:szCs w:val="28"/>
        </w:rPr>
        <w:t>•Инженерной графики (каб. 404,405)</w:t>
      </w:r>
    </w:p>
    <w:p w:rsidR="000A5D77" w:rsidRDefault="000A5D77" w:rsidP="000A5D77">
      <w:pPr>
        <w:pStyle w:val="12"/>
        <w:shd w:val="clear" w:color="auto" w:fill="auto"/>
        <w:spacing w:after="0" w:line="360" w:lineRule="auto"/>
        <w:ind w:left="560"/>
        <w:jc w:val="both"/>
        <w:rPr>
          <w:sz w:val="28"/>
          <w:szCs w:val="28"/>
        </w:rPr>
      </w:pPr>
      <w:r>
        <w:rPr>
          <w:sz w:val="28"/>
          <w:szCs w:val="28"/>
        </w:rPr>
        <w:t>•Химии экологии и охраны окружающей среды (каб. 412)</w:t>
      </w:r>
    </w:p>
    <w:p w:rsidR="000A5D77" w:rsidRDefault="000A5D77" w:rsidP="000A5D77">
      <w:pPr>
        <w:pStyle w:val="12"/>
        <w:numPr>
          <w:ilvl w:val="0"/>
          <w:numId w:val="6"/>
        </w:numPr>
        <w:shd w:val="clear" w:color="auto" w:fill="auto"/>
        <w:tabs>
          <w:tab w:val="left" w:pos="690"/>
        </w:tabs>
        <w:spacing w:after="0" w:line="360" w:lineRule="auto"/>
        <w:ind w:left="560" w:right="20"/>
        <w:jc w:val="both"/>
        <w:rPr>
          <w:sz w:val="28"/>
          <w:szCs w:val="28"/>
        </w:rPr>
      </w:pPr>
      <w:r>
        <w:rPr>
          <w:sz w:val="28"/>
          <w:szCs w:val="28"/>
        </w:rPr>
        <w:t>Экологических дисциплин (каб. 416)</w:t>
      </w:r>
    </w:p>
    <w:p w:rsidR="000A5D77" w:rsidRDefault="000A5D77" w:rsidP="000A5D77">
      <w:pPr>
        <w:pStyle w:val="12"/>
        <w:numPr>
          <w:ilvl w:val="0"/>
          <w:numId w:val="6"/>
        </w:numPr>
        <w:shd w:val="clear" w:color="auto" w:fill="auto"/>
        <w:tabs>
          <w:tab w:val="left" w:pos="690"/>
        </w:tabs>
        <w:spacing w:after="0" w:line="360" w:lineRule="auto"/>
        <w:ind w:left="560" w:right="20"/>
        <w:jc w:val="both"/>
        <w:rPr>
          <w:sz w:val="28"/>
          <w:szCs w:val="28"/>
        </w:rPr>
      </w:pPr>
      <w:r>
        <w:rPr>
          <w:sz w:val="28"/>
          <w:szCs w:val="28"/>
        </w:rPr>
        <w:t>Ремонта автомобилей (каб. 5)</w:t>
      </w:r>
    </w:p>
    <w:p w:rsidR="000A5D77" w:rsidRDefault="000A5D77" w:rsidP="000A5D77">
      <w:pPr>
        <w:pStyle w:val="12"/>
        <w:shd w:val="clear" w:color="auto" w:fill="auto"/>
        <w:spacing w:after="0" w:line="360" w:lineRule="auto"/>
        <w:ind w:left="561" w:right="23"/>
        <w:jc w:val="both"/>
        <w:rPr>
          <w:sz w:val="28"/>
          <w:szCs w:val="28"/>
        </w:rPr>
      </w:pPr>
      <w:r>
        <w:rPr>
          <w:sz w:val="28"/>
          <w:szCs w:val="28"/>
        </w:rPr>
        <w:t xml:space="preserve">•Автоматизации технологических процессов (каб. 314) </w:t>
      </w:r>
    </w:p>
    <w:p w:rsidR="000A5D77" w:rsidRDefault="000A5D77" w:rsidP="000A5D77">
      <w:pPr>
        <w:pStyle w:val="12"/>
        <w:shd w:val="clear" w:color="auto" w:fill="auto"/>
        <w:spacing w:after="0" w:line="360" w:lineRule="auto"/>
        <w:ind w:left="561" w:right="23"/>
        <w:jc w:val="both"/>
        <w:rPr>
          <w:sz w:val="28"/>
          <w:szCs w:val="28"/>
        </w:rPr>
      </w:pPr>
      <w:r>
        <w:rPr>
          <w:sz w:val="28"/>
          <w:szCs w:val="28"/>
        </w:rPr>
        <w:t xml:space="preserve">•Спортивный зал (17) </w:t>
      </w:r>
    </w:p>
    <w:p w:rsidR="000A5D77" w:rsidRDefault="000A5D77" w:rsidP="000A5D77">
      <w:pPr>
        <w:pStyle w:val="12"/>
        <w:shd w:val="clear" w:color="auto" w:fill="auto"/>
        <w:spacing w:after="0" w:line="360" w:lineRule="auto"/>
        <w:ind w:left="561" w:right="23"/>
        <w:rPr>
          <w:sz w:val="28"/>
          <w:szCs w:val="28"/>
        </w:rPr>
      </w:pPr>
      <w:r>
        <w:rPr>
          <w:sz w:val="28"/>
          <w:szCs w:val="28"/>
        </w:rPr>
        <w:t>•Теннисный зал (общ. №1)</w:t>
      </w:r>
    </w:p>
    <w:p w:rsidR="000A5D77" w:rsidRDefault="000A5D77" w:rsidP="000A5D77">
      <w:pPr>
        <w:pStyle w:val="12"/>
        <w:numPr>
          <w:ilvl w:val="0"/>
          <w:numId w:val="7"/>
        </w:numPr>
        <w:shd w:val="clear" w:color="auto" w:fill="auto"/>
        <w:tabs>
          <w:tab w:val="left" w:pos="360"/>
        </w:tabs>
        <w:spacing w:after="157" w:line="360" w:lineRule="auto"/>
        <w:ind w:left="40" w:right="20"/>
        <w:jc w:val="both"/>
        <w:rPr>
          <w:b/>
          <w:sz w:val="28"/>
          <w:szCs w:val="28"/>
        </w:rPr>
      </w:pPr>
      <w:r>
        <w:rPr>
          <w:b/>
          <w:sz w:val="28"/>
          <w:szCs w:val="28"/>
        </w:rPr>
        <w:t>10%</w:t>
      </w:r>
      <w:r>
        <w:rPr>
          <w:sz w:val="28"/>
          <w:szCs w:val="28"/>
        </w:rPr>
        <w:t xml:space="preserve"> </w:t>
      </w:r>
      <w:r>
        <w:rPr>
          <w:b/>
          <w:sz w:val="28"/>
          <w:szCs w:val="28"/>
        </w:rPr>
        <w:t>кабинеты и лаборатории, в состав которых входит несложное оборудование для проведения лабораторных работ:</w:t>
      </w:r>
    </w:p>
    <w:p w:rsidR="000A5D77" w:rsidRDefault="000A5D77" w:rsidP="000A5D77">
      <w:pPr>
        <w:pStyle w:val="12"/>
        <w:shd w:val="clear" w:color="auto" w:fill="auto"/>
        <w:spacing w:after="0" w:line="360" w:lineRule="auto"/>
        <w:ind w:left="560" w:right="20"/>
        <w:rPr>
          <w:sz w:val="28"/>
          <w:szCs w:val="28"/>
        </w:rPr>
      </w:pPr>
      <w:r>
        <w:rPr>
          <w:sz w:val="28"/>
          <w:szCs w:val="28"/>
        </w:rPr>
        <w:t xml:space="preserve">•Технической механики (каб. 210) </w:t>
      </w:r>
    </w:p>
    <w:p w:rsidR="000A5D77" w:rsidRDefault="000A5D77" w:rsidP="000A5D77">
      <w:pPr>
        <w:pStyle w:val="12"/>
        <w:shd w:val="clear" w:color="auto" w:fill="auto"/>
        <w:spacing w:after="0" w:line="360" w:lineRule="auto"/>
        <w:ind w:left="560" w:right="20"/>
        <w:rPr>
          <w:sz w:val="28"/>
          <w:szCs w:val="28"/>
        </w:rPr>
      </w:pPr>
      <w:r>
        <w:rPr>
          <w:sz w:val="28"/>
          <w:szCs w:val="28"/>
        </w:rPr>
        <w:t xml:space="preserve">•Газовых сетей и установок (каб.220) </w:t>
      </w:r>
    </w:p>
    <w:p w:rsidR="000A5D77" w:rsidRDefault="000A5D77" w:rsidP="000A5D77">
      <w:pPr>
        <w:pStyle w:val="12"/>
        <w:shd w:val="clear" w:color="auto" w:fill="auto"/>
        <w:spacing w:after="0" w:line="360" w:lineRule="auto"/>
        <w:ind w:left="560" w:right="20"/>
        <w:rPr>
          <w:sz w:val="28"/>
          <w:szCs w:val="28"/>
        </w:rPr>
      </w:pPr>
      <w:r>
        <w:rPr>
          <w:sz w:val="28"/>
          <w:szCs w:val="28"/>
        </w:rPr>
        <w:t>•Компьютерные классы (каб.30,32,34, 40,42,43,44,47)</w:t>
      </w:r>
    </w:p>
    <w:p w:rsidR="000A5D77" w:rsidRDefault="000A5D77" w:rsidP="000A5D77">
      <w:pPr>
        <w:pStyle w:val="12"/>
        <w:shd w:val="clear" w:color="auto" w:fill="auto"/>
        <w:spacing w:after="0" w:line="360" w:lineRule="auto"/>
        <w:ind w:left="560" w:right="20"/>
        <w:rPr>
          <w:sz w:val="28"/>
          <w:szCs w:val="28"/>
        </w:rPr>
      </w:pPr>
      <w:r>
        <w:rPr>
          <w:sz w:val="28"/>
          <w:szCs w:val="28"/>
        </w:rPr>
        <w:t xml:space="preserve"> •Технического обслуживания ВТ и КС (34) </w:t>
      </w:r>
    </w:p>
    <w:p w:rsidR="000A5D77" w:rsidRDefault="000A5D77" w:rsidP="000A5D77">
      <w:pPr>
        <w:pStyle w:val="12"/>
        <w:shd w:val="clear" w:color="auto" w:fill="auto"/>
        <w:spacing w:after="0" w:line="360" w:lineRule="auto"/>
        <w:ind w:left="560" w:right="20"/>
        <w:rPr>
          <w:sz w:val="28"/>
          <w:szCs w:val="28"/>
        </w:rPr>
      </w:pPr>
      <w:r>
        <w:rPr>
          <w:sz w:val="28"/>
          <w:szCs w:val="28"/>
        </w:rPr>
        <w:t>•Лаборатория гидравлики (каб.104)</w:t>
      </w:r>
    </w:p>
    <w:p w:rsidR="000A5D77" w:rsidRDefault="000A5D77" w:rsidP="000A5D77">
      <w:pPr>
        <w:pStyle w:val="12"/>
        <w:numPr>
          <w:ilvl w:val="0"/>
          <w:numId w:val="6"/>
        </w:numPr>
        <w:shd w:val="clear" w:color="auto" w:fill="auto"/>
        <w:tabs>
          <w:tab w:val="left" w:pos="690"/>
        </w:tabs>
        <w:spacing w:after="0" w:line="360" w:lineRule="auto"/>
        <w:ind w:left="560"/>
        <w:rPr>
          <w:sz w:val="28"/>
          <w:szCs w:val="28"/>
        </w:rPr>
      </w:pPr>
      <w:r>
        <w:rPr>
          <w:sz w:val="28"/>
          <w:szCs w:val="28"/>
        </w:rPr>
        <w:t>Электронной техники (каб.110)</w:t>
      </w:r>
    </w:p>
    <w:p w:rsidR="000A5D77" w:rsidRDefault="000A5D77" w:rsidP="000A5D77">
      <w:pPr>
        <w:pStyle w:val="12"/>
        <w:numPr>
          <w:ilvl w:val="0"/>
          <w:numId w:val="6"/>
        </w:numPr>
        <w:shd w:val="clear" w:color="auto" w:fill="auto"/>
        <w:tabs>
          <w:tab w:val="left" w:pos="690"/>
        </w:tabs>
        <w:spacing w:after="0" w:line="360" w:lineRule="auto"/>
        <w:ind w:left="560"/>
        <w:rPr>
          <w:sz w:val="28"/>
          <w:szCs w:val="28"/>
        </w:rPr>
      </w:pPr>
      <w:r>
        <w:rPr>
          <w:sz w:val="28"/>
          <w:szCs w:val="28"/>
        </w:rPr>
        <w:t>Физики (каб.222)</w:t>
      </w:r>
    </w:p>
    <w:p w:rsidR="000A5D77" w:rsidRDefault="000A5D77" w:rsidP="000A5D77">
      <w:pPr>
        <w:pStyle w:val="12"/>
        <w:numPr>
          <w:ilvl w:val="0"/>
          <w:numId w:val="6"/>
        </w:numPr>
        <w:shd w:val="clear" w:color="auto" w:fill="auto"/>
        <w:tabs>
          <w:tab w:val="left" w:pos="690"/>
        </w:tabs>
        <w:spacing w:after="0" w:line="360" w:lineRule="auto"/>
        <w:ind w:left="560"/>
        <w:rPr>
          <w:sz w:val="28"/>
          <w:szCs w:val="28"/>
        </w:rPr>
      </w:pPr>
      <w:r>
        <w:rPr>
          <w:sz w:val="28"/>
          <w:szCs w:val="28"/>
        </w:rPr>
        <w:t>Ремонта и монтажа АУ (каб.308)</w:t>
      </w:r>
    </w:p>
    <w:p w:rsidR="000A5D77" w:rsidRDefault="000A5D77" w:rsidP="000A5D77">
      <w:pPr>
        <w:pStyle w:val="12"/>
        <w:numPr>
          <w:ilvl w:val="0"/>
          <w:numId w:val="6"/>
        </w:numPr>
        <w:shd w:val="clear" w:color="auto" w:fill="auto"/>
        <w:tabs>
          <w:tab w:val="left" w:pos="693"/>
        </w:tabs>
        <w:spacing w:after="0" w:line="360" w:lineRule="auto"/>
        <w:ind w:left="560"/>
        <w:rPr>
          <w:sz w:val="28"/>
          <w:szCs w:val="28"/>
        </w:rPr>
      </w:pPr>
      <w:r>
        <w:rPr>
          <w:sz w:val="28"/>
          <w:szCs w:val="28"/>
        </w:rPr>
        <w:t>Электротехники и электроники, электрооборудования (каб.302)</w:t>
      </w:r>
    </w:p>
    <w:p w:rsidR="000A5D77" w:rsidRDefault="000A5D77" w:rsidP="000A5D77">
      <w:pPr>
        <w:pStyle w:val="12"/>
        <w:numPr>
          <w:ilvl w:val="0"/>
          <w:numId w:val="6"/>
        </w:numPr>
        <w:shd w:val="clear" w:color="auto" w:fill="auto"/>
        <w:tabs>
          <w:tab w:val="left" w:pos="690"/>
        </w:tabs>
        <w:spacing w:after="0" w:line="360" w:lineRule="auto"/>
        <w:ind w:left="561" w:right="958"/>
        <w:rPr>
          <w:sz w:val="28"/>
          <w:szCs w:val="28"/>
        </w:rPr>
      </w:pPr>
      <w:r>
        <w:rPr>
          <w:sz w:val="28"/>
          <w:szCs w:val="28"/>
        </w:rPr>
        <w:lastRenderedPageBreak/>
        <w:t>Электропривода, САУЭП (каб.312)</w:t>
      </w:r>
    </w:p>
    <w:p w:rsidR="000A5D77" w:rsidRDefault="000A5D77" w:rsidP="000A5D77">
      <w:pPr>
        <w:pStyle w:val="12"/>
        <w:shd w:val="clear" w:color="auto" w:fill="auto"/>
        <w:tabs>
          <w:tab w:val="left" w:pos="690"/>
        </w:tabs>
        <w:spacing w:after="0" w:line="360" w:lineRule="auto"/>
        <w:ind w:left="561" w:right="958"/>
        <w:rPr>
          <w:sz w:val="28"/>
          <w:szCs w:val="28"/>
        </w:rPr>
      </w:pPr>
      <w:r>
        <w:rPr>
          <w:sz w:val="28"/>
          <w:szCs w:val="28"/>
        </w:rPr>
        <w:t xml:space="preserve">•Устройства автомобилей (каб.115) </w:t>
      </w:r>
    </w:p>
    <w:p w:rsidR="000A5D77" w:rsidRDefault="000A5D77" w:rsidP="000A5D77">
      <w:pPr>
        <w:pStyle w:val="12"/>
        <w:shd w:val="clear" w:color="auto" w:fill="auto"/>
        <w:tabs>
          <w:tab w:val="left" w:pos="690"/>
        </w:tabs>
        <w:spacing w:after="0" w:line="360" w:lineRule="auto"/>
        <w:ind w:left="561" w:right="958"/>
        <w:rPr>
          <w:sz w:val="28"/>
          <w:szCs w:val="28"/>
        </w:rPr>
      </w:pPr>
      <w:r>
        <w:rPr>
          <w:sz w:val="28"/>
          <w:szCs w:val="28"/>
        </w:rPr>
        <w:t>•Технического обслуживания автомобилей (каб.107) •Контроля загрязнения атмосферы и воды (каб.414) •Лабораторный комплекс по специальности 230101 (каб.110)</w:t>
      </w:r>
    </w:p>
    <w:p w:rsidR="000A5D77" w:rsidRDefault="000A5D77" w:rsidP="000A5D77">
      <w:pPr>
        <w:pStyle w:val="12"/>
        <w:shd w:val="clear" w:color="auto" w:fill="auto"/>
        <w:spacing w:after="152" w:line="360" w:lineRule="auto"/>
        <w:ind w:left="20"/>
        <w:rPr>
          <w:b/>
          <w:sz w:val="28"/>
          <w:szCs w:val="28"/>
        </w:rPr>
      </w:pPr>
      <w:r>
        <w:rPr>
          <w:sz w:val="28"/>
          <w:szCs w:val="28"/>
        </w:rPr>
        <w:t xml:space="preserve">- </w:t>
      </w:r>
      <w:r>
        <w:rPr>
          <w:b/>
          <w:sz w:val="28"/>
          <w:szCs w:val="28"/>
        </w:rPr>
        <w:t>15%</w:t>
      </w:r>
      <w:r>
        <w:rPr>
          <w:sz w:val="28"/>
          <w:szCs w:val="28"/>
        </w:rPr>
        <w:t xml:space="preserve"> </w:t>
      </w:r>
      <w:r>
        <w:rPr>
          <w:b/>
          <w:sz w:val="28"/>
          <w:szCs w:val="28"/>
        </w:rPr>
        <w:t>лаборатории, имеющие сложное лабораторное оборудование:</w:t>
      </w:r>
    </w:p>
    <w:p w:rsidR="000A5D77" w:rsidRDefault="000A5D77" w:rsidP="000A5D77">
      <w:pPr>
        <w:pStyle w:val="12"/>
        <w:shd w:val="clear" w:color="auto" w:fill="auto"/>
        <w:spacing w:after="135" w:line="360" w:lineRule="auto"/>
        <w:ind w:left="560" w:right="40"/>
        <w:rPr>
          <w:sz w:val="28"/>
          <w:szCs w:val="28"/>
        </w:rPr>
      </w:pPr>
      <w:r>
        <w:rPr>
          <w:sz w:val="28"/>
          <w:szCs w:val="28"/>
        </w:rPr>
        <w:t>•Аналитич. химии, физико-химических методов анализа (каб. 415) •Лабораторный комплекс по специальности 270116 (каб. 100) •Компьютерные классы с интерактивными досками (каб.35,45)</w:t>
      </w:r>
    </w:p>
    <w:p w:rsidR="000A5D77" w:rsidRDefault="000A5D77" w:rsidP="000A5D77">
      <w:pPr>
        <w:pStyle w:val="12"/>
        <w:shd w:val="clear" w:color="auto" w:fill="auto"/>
        <w:spacing w:after="207" w:line="360" w:lineRule="auto"/>
        <w:ind w:left="20" w:right="40" w:hanging="20"/>
        <w:jc w:val="both"/>
        <w:rPr>
          <w:sz w:val="28"/>
          <w:szCs w:val="28"/>
        </w:rPr>
      </w:pPr>
      <w:r>
        <w:rPr>
          <w:sz w:val="28"/>
          <w:szCs w:val="28"/>
        </w:rPr>
        <w:t>1.4.3.Доплата за заведование учебными кабинетами и лабораториями устанавливается приказом директора. Если за преподавателем закреплено  два кабинета или лаборатории, или кабинет и лаборатория, выплата производится в суммарном объеме.</w:t>
      </w:r>
    </w:p>
    <w:p w:rsidR="000A5D77" w:rsidRDefault="000A5D77" w:rsidP="000A5D77">
      <w:pPr>
        <w:pStyle w:val="12"/>
        <w:shd w:val="clear" w:color="auto" w:fill="auto"/>
        <w:tabs>
          <w:tab w:val="left" w:pos="857"/>
        </w:tabs>
        <w:spacing w:after="297" w:line="360" w:lineRule="auto"/>
        <w:ind w:right="20"/>
        <w:jc w:val="both"/>
        <w:rPr>
          <w:sz w:val="28"/>
          <w:szCs w:val="28"/>
        </w:rPr>
      </w:pPr>
      <w:r>
        <w:rPr>
          <w:sz w:val="28"/>
          <w:szCs w:val="28"/>
        </w:rPr>
        <w:t xml:space="preserve">1.4.4. </w:t>
      </w:r>
      <w:r>
        <w:rPr>
          <w:color w:val="323232"/>
          <w:spacing w:val="-1"/>
          <w:sz w:val="28"/>
          <w:szCs w:val="28"/>
        </w:rPr>
        <w:t xml:space="preserve">Выплата производится в процентном отношении от </w:t>
      </w:r>
      <w:r>
        <w:rPr>
          <w:color w:val="000000"/>
          <w:sz w:val="28"/>
          <w:szCs w:val="28"/>
        </w:rPr>
        <w:t>оклада (должностного оклада), ставки заработной платы</w:t>
      </w:r>
      <w:r>
        <w:rPr>
          <w:color w:val="323232"/>
          <w:sz w:val="28"/>
          <w:szCs w:val="28"/>
        </w:rPr>
        <w:t xml:space="preserve"> работника  </w:t>
      </w:r>
      <w:r w:rsidR="002660DC">
        <w:rPr>
          <w:color w:val="000000"/>
          <w:sz w:val="28"/>
          <w:szCs w:val="28"/>
        </w:rPr>
        <w:t>не зависимо от установленной учебной нагрузки</w:t>
      </w:r>
      <w:r>
        <w:rPr>
          <w:color w:val="000000"/>
          <w:sz w:val="28"/>
          <w:szCs w:val="28"/>
        </w:rPr>
        <w:t>.</w:t>
      </w:r>
    </w:p>
    <w:p w:rsidR="000A5D77" w:rsidRDefault="000A5D77" w:rsidP="000A5D77">
      <w:pPr>
        <w:pStyle w:val="12"/>
        <w:shd w:val="clear" w:color="auto" w:fill="auto"/>
        <w:spacing w:after="207" w:line="360" w:lineRule="auto"/>
        <w:ind w:left="20" w:right="40" w:hanging="20"/>
        <w:jc w:val="both"/>
        <w:rPr>
          <w:sz w:val="28"/>
          <w:szCs w:val="28"/>
        </w:rPr>
      </w:pPr>
      <w:r>
        <w:rPr>
          <w:color w:val="000000"/>
          <w:sz w:val="28"/>
          <w:szCs w:val="28"/>
        </w:rPr>
        <w:t>1.4.5. Надбавка выплачивается за счет средств краевого бюджета в группах обучающихся на бюджетной основе ,за счет средств, полученных от приносящей доход деятельности,  в группах обучающихся на платной основе.</w:t>
      </w:r>
    </w:p>
    <w:p w:rsidR="000A5D77" w:rsidRDefault="000A5D77" w:rsidP="000A5D77">
      <w:pPr>
        <w:pStyle w:val="30"/>
        <w:shd w:val="clear" w:color="auto" w:fill="auto"/>
        <w:spacing w:before="0" w:after="163" w:line="360" w:lineRule="auto"/>
        <w:jc w:val="left"/>
        <w:rPr>
          <w:b/>
          <w:sz w:val="28"/>
          <w:szCs w:val="28"/>
        </w:rPr>
      </w:pPr>
      <w:r>
        <w:rPr>
          <w:b/>
          <w:sz w:val="28"/>
          <w:szCs w:val="28"/>
        </w:rPr>
        <w:t xml:space="preserve">1.5. За руководство цикловыми комиссиями (отделение </w:t>
      </w:r>
      <w:r w:rsidR="00695E92">
        <w:rPr>
          <w:b/>
          <w:sz w:val="28"/>
          <w:szCs w:val="28"/>
        </w:rPr>
        <w:t>ПССЗ</w:t>
      </w:r>
      <w:r>
        <w:rPr>
          <w:b/>
          <w:sz w:val="28"/>
          <w:szCs w:val="28"/>
        </w:rPr>
        <w:t>):</w:t>
      </w:r>
    </w:p>
    <w:p w:rsidR="000A5D77" w:rsidRDefault="000A5D77" w:rsidP="000A5D77">
      <w:pPr>
        <w:pStyle w:val="12"/>
        <w:shd w:val="clear" w:color="auto" w:fill="auto"/>
        <w:spacing w:after="0" w:line="360" w:lineRule="auto"/>
        <w:ind w:left="20" w:right="40" w:firstLine="540"/>
        <w:jc w:val="both"/>
        <w:rPr>
          <w:sz w:val="28"/>
          <w:szCs w:val="28"/>
        </w:rPr>
      </w:pPr>
      <w:r>
        <w:rPr>
          <w:sz w:val="28"/>
          <w:szCs w:val="28"/>
        </w:rPr>
        <w:t xml:space="preserve">Выплаты производятся в процентном отношении </w:t>
      </w:r>
      <w:r>
        <w:rPr>
          <w:color w:val="323232"/>
          <w:spacing w:val="-1"/>
          <w:sz w:val="28"/>
          <w:szCs w:val="28"/>
        </w:rPr>
        <w:t xml:space="preserve">от </w:t>
      </w:r>
      <w:r>
        <w:rPr>
          <w:color w:val="000000"/>
          <w:sz w:val="28"/>
          <w:szCs w:val="28"/>
        </w:rPr>
        <w:t>оклада (должностного оклада), ставки заработной платы</w:t>
      </w:r>
      <w:r>
        <w:rPr>
          <w:color w:val="323232"/>
          <w:sz w:val="28"/>
          <w:szCs w:val="28"/>
        </w:rPr>
        <w:t xml:space="preserve"> работника  </w:t>
      </w:r>
      <w:r w:rsidR="002660DC">
        <w:rPr>
          <w:color w:val="000000"/>
          <w:sz w:val="28"/>
          <w:szCs w:val="28"/>
        </w:rPr>
        <w:t>не зависимо от установленной учебной нагрузки</w:t>
      </w:r>
      <w:r>
        <w:rPr>
          <w:sz w:val="28"/>
          <w:szCs w:val="28"/>
        </w:rPr>
        <w:t>:</w:t>
      </w:r>
    </w:p>
    <w:p w:rsidR="000A5D77" w:rsidRDefault="00597CF8" w:rsidP="000A5D77">
      <w:pPr>
        <w:pStyle w:val="12"/>
        <w:shd w:val="clear" w:color="auto" w:fill="auto"/>
        <w:spacing w:after="0" w:line="360" w:lineRule="auto"/>
        <w:ind w:left="20" w:right="40" w:firstLine="540"/>
        <w:jc w:val="both"/>
        <w:rPr>
          <w:sz w:val="28"/>
          <w:szCs w:val="28"/>
        </w:rPr>
      </w:pPr>
      <w:r>
        <w:rPr>
          <w:b/>
          <w:sz w:val="28"/>
          <w:szCs w:val="28"/>
        </w:rPr>
        <w:t>12</w:t>
      </w:r>
      <w:r w:rsidR="000A5D77">
        <w:rPr>
          <w:b/>
          <w:sz w:val="28"/>
          <w:szCs w:val="28"/>
        </w:rPr>
        <w:t>%</w:t>
      </w:r>
      <w:r w:rsidR="000A5D77">
        <w:rPr>
          <w:sz w:val="28"/>
          <w:szCs w:val="28"/>
        </w:rPr>
        <w:t xml:space="preserve"> - за цикловые комиссии общеобразовательных дисциплин, не выпускающие специалистов;</w:t>
      </w:r>
    </w:p>
    <w:p w:rsidR="000A5D77" w:rsidRDefault="000A5D77" w:rsidP="000A5D77">
      <w:pPr>
        <w:pStyle w:val="12"/>
        <w:shd w:val="clear" w:color="auto" w:fill="auto"/>
        <w:spacing w:after="117" w:line="360" w:lineRule="auto"/>
        <w:ind w:left="20" w:right="40" w:firstLine="540"/>
        <w:jc w:val="both"/>
        <w:rPr>
          <w:sz w:val="28"/>
          <w:szCs w:val="28"/>
        </w:rPr>
      </w:pPr>
      <w:r>
        <w:rPr>
          <w:b/>
          <w:sz w:val="28"/>
          <w:szCs w:val="28"/>
        </w:rPr>
        <w:t xml:space="preserve">до </w:t>
      </w:r>
      <w:r w:rsidR="00597CF8">
        <w:rPr>
          <w:b/>
          <w:sz w:val="28"/>
          <w:szCs w:val="28"/>
        </w:rPr>
        <w:t>24</w:t>
      </w:r>
      <w:r>
        <w:rPr>
          <w:b/>
          <w:sz w:val="28"/>
          <w:szCs w:val="28"/>
        </w:rPr>
        <w:t>%</w:t>
      </w:r>
      <w:r>
        <w:rPr>
          <w:sz w:val="28"/>
          <w:szCs w:val="28"/>
        </w:rPr>
        <w:t xml:space="preserve"> - за цикловые комиссии, выпускающие специалистов, в зависимости от числа членов комиссии, количества специальностей.</w:t>
      </w:r>
    </w:p>
    <w:p w:rsidR="000A5D77" w:rsidRDefault="000A5D77" w:rsidP="000A5D77">
      <w:pPr>
        <w:pStyle w:val="12"/>
        <w:shd w:val="clear" w:color="auto" w:fill="auto"/>
        <w:spacing w:line="360" w:lineRule="auto"/>
        <w:ind w:left="20" w:right="40" w:firstLine="540"/>
        <w:jc w:val="both"/>
        <w:rPr>
          <w:sz w:val="28"/>
          <w:szCs w:val="28"/>
        </w:rPr>
      </w:pPr>
      <w:r>
        <w:rPr>
          <w:sz w:val="28"/>
          <w:szCs w:val="28"/>
        </w:rPr>
        <w:lastRenderedPageBreak/>
        <w:t>Выплаты производятся из  средств краевого бюджета преподавателям, назначенных председателями цикловых комиссий.</w:t>
      </w:r>
    </w:p>
    <w:p w:rsidR="000A5D77" w:rsidRDefault="000A5D77" w:rsidP="000A5D77">
      <w:pPr>
        <w:spacing w:line="360" w:lineRule="auto"/>
        <w:rPr>
          <w:sz w:val="28"/>
          <w:szCs w:val="28"/>
        </w:rPr>
      </w:pPr>
    </w:p>
    <w:p w:rsidR="000A5D77" w:rsidRDefault="000A5D77" w:rsidP="000A5D77">
      <w:pPr>
        <w:pStyle w:val="ConsPlusNormal"/>
        <w:spacing w:line="360" w:lineRule="auto"/>
        <w:ind w:firstLine="0"/>
        <w:jc w:val="both"/>
        <w:outlineLvl w:val="1"/>
        <w:rPr>
          <w:rFonts w:ascii="Times New Roman" w:hAnsi="Times New Roman" w:cs="Times New Roman"/>
          <w:sz w:val="28"/>
          <w:szCs w:val="28"/>
        </w:rPr>
      </w:pPr>
      <w:r>
        <w:rPr>
          <w:rFonts w:ascii="Times New Roman" w:hAnsi="Times New Roman" w:cs="Times New Roman"/>
          <w:b/>
          <w:sz w:val="28"/>
          <w:szCs w:val="28"/>
        </w:rPr>
        <w:t>1.6. Доплата за работу в методической комиссии</w:t>
      </w:r>
      <w:r>
        <w:rPr>
          <w:sz w:val="28"/>
          <w:szCs w:val="28"/>
        </w:rPr>
        <w:t xml:space="preserve"> </w:t>
      </w:r>
      <w:r>
        <w:rPr>
          <w:rFonts w:ascii="Times New Roman" w:hAnsi="Times New Roman" w:cs="Times New Roman"/>
          <w:sz w:val="28"/>
          <w:szCs w:val="28"/>
        </w:rPr>
        <w:t xml:space="preserve">назначается в </w:t>
      </w:r>
      <w:r>
        <w:rPr>
          <w:rFonts w:ascii="Times New Roman" w:hAnsi="Times New Roman" w:cs="Times New Roman"/>
          <w:b/>
          <w:sz w:val="28"/>
          <w:szCs w:val="28"/>
        </w:rPr>
        <w:t>отделении ПКРС,</w:t>
      </w:r>
      <w:r>
        <w:rPr>
          <w:rFonts w:ascii="Times New Roman" w:hAnsi="Times New Roman" w:cs="Times New Roman"/>
          <w:sz w:val="28"/>
          <w:szCs w:val="28"/>
        </w:rPr>
        <w:t xml:space="preserve"> выплачиваются из  средств краевого бюджета</w:t>
      </w:r>
      <w:r>
        <w:rPr>
          <w:sz w:val="28"/>
          <w:szCs w:val="28"/>
        </w:rPr>
        <w:t xml:space="preserve"> </w:t>
      </w:r>
      <w:r>
        <w:rPr>
          <w:rFonts w:ascii="Times New Roman" w:hAnsi="Times New Roman" w:cs="Times New Roman"/>
          <w:sz w:val="28"/>
          <w:szCs w:val="28"/>
        </w:rPr>
        <w:t xml:space="preserve">и устанавливается  в размере </w:t>
      </w:r>
      <w:r>
        <w:rPr>
          <w:rFonts w:ascii="Times New Roman" w:hAnsi="Times New Roman" w:cs="Times New Roman"/>
          <w:b/>
          <w:sz w:val="28"/>
          <w:szCs w:val="28"/>
        </w:rPr>
        <w:t xml:space="preserve">до </w:t>
      </w:r>
      <w:r w:rsidR="00597CF8">
        <w:rPr>
          <w:rFonts w:ascii="Times New Roman" w:hAnsi="Times New Roman" w:cs="Times New Roman"/>
          <w:b/>
          <w:sz w:val="28"/>
          <w:szCs w:val="28"/>
        </w:rPr>
        <w:t>8</w:t>
      </w:r>
      <w:r>
        <w:rPr>
          <w:rFonts w:ascii="Times New Roman" w:hAnsi="Times New Roman" w:cs="Times New Roman"/>
          <w:b/>
          <w:sz w:val="28"/>
          <w:szCs w:val="28"/>
        </w:rPr>
        <w:t>%</w:t>
      </w:r>
      <w:r>
        <w:rPr>
          <w:rFonts w:ascii="Times New Roman" w:hAnsi="Times New Roman" w:cs="Times New Roman"/>
          <w:sz w:val="28"/>
          <w:szCs w:val="28"/>
        </w:rPr>
        <w:t xml:space="preserve"> от оклада (должностного оклада), ставки заработной платы работника  </w:t>
      </w:r>
      <w:r w:rsidR="002660DC" w:rsidRPr="002660DC">
        <w:rPr>
          <w:rFonts w:ascii="Times New Roman" w:hAnsi="Times New Roman" w:cs="Times New Roman"/>
          <w:color w:val="000000"/>
          <w:sz w:val="28"/>
          <w:szCs w:val="28"/>
        </w:rPr>
        <w:t>не зависимо от установленной учебной нагрузки</w:t>
      </w:r>
      <w:r>
        <w:rPr>
          <w:rFonts w:ascii="Times New Roman" w:hAnsi="Times New Roman" w:cs="Times New Roman"/>
          <w:sz w:val="28"/>
          <w:szCs w:val="28"/>
        </w:rPr>
        <w:t xml:space="preserve">: </w:t>
      </w:r>
    </w:p>
    <w:p w:rsidR="000A5D77" w:rsidRDefault="000A5D77" w:rsidP="000A5D77">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выполнение плана работы методической комиссии;</w:t>
      </w:r>
    </w:p>
    <w:p w:rsidR="000A5D77" w:rsidRDefault="000A5D77" w:rsidP="000A5D77">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обобщение передового опыта и применение его на практике;</w:t>
      </w:r>
    </w:p>
    <w:p w:rsidR="000A5D77" w:rsidRDefault="000A5D77" w:rsidP="000A5D77">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работа по реализации Модели выпускника, руководство</w:t>
      </w:r>
    </w:p>
    <w:p w:rsidR="000A5D77" w:rsidRDefault="000A5D77" w:rsidP="000A5D77">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творческими группами ИПР.</w:t>
      </w:r>
    </w:p>
    <w:p w:rsidR="000A5D77" w:rsidRDefault="000A5D77" w:rsidP="000A5D77">
      <w:pPr>
        <w:pStyle w:val="ConsPlusNormal"/>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1.7.</w:t>
      </w:r>
      <w:r>
        <w:rPr>
          <w:rFonts w:ascii="Times New Roman" w:hAnsi="Times New Roman" w:cs="Times New Roman"/>
          <w:sz w:val="28"/>
          <w:szCs w:val="28"/>
        </w:rPr>
        <w:t xml:space="preserve">  Доплаты производятся  на основании приказа директора организации  в пределах  бюджетных ассигнований на оплату труда. Размер доплат может уменьшаться, либо отменяться полностью при ухудшении качества работы. Изменения размера доплат оформляются приказом директора организации.</w:t>
      </w:r>
    </w:p>
    <w:p w:rsidR="000A5D77" w:rsidRDefault="000A5D77" w:rsidP="000A5D77">
      <w:pPr>
        <w:shd w:val="clear" w:color="auto" w:fill="FFFFFF"/>
        <w:spacing w:line="360" w:lineRule="auto"/>
        <w:jc w:val="both"/>
        <w:rPr>
          <w:sz w:val="28"/>
          <w:szCs w:val="28"/>
        </w:rPr>
      </w:pPr>
      <w:r>
        <w:rPr>
          <w:color w:val="000000"/>
          <w:sz w:val="28"/>
          <w:szCs w:val="28"/>
        </w:rPr>
        <w:t xml:space="preserve">           Все виды дополнительных доплат учитывается во всех случаях исчисления среднего заработка. </w:t>
      </w: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D13DC9" w:rsidRDefault="00D13DC9" w:rsidP="00880FDC">
      <w:pPr>
        <w:pStyle w:val="a3"/>
        <w:ind w:left="5103"/>
        <w:rPr>
          <w:szCs w:val="28"/>
        </w:rPr>
      </w:pPr>
    </w:p>
    <w:p w:rsidR="002660DC" w:rsidRDefault="002660DC"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BD3318" w:rsidRDefault="00BD3318" w:rsidP="00880FDC">
      <w:pPr>
        <w:pStyle w:val="a3"/>
        <w:ind w:left="5103"/>
        <w:rPr>
          <w:szCs w:val="28"/>
        </w:rPr>
      </w:pPr>
    </w:p>
    <w:p w:rsidR="002660DC" w:rsidRDefault="002660DC" w:rsidP="00880FDC">
      <w:pPr>
        <w:pStyle w:val="a3"/>
        <w:ind w:left="5103"/>
        <w:rPr>
          <w:szCs w:val="28"/>
        </w:rPr>
      </w:pPr>
    </w:p>
    <w:p w:rsidR="002660DC" w:rsidRDefault="002660DC" w:rsidP="00880FDC">
      <w:pPr>
        <w:pStyle w:val="a3"/>
        <w:ind w:left="5103"/>
        <w:rPr>
          <w:szCs w:val="28"/>
        </w:rPr>
      </w:pPr>
    </w:p>
    <w:p w:rsidR="002660DC" w:rsidRDefault="002660DC" w:rsidP="00880FDC">
      <w:pPr>
        <w:pStyle w:val="a3"/>
        <w:ind w:left="5103"/>
        <w:rPr>
          <w:szCs w:val="28"/>
        </w:rPr>
      </w:pPr>
    </w:p>
    <w:p w:rsidR="00880FDC" w:rsidRPr="00B70CD0" w:rsidRDefault="00880FDC" w:rsidP="00B70CD0">
      <w:pPr>
        <w:pStyle w:val="a3"/>
        <w:ind w:left="5103"/>
        <w:jc w:val="right"/>
        <w:rPr>
          <w:sz w:val="24"/>
        </w:rPr>
      </w:pPr>
      <w:r w:rsidRPr="00B70CD0">
        <w:rPr>
          <w:sz w:val="24"/>
        </w:rPr>
        <w:t>Приложение № 5</w:t>
      </w:r>
    </w:p>
    <w:p w:rsidR="00B70CD0" w:rsidRDefault="00B70CD0" w:rsidP="00B70CD0">
      <w:pPr>
        <w:pStyle w:val="headertext"/>
        <w:shd w:val="clear" w:color="auto" w:fill="FFFFFF"/>
        <w:spacing w:before="0" w:beforeAutospacing="0" w:after="0" w:afterAutospacing="0"/>
        <w:jc w:val="right"/>
        <w:rPr>
          <w:sz w:val="16"/>
          <w:szCs w:val="16"/>
        </w:rPr>
      </w:pP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B70CD0" w:rsidRDefault="00B70CD0" w:rsidP="00B70CD0">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880FDC" w:rsidRDefault="00880FDC" w:rsidP="00880FDC">
      <w:pPr>
        <w:spacing w:line="240" w:lineRule="exact"/>
        <w:ind w:left="5103"/>
        <w:jc w:val="center"/>
        <w:rPr>
          <w:rFonts w:eastAsia="SimSun"/>
          <w:sz w:val="20"/>
          <w:szCs w:val="20"/>
          <w:lang w:eastAsia="zh-CN"/>
        </w:rPr>
      </w:pPr>
    </w:p>
    <w:p w:rsidR="00880FDC" w:rsidRDefault="00880FDC" w:rsidP="00880FDC">
      <w:pPr>
        <w:jc w:val="center"/>
        <w:rPr>
          <w:b/>
          <w:bCs/>
          <w:sz w:val="28"/>
          <w:szCs w:val="28"/>
        </w:rPr>
      </w:pPr>
      <w:r>
        <w:rPr>
          <w:b/>
          <w:bCs/>
          <w:sz w:val="28"/>
          <w:szCs w:val="28"/>
        </w:rPr>
        <w:t>ПОЛОЖЕНИЕ</w:t>
      </w:r>
    </w:p>
    <w:p w:rsidR="00880FDC" w:rsidRDefault="00880FDC" w:rsidP="00880FDC">
      <w:pPr>
        <w:jc w:val="center"/>
        <w:rPr>
          <w:b/>
          <w:bCs/>
          <w:sz w:val="28"/>
          <w:szCs w:val="28"/>
        </w:rPr>
      </w:pPr>
      <w:r>
        <w:rPr>
          <w:b/>
          <w:bCs/>
          <w:sz w:val="28"/>
          <w:szCs w:val="28"/>
        </w:rPr>
        <w:t xml:space="preserve"> о порядке установления и выплате  надбавки за качество,  выполняемых работ</w:t>
      </w:r>
    </w:p>
    <w:p w:rsidR="00880FDC" w:rsidRDefault="00880FDC" w:rsidP="00880FDC">
      <w:pPr>
        <w:jc w:val="both"/>
        <w:rPr>
          <w:sz w:val="28"/>
          <w:szCs w:val="28"/>
        </w:rPr>
      </w:pPr>
    </w:p>
    <w:p w:rsidR="00880FDC" w:rsidRDefault="00880FDC" w:rsidP="00880FDC">
      <w:pPr>
        <w:jc w:val="both"/>
        <w:rPr>
          <w:sz w:val="28"/>
          <w:szCs w:val="28"/>
        </w:rPr>
      </w:pPr>
      <w:r>
        <w:rPr>
          <w:b/>
          <w:sz w:val="28"/>
          <w:szCs w:val="28"/>
          <w:lang w:val="en-US"/>
        </w:rPr>
        <w:t>I</w:t>
      </w:r>
      <w:r>
        <w:rPr>
          <w:b/>
          <w:sz w:val="28"/>
          <w:szCs w:val="28"/>
        </w:rPr>
        <w:t>.  Общие положения</w:t>
      </w:r>
    </w:p>
    <w:p w:rsidR="00880FDC" w:rsidRDefault="00880FDC" w:rsidP="00880FDC">
      <w:pPr>
        <w:jc w:val="both"/>
        <w:rPr>
          <w:sz w:val="28"/>
          <w:szCs w:val="28"/>
        </w:rPr>
      </w:pPr>
      <w:r>
        <w:rPr>
          <w:sz w:val="28"/>
          <w:szCs w:val="28"/>
        </w:rPr>
        <w:t xml:space="preserve">   </w:t>
      </w:r>
      <w:r>
        <w:rPr>
          <w:sz w:val="28"/>
          <w:szCs w:val="28"/>
        </w:rPr>
        <w:tab/>
        <w:t>Настоящее положение составлено с целью усиления материальной заинтересованности,  развития творческой активности и инициативы работников организации,  в повышении профессионального мастерства преподавателей, мастеров производственного обучения, а так же остальных работников учреждения; качества образовательного процесса, закрепления  в учреждении высококвалифицированных кадров.</w:t>
      </w:r>
    </w:p>
    <w:p w:rsidR="00880FDC" w:rsidRDefault="00880FDC" w:rsidP="00880FDC">
      <w:pPr>
        <w:jc w:val="both"/>
        <w:rPr>
          <w:sz w:val="28"/>
          <w:szCs w:val="28"/>
        </w:rPr>
      </w:pPr>
      <w:r>
        <w:rPr>
          <w:sz w:val="28"/>
          <w:szCs w:val="28"/>
        </w:rPr>
        <w:t xml:space="preserve">          Положение определяет порядок установления </w:t>
      </w:r>
      <w:r>
        <w:rPr>
          <w:bCs/>
          <w:sz w:val="28"/>
          <w:szCs w:val="28"/>
        </w:rPr>
        <w:t xml:space="preserve">надбавки за качество, выполняемых работ </w:t>
      </w:r>
      <w:r>
        <w:rPr>
          <w:sz w:val="28"/>
          <w:szCs w:val="28"/>
        </w:rPr>
        <w:t xml:space="preserve"> работникам КГБ ПОУ ХКОТСО.</w:t>
      </w:r>
    </w:p>
    <w:p w:rsidR="00BA2447" w:rsidRDefault="00880FDC" w:rsidP="00880FDC">
      <w:pPr>
        <w:jc w:val="both"/>
        <w:rPr>
          <w:sz w:val="28"/>
          <w:szCs w:val="28"/>
        </w:rPr>
      </w:pPr>
      <w:r>
        <w:rPr>
          <w:sz w:val="28"/>
          <w:szCs w:val="28"/>
        </w:rPr>
        <w:t xml:space="preserve"> </w:t>
      </w:r>
    </w:p>
    <w:p w:rsidR="00880FDC" w:rsidRDefault="00880FDC" w:rsidP="00880FDC">
      <w:pPr>
        <w:jc w:val="both"/>
        <w:rPr>
          <w:sz w:val="28"/>
          <w:szCs w:val="28"/>
        </w:rPr>
      </w:pPr>
      <w:r>
        <w:rPr>
          <w:b/>
          <w:sz w:val="28"/>
          <w:szCs w:val="28"/>
          <w:lang w:val="en-US"/>
        </w:rPr>
        <w:t>II</w:t>
      </w:r>
      <w:r w:rsidR="00BA2447">
        <w:rPr>
          <w:b/>
          <w:sz w:val="28"/>
          <w:szCs w:val="28"/>
        </w:rPr>
        <w:t>.</w:t>
      </w:r>
      <w:r>
        <w:rPr>
          <w:b/>
          <w:sz w:val="28"/>
          <w:szCs w:val="28"/>
        </w:rPr>
        <w:t xml:space="preserve">  Критерии оценки труда работников</w:t>
      </w:r>
      <w:r>
        <w:rPr>
          <w:sz w:val="28"/>
          <w:szCs w:val="28"/>
        </w:rPr>
        <w:t xml:space="preserve">  </w:t>
      </w:r>
    </w:p>
    <w:p w:rsidR="00880FDC" w:rsidRDefault="00880FDC" w:rsidP="00880FDC">
      <w:pPr>
        <w:jc w:val="both"/>
        <w:rPr>
          <w:sz w:val="28"/>
          <w:szCs w:val="28"/>
        </w:rPr>
      </w:pPr>
      <w:r>
        <w:rPr>
          <w:sz w:val="28"/>
          <w:szCs w:val="28"/>
        </w:rPr>
        <w:t xml:space="preserve">    </w:t>
      </w:r>
      <w:r>
        <w:rPr>
          <w:sz w:val="28"/>
          <w:szCs w:val="28"/>
        </w:rPr>
        <w:tab/>
        <w:t>При установлении доплат работникам образования используются следующие критерии оценки их труда:</w:t>
      </w:r>
    </w:p>
    <w:p w:rsidR="00880FDC" w:rsidRDefault="00880FDC" w:rsidP="00880FDC">
      <w:pPr>
        <w:jc w:val="both"/>
        <w:rPr>
          <w:sz w:val="28"/>
          <w:szCs w:val="28"/>
        </w:rPr>
      </w:pPr>
      <w:r>
        <w:rPr>
          <w:sz w:val="28"/>
          <w:szCs w:val="28"/>
        </w:rPr>
        <w:t>- Качественное выполнение функциональных обязанностей согласно должностной инструкции. Проявление творческой инициативы, самостоятельности, ответственного отношения к профессиональному долгу.</w:t>
      </w:r>
    </w:p>
    <w:p w:rsidR="00880FDC" w:rsidRDefault="00880FDC" w:rsidP="00880FDC">
      <w:pPr>
        <w:jc w:val="both"/>
        <w:rPr>
          <w:sz w:val="28"/>
          <w:szCs w:val="28"/>
        </w:rPr>
      </w:pPr>
      <w:r>
        <w:rPr>
          <w:sz w:val="28"/>
          <w:szCs w:val="28"/>
        </w:rPr>
        <w:t>- Активное участие в областных, районных мероприятиях, вклад в совершенствование форм и методов обучения и воспитания.</w:t>
      </w:r>
    </w:p>
    <w:p w:rsidR="00880FDC" w:rsidRDefault="00880FDC" w:rsidP="00880FDC">
      <w:pPr>
        <w:jc w:val="both"/>
        <w:rPr>
          <w:sz w:val="28"/>
          <w:szCs w:val="28"/>
        </w:rPr>
      </w:pPr>
      <w:r>
        <w:rPr>
          <w:sz w:val="28"/>
          <w:szCs w:val="28"/>
        </w:rPr>
        <w:t>-  Активная работа с общественными организациями, творческими союзами, ассоциациями по проблемам образования.</w:t>
      </w:r>
    </w:p>
    <w:p w:rsidR="00880FDC" w:rsidRDefault="00880FDC" w:rsidP="00880FDC">
      <w:pPr>
        <w:jc w:val="both"/>
        <w:rPr>
          <w:sz w:val="28"/>
          <w:szCs w:val="28"/>
        </w:rPr>
      </w:pPr>
      <w:r>
        <w:rPr>
          <w:sz w:val="28"/>
          <w:szCs w:val="28"/>
        </w:rPr>
        <w:t>-  Методическая работа, обобщение передового опыта, внедрение передового педагогического опыта в образовательный процесс, работа по написанию учебных программ, курсов, учебных пособий.</w:t>
      </w:r>
    </w:p>
    <w:p w:rsidR="00880FDC" w:rsidRDefault="00BA2447" w:rsidP="00880FDC">
      <w:pPr>
        <w:jc w:val="both"/>
        <w:rPr>
          <w:sz w:val="28"/>
          <w:szCs w:val="28"/>
        </w:rPr>
      </w:pPr>
      <w:r>
        <w:rPr>
          <w:sz w:val="28"/>
          <w:szCs w:val="28"/>
        </w:rPr>
        <w:t xml:space="preserve">- </w:t>
      </w:r>
      <w:r w:rsidR="00880FDC">
        <w:rPr>
          <w:sz w:val="28"/>
          <w:szCs w:val="28"/>
        </w:rPr>
        <w:t>Использование в профессиональном процессе современных средств обработки информации (ПК) Знание специализированных программ и применение на практике и др.</w:t>
      </w:r>
    </w:p>
    <w:p w:rsidR="00880FDC" w:rsidRDefault="00880FDC" w:rsidP="00880FDC">
      <w:pPr>
        <w:jc w:val="both"/>
        <w:rPr>
          <w:sz w:val="28"/>
          <w:szCs w:val="28"/>
        </w:rPr>
      </w:pPr>
      <w:r>
        <w:rPr>
          <w:sz w:val="28"/>
          <w:szCs w:val="28"/>
        </w:rPr>
        <w:t>Перечень критериев оценки утверждаются на заседании рабочей группы</w:t>
      </w:r>
      <w:r w:rsidR="00BD3318">
        <w:rPr>
          <w:sz w:val="28"/>
          <w:szCs w:val="28"/>
        </w:rPr>
        <w:t xml:space="preserve"> и приведен в приложении №10 к  положению об оплате труда работников</w:t>
      </w:r>
      <w:r>
        <w:rPr>
          <w:sz w:val="28"/>
          <w:szCs w:val="28"/>
        </w:rPr>
        <w:t>.</w:t>
      </w:r>
    </w:p>
    <w:p w:rsidR="00BA2447" w:rsidRDefault="00BA2447" w:rsidP="00880FDC">
      <w:pPr>
        <w:jc w:val="both"/>
        <w:rPr>
          <w:b/>
          <w:sz w:val="28"/>
          <w:szCs w:val="28"/>
        </w:rPr>
      </w:pPr>
    </w:p>
    <w:p w:rsidR="00880FDC" w:rsidRDefault="00880FDC" w:rsidP="00880FDC">
      <w:pPr>
        <w:jc w:val="both"/>
        <w:rPr>
          <w:b/>
          <w:sz w:val="28"/>
          <w:szCs w:val="28"/>
        </w:rPr>
      </w:pPr>
      <w:r>
        <w:rPr>
          <w:b/>
          <w:sz w:val="28"/>
          <w:szCs w:val="28"/>
          <w:lang w:val="en-US"/>
        </w:rPr>
        <w:t>III</w:t>
      </w:r>
      <w:r w:rsidR="00BA2447">
        <w:rPr>
          <w:b/>
          <w:sz w:val="28"/>
          <w:szCs w:val="28"/>
        </w:rPr>
        <w:t>.</w:t>
      </w:r>
      <w:r>
        <w:rPr>
          <w:b/>
          <w:sz w:val="28"/>
          <w:szCs w:val="28"/>
        </w:rPr>
        <w:t xml:space="preserve">  Показатели доплат</w:t>
      </w:r>
    </w:p>
    <w:p w:rsidR="00880FDC" w:rsidRDefault="00880FDC" w:rsidP="00880FDC">
      <w:pPr>
        <w:jc w:val="both"/>
        <w:rPr>
          <w:sz w:val="28"/>
          <w:szCs w:val="28"/>
        </w:rPr>
      </w:pPr>
      <w:r>
        <w:rPr>
          <w:sz w:val="28"/>
          <w:szCs w:val="28"/>
        </w:rPr>
        <w:t xml:space="preserve">Доплата за качество выполняемых работ для </w:t>
      </w:r>
      <w:r w:rsidR="00BA2447">
        <w:rPr>
          <w:sz w:val="28"/>
          <w:szCs w:val="28"/>
        </w:rPr>
        <w:t>педагогических работников</w:t>
      </w:r>
      <w:r w:rsidR="0066479E">
        <w:rPr>
          <w:sz w:val="28"/>
          <w:szCs w:val="28"/>
        </w:rPr>
        <w:t xml:space="preserve"> устанавливается</w:t>
      </w:r>
      <w:r>
        <w:rPr>
          <w:sz w:val="28"/>
          <w:szCs w:val="28"/>
        </w:rPr>
        <w:t>:</w:t>
      </w:r>
    </w:p>
    <w:p w:rsidR="00880FDC" w:rsidRDefault="00880FDC" w:rsidP="00880FDC">
      <w:pPr>
        <w:jc w:val="both"/>
        <w:rPr>
          <w:sz w:val="28"/>
          <w:szCs w:val="28"/>
        </w:rPr>
      </w:pPr>
      <w:r>
        <w:rPr>
          <w:sz w:val="28"/>
          <w:szCs w:val="28"/>
        </w:rPr>
        <w:t xml:space="preserve">    в размере 1 % от </w:t>
      </w:r>
      <w:r w:rsidR="0066479E">
        <w:rPr>
          <w:color w:val="323232"/>
          <w:spacing w:val="-1"/>
          <w:sz w:val="28"/>
          <w:szCs w:val="28"/>
        </w:rPr>
        <w:t xml:space="preserve"> </w:t>
      </w:r>
      <w:r w:rsidR="0066479E">
        <w:rPr>
          <w:color w:val="000000"/>
          <w:sz w:val="28"/>
          <w:szCs w:val="28"/>
        </w:rPr>
        <w:t>оклада (должностного оклада), ставки заработной платы</w:t>
      </w:r>
      <w:r w:rsidR="0066479E">
        <w:rPr>
          <w:color w:val="323232"/>
          <w:sz w:val="28"/>
          <w:szCs w:val="28"/>
        </w:rPr>
        <w:t xml:space="preserve"> работника  </w:t>
      </w:r>
      <w:r w:rsidR="0066479E">
        <w:rPr>
          <w:color w:val="000000"/>
          <w:sz w:val="28"/>
          <w:szCs w:val="28"/>
        </w:rPr>
        <w:t>пропорционально установленной учебной нагрузке, но не выше одной ставки</w:t>
      </w:r>
      <w:r>
        <w:rPr>
          <w:sz w:val="28"/>
          <w:szCs w:val="28"/>
        </w:rPr>
        <w:t xml:space="preserve"> за каждый набранный бал, зафиксированный в оценочных </w:t>
      </w:r>
      <w:r>
        <w:rPr>
          <w:sz w:val="28"/>
          <w:szCs w:val="28"/>
        </w:rPr>
        <w:lastRenderedPageBreak/>
        <w:t xml:space="preserve">листах на основе проведенного мониторинга рабочей группы по каждому  работнику организации, подписанных руководителями подразделений.    </w:t>
      </w:r>
    </w:p>
    <w:p w:rsidR="0066479E" w:rsidRDefault="0066479E" w:rsidP="00880FDC">
      <w:pPr>
        <w:jc w:val="both"/>
        <w:rPr>
          <w:sz w:val="28"/>
          <w:szCs w:val="28"/>
        </w:rPr>
      </w:pPr>
    </w:p>
    <w:p w:rsidR="00880FDC" w:rsidRDefault="00880FDC" w:rsidP="00880FDC">
      <w:pPr>
        <w:jc w:val="both"/>
        <w:rPr>
          <w:sz w:val="28"/>
          <w:szCs w:val="28"/>
        </w:rPr>
      </w:pPr>
      <w:r>
        <w:rPr>
          <w:sz w:val="28"/>
          <w:szCs w:val="28"/>
        </w:rPr>
        <w:t xml:space="preserve">Размер доплаты за качество выполняемых работ для </w:t>
      </w:r>
      <w:r w:rsidR="0066479E">
        <w:rPr>
          <w:sz w:val="28"/>
          <w:szCs w:val="28"/>
        </w:rPr>
        <w:t xml:space="preserve">остальных категорий работников </w:t>
      </w:r>
      <w:r>
        <w:rPr>
          <w:sz w:val="28"/>
          <w:szCs w:val="28"/>
        </w:rPr>
        <w:t xml:space="preserve">устанавливаются </w:t>
      </w:r>
    </w:p>
    <w:p w:rsidR="00880FDC" w:rsidRDefault="00880FDC" w:rsidP="00880FDC">
      <w:pPr>
        <w:jc w:val="both"/>
        <w:rPr>
          <w:sz w:val="28"/>
          <w:szCs w:val="28"/>
        </w:rPr>
      </w:pPr>
      <w:r>
        <w:rPr>
          <w:sz w:val="28"/>
          <w:szCs w:val="28"/>
        </w:rPr>
        <w:t xml:space="preserve">   в размере до </w:t>
      </w:r>
      <w:r w:rsidR="00317FFB">
        <w:rPr>
          <w:sz w:val="28"/>
          <w:szCs w:val="28"/>
        </w:rPr>
        <w:t>2</w:t>
      </w:r>
      <w:r w:rsidR="00084BEF">
        <w:rPr>
          <w:sz w:val="28"/>
          <w:szCs w:val="28"/>
        </w:rPr>
        <w:t>50</w:t>
      </w:r>
      <w:r>
        <w:rPr>
          <w:sz w:val="28"/>
          <w:szCs w:val="28"/>
        </w:rPr>
        <w:t>% по каждому показателю ;</w:t>
      </w:r>
    </w:p>
    <w:p w:rsidR="00BA2447" w:rsidRDefault="00BA2447" w:rsidP="00880FDC">
      <w:pPr>
        <w:jc w:val="both"/>
        <w:rPr>
          <w:b/>
          <w:sz w:val="28"/>
          <w:szCs w:val="28"/>
        </w:rPr>
      </w:pPr>
    </w:p>
    <w:p w:rsidR="00BA2447" w:rsidRPr="00BA2447" w:rsidRDefault="00BA2447" w:rsidP="00880FDC">
      <w:pPr>
        <w:jc w:val="both"/>
        <w:rPr>
          <w:b/>
          <w:sz w:val="28"/>
          <w:szCs w:val="28"/>
        </w:rPr>
      </w:pPr>
      <w:r w:rsidRPr="00BA2447">
        <w:rPr>
          <w:b/>
          <w:sz w:val="28"/>
          <w:szCs w:val="28"/>
          <w:lang w:val="en-US"/>
        </w:rPr>
        <w:t>IV</w:t>
      </w:r>
      <w:r>
        <w:rPr>
          <w:sz w:val="28"/>
          <w:szCs w:val="28"/>
        </w:rPr>
        <w:t xml:space="preserve">. </w:t>
      </w:r>
      <w:r w:rsidRPr="00BA2447">
        <w:rPr>
          <w:b/>
          <w:sz w:val="28"/>
          <w:szCs w:val="28"/>
        </w:rPr>
        <w:t>Порядок назначения и выплат</w:t>
      </w:r>
      <w:r>
        <w:rPr>
          <w:b/>
          <w:sz w:val="28"/>
          <w:szCs w:val="28"/>
        </w:rPr>
        <w:t>ы</w:t>
      </w:r>
      <w:r w:rsidRPr="00BA2447">
        <w:rPr>
          <w:b/>
          <w:sz w:val="28"/>
          <w:szCs w:val="28"/>
        </w:rPr>
        <w:t>.</w:t>
      </w:r>
    </w:p>
    <w:p w:rsidR="00317FFB" w:rsidRDefault="00317FFB" w:rsidP="00880FDC">
      <w:pPr>
        <w:jc w:val="both"/>
        <w:rPr>
          <w:sz w:val="28"/>
          <w:szCs w:val="28"/>
        </w:rPr>
      </w:pPr>
      <w:r>
        <w:rPr>
          <w:sz w:val="28"/>
          <w:szCs w:val="28"/>
        </w:rPr>
        <w:t xml:space="preserve">          </w:t>
      </w:r>
      <w:r w:rsidR="00BA2447">
        <w:rPr>
          <w:sz w:val="28"/>
          <w:szCs w:val="28"/>
        </w:rPr>
        <w:t>Д</w:t>
      </w:r>
      <w:r w:rsidR="0066479E">
        <w:rPr>
          <w:sz w:val="28"/>
          <w:szCs w:val="28"/>
        </w:rPr>
        <w:t>оплат</w:t>
      </w:r>
      <w:r w:rsidR="00BA2447">
        <w:rPr>
          <w:sz w:val="28"/>
          <w:szCs w:val="28"/>
        </w:rPr>
        <w:t>а</w:t>
      </w:r>
      <w:r w:rsidR="0066479E">
        <w:rPr>
          <w:sz w:val="28"/>
          <w:szCs w:val="28"/>
        </w:rPr>
        <w:t xml:space="preserve"> </w:t>
      </w:r>
      <w:r w:rsidR="00BA2447">
        <w:rPr>
          <w:sz w:val="28"/>
          <w:szCs w:val="28"/>
        </w:rPr>
        <w:t xml:space="preserve">за качество выполняемых работ </w:t>
      </w:r>
      <w:r w:rsidR="0082422B">
        <w:rPr>
          <w:sz w:val="28"/>
          <w:szCs w:val="28"/>
        </w:rPr>
        <w:t xml:space="preserve">педагогическим работникам </w:t>
      </w:r>
      <w:r w:rsidR="0066479E">
        <w:rPr>
          <w:sz w:val="28"/>
          <w:szCs w:val="28"/>
        </w:rPr>
        <w:t xml:space="preserve"> </w:t>
      </w:r>
      <w:r w:rsidR="0082422B">
        <w:rPr>
          <w:sz w:val="28"/>
          <w:szCs w:val="28"/>
        </w:rPr>
        <w:t xml:space="preserve">пересматривается в </w:t>
      </w:r>
      <w:r w:rsidR="0066479E">
        <w:rPr>
          <w:sz w:val="28"/>
          <w:szCs w:val="28"/>
        </w:rPr>
        <w:t xml:space="preserve">сентябре и январе. </w:t>
      </w:r>
      <w:r w:rsidR="0082422B">
        <w:rPr>
          <w:sz w:val="28"/>
          <w:szCs w:val="28"/>
        </w:rPr>
        <w:t>Остальным категориям работников</w:t>
      </w:r>
      <w:r w:rsidR="00880FDC">
        <w:rPr>
          <w:sz w:val="28"/>
          <w:szCs w:val="28"/>
        </w:rPr>
        <w:t xml:space="preserve"> </w:t>
      </w:r>
      <w:r w:rsidR="0066479E">
        <w:rPr>
          <w:sz w:val="28"/>
          <w:szCs w:val="28"/>
        </w:rPr>
        <w:t xml:space="preserve">надбавка за качество выполняемых работ </w:t>
      </w:r>
      <w:r w:rsidR="00880FDC">
        <w:rPr>
          <w:sz w:val="28"/>
          <w:szCs w:val="28"/>
        </w:rPr>
        <w:t xml:space="preserve">может пересматриваться </w:t>
      </w:r>
      <w:r w:rsidR="0082422B">
        <w:rPr>
          <w:sz w:val="28"/>
          <w:szCs w:val="28"/>
        </w:rPr>
        <w:t xml:space="preserve">как  педагогическим работникам в сентябре и январе, так и </w:t>
      </w:r>
      <w:r w:rsidR="00880FDC">
        <w:rPr>
          <w:sz w:val="28"/>
          <w:szCs w:val="28"/>
        </w:rPr>
        <w:t>ежемесячно</w:t>
      </w:r>
      <w:r w:rsidR="0082422B">
        <w:rPr>
          <w:sz w:val="28"/>
          <w:szCs w:val="28"/>
        </w:rPr>
        <w:t xml:space="preserve"> по результатам работы за отработанный месяц</w:t>
      </w:r>
      <w:r w:rsidR="00880FDC">
        <w:rPr>
          <w:sz w:val="28"/>
          <w:szCs w:val="28"/>
        </w:rPr>
        <w:t xml:space="preserve">.  </w:t>
      </w:r>
    </w:p>
    <w:p w:rsidR="00880FDC" w:rsidRDefault="00317FFB" w:rsidP="00880FDC">
      <w:pPr>
        <w:jc w:val="both"/>
        <w:rPr>
          <w:sz w:val="28"/>
          <w:szCs w:val="28"/>
        </w:rPr>
      </w:pPr>
      <w:r>
        <w:rPr>
          <w:sz w:val="28"/>
          <w:szCs w:val="28"/>
        </w:rPr>
        <w:t xml:space="preserve">         Для работников, занимающих должность «дежурный», «сторож»</w:t>
      </w:r>
      <w:r w:rsidR="00880FDC">
        <w:rPr>
          <w:sz w:val="28"/>
          <w:szCs w:val="28"/>
        </w:rPr>
        <w:t xml:space="preserve"> </w:t>
      </w:r>
      <w:r>
        <w:rPr>
          <w:sz w:val="28"/>
          <w:szCs w:val="28"/>
        </w:rPr>
        <w:t>доплата за качество выполняемых работ устанавливается приказом руководителя и может исчисляться как в процентном соотношении от должностного оклада, так и в процентном соотношении к исчисленной оплате труда исходя из фактически отработанных ими часов в данном месяце по табелю.</w:t>
      </w:r>
      <w:r w:rsidR="00880FDC">
        <w:rPr>
          <w:sz w:val="28"/>
          <w:szCs w:val="28"/>
        </w:rPr>
        <w:t xml:space="preserve"> </w:t>
      </w:r>
    </w:p>
    <w:p w:rsidR="00880FDC" w:rsidRDefault="00880FDC" w:rsidP="00880FDC">
      <w:pPr>
        <w:jc w:val="both"/>
        <w:rPr>
          <w:sz w:val="28"/>
          <w:szCs w:val="28"/>
        </w:rPr>
      </w:pPr>
      <w:r>
        <w:rPr>
          <w:sz w:val="28"/>
          <w:szCs w:val="28"/>
        </w:rPr>
        <w:t>Доплаты устанавливаются в пределах утвержденных бюджетных ассигнований</w:t>
      </w:r>
      <w:r w:rsidR="00BA2447" w:rsidRPr="00BA2447">
        <w:rPr>
          <w:color w:val="000000"/>
          <w:sz w:val="28"/>
          <w:szCs w:val="28"/>
        </w:rPr>
        <w:t xml:space="preserve"> </w:t>
      </w:r>
      <w:r w:rsidR="00BA2447">
        <w:rPr>
          <w:color w:val="000000"/>
          <w:sz w:val="28"/>
          <w:szCs w:val="28"/>
        </w:rPr>
        <w:t>. Надбавка учитывается во всех случаях исчисления среднего заработка и выплачивается как за счет средств краевого бюджета так и за счет средств, полученных от приносящей доход деятельности</w:t>
      </w:r>
      <w:r>
        <w:rPr>
          <w:sz w:val="28"/>
          <w:szCs w:val="28"/>
        </w:rPr>
        <w:t xml:space="preserve">. </w:t>
      </w:r>
      <w:r w:rsidR="00BA2447">
        <w:rPr>
          <w:sz w:val="28"/>
          <w:szCs w:val="28"/>
        </w:rPr>
        <w:t>Устанавливается приказом директора колледжа.</w:t>
      </w:r>
    </w:p>
    <w:p w:rsidR="00AC49A0" w:rsidRDefault="00AC49A0" w:rsidP="00AC49A0">
      <w:pPr>
        <w:shd w:val="clear" w:color="auto" w:fill="FFFFFF"/>
        <w:spacing w:line="360" w:lineRule="auto"/>
        <w:jc w:val="both"/>
        <w:rPr>
          <w:sz w:val="28"/>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82422B" w:rsidRDefault="0082422B"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D13DC9" w:rsidRDefault="00D13DC9" w:rsidP="00AC49A0">
      <w:pPr>
        <w:pStyle w:val="a3"/>
        <w:ind w:left="5103"/>
        <w:rPr>
          <w:szCs w:val="28"/>
        </w:rPr>
      </w:pPr>
    </w:p>
    <w:p w:rsidR="00AC49A0" w:rsidRPr="00B70CD0" w:rsidRDefault="00AC49A0" w:rsidP="00B70CD0">
      <w:pPr>
        <w:pStyle w:val="a3"/>
        <w:ind w:left="5103"/>
        <w:jc w:val="right"/>
        <w:rPr>
          <w:sz w:val="24"/>
        </w:rPr>
      </w:pPr>
      <w:r w:rsidRPr="00B70CD0">
        <w:rPr>
          <w:sz w:val="24"/>
        </w:rPr>
        <w:lastRenderedPageBreak/>
        <w:t xml:space="preserve">Приложение № </w:t>
      </w:r>
      <w:r w:rsidR="00D13DC9" w:rsidRPr="00B70CD0">
        <w:rPr>
          <w:sz w:val="24"/>
        </w:rPr>
        <w:t>6</w:t>
      </w:r>
    </w:p>
    <w:p w:rsidR="00AC49A0" w:rsidRDefault="00AC49A0" w:rsidP="00AC49A0">
      <w:pPr>
        <w:ind w:left="5103"/>
        <w:jc w:val="center"/>
        <w:rPr>
          <w:sz w:val="28"/>
          <w:szCs w:val="28"/>
        </w:rPr>
      </w:pPr>
    </w:p>
    <w:p w:rsidR="00B70CD0" w:rsidRDefault="00B70CD0" w:rsidP="00B70CD0">
      <w:pPr>
        <w:pStyle w:val="headertext"/>
        <w:shd w:val="clear" w:color="auto" w:fill="FFFFFF"/>
        <w:spacing w:before="0" w:beforeAutospacing="0" w:after="0" w:afterAutospacing="0"/>
        <w:jc w:val="right"/>
        <w:rPr>
          <w:sz w:val="16"/>
          <w:szCs w:val="16"/>
        </w:rPr>
      </w:pP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B70CD0" w:rsidRDefault="00B70CD0" w:rsidP="00B70CD0">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5729C3" w:rsidRDefault="005729C3" w:rsidP="005729C3">
      <w:pPr>
        <w:shd w:val="clear" w:color="auto" w:fill="FFFFFF"/>
        <w:jc w:val="right"/>
        <w:rPr>
          <w:b/>
          <w:bCs/>
          <w:color w:val="000000"/>
          <w:sz w:val="16"/>
          <w:szCs w:val="16"/>
        </w:rPr>
      </w:pPr>
      <w:r>
        <w:rPr>
          <w:sz w:val="16"/>
          <w:szCs w:val="16"/>
        </w:rPr>
        <w:t>от 12.01.2017г. № 01-05/2.2</w:t>
      </w:r>
    </w:p>
    <w:p w:rsidR="00AC49A0" w:rsidRDefault="00AC49A0" w:rsidP="00AC49A0">
      <w:pPr>
        <w:spacing w:line="240" w:lineRule="exact"/>
        <w:ind w:left="5103"/>
        <w:jc w:val="center"/>
        <w:rPr>
          <w:rFonts w:eastAsia="SimSun"/>
          <w:sz w:val="20"/>
          <w:szCs w:val="20"/>
          <w:lang w:eastAsia="zh-CN"/>
        </w:rPr>
      </w:pPr>
    </w:p>
    <w:p w:rsidR="00AC49A0" w:rsidRDefault="00AC49A0" w:rsidP="00AC49A0">
      <w:pPr>
        <w:jc w:val="center"/>
        <w:rPr>
          <w:b/>
          <w:bCs/>
          <w:sz w:val="28"/>
          <w:szCs w:val="28"/>
        </w:rPr>
      </w:pPr>
      <w:r>
        <w:rPr>
          <w:b/>
          <w:bCs/>
          <w:sz w:val="28"/>
          <w:szCs w:val="28"/>
        </w:rPr>
        <w:t>ПОЛОЖЕНИЕ</w:t>
      </w:r>
    </w:p>
    <w:p w:rsidR="00AC49A0" w:rsidRDefault="00AC49A0" w:rsidP="00AC49A0">
      <w:pPr>
        <w:jc w:val="center"/>
        <w:rPr>
          <w:b/>
          <w:bCs/>
          <w:sz w:val="28"/>
          <w:szCs w:val="28"/>
        </w:rPr>
      </w:pPr>
      <w:r>
        <w:rPr>
          <w:b/>
          <w:bCs/>
          <w:sz w:val="28"/>
          <w:szCs w:val="28"/>
        </w:rPr>
        <w:t xml:space="preserve"> о порядке установления и выплат  за интенсивность труда</w:t>
      </w:r>
    </w:p>
    <w:p w:rsidR="00074B43" w:rsidRDefault="00074B43" w:rsidP="00AC49A0">
      <w:pPr>
        <w:jc w:val="both"/>
        <w:rPr>
          <w:b/>
          <w:sz w:val="28"/>
          <w:szCs w:val="28"/>
        </w:rPr>
      </w:pPr>
    </w:p>
    <w:p w:rsidR="00AC49A0" w:rsidRDefault="00AC49A0" w:rsidP="00B70CD0">
      <w:pPr>
        <w:shd w:val="clear" w:color="auto" w:fill="FFFFFF" w:themeFill="background1"/>
        <w:jc w:val="both"/>
        <w:rPr>
          <w:sz w:val="28"/>
          <w:szCs w:val="28"/>
        </w:rPr>
      </w:pPr>
      <w:r>
        <w:rPr>
          <w:b/>
          <w:sz w:val="28"/>
          <w:szCs w:val="28"/>
          <w:lang w:val="en-US"/>
        </w:rPr>
        <w:t>I</w:t>
      </w:r>
      <w:r>
        <w:rPr>
          <w:b/>
          <w:sz w:val="28"/>
          <w:szCs w:val="28"/>
        </w:rPr>
        <w:t>.  Общие положения</w:t>
      </w:r>
    </w:p>
    <w:p w:rsidR="00AC49A0" w:rsidRDefault="00AC49A0" w:rsidP="00B70CD0">
      <w:pPr>
        <w:shd w:val="clear" w:color="auto" w:fill="FFFFFF" w:themeFill="background1"/>
        <w:jc w:val="both"/>
        <w:rPr>
          <w:sz w:val="28"/>
          <w:szCs w:val="28"/>
        </w:rPr>
      </w:pPr>
      <w:r>
        <w:rPr>
          <w:sz w:val="28"/>
          <w:szCs w:val="28"/>
        </w:rPr>
        <w:t>Настоящее положение составлено с целью усиления материальной заинтересованности,  развития творческой активности и инициативы работников организации,  работников учреждения</w:t>
      </w:r>
      <w:r w:rsidR="00D922F2">
        <w:rPr>
          <w:sz w:val="28"/>
          <w:szCs w:val="28"/>
        </w:rPr>
        <w:t xml:space="preserve"> </w:t>
      </w:r>
      <w:r>
        <w:rPr>
          <w:sz w:val="28"/>
          <w:szCs w:val="28"/>
        </w:rPr>
        <w:t>закрепления  в учреждении квалифицированных кадров.</w:t>
      </w:r>
    </w:p>
    <w:p w:rsidR="00AC49A0" w:rsidRDefault="00AC49A0" w:rsidP="00B70CD0">
      <w:pPr>
        <w:shd w:val="clear" w:color="auto" w:fill="FFFFFF" w:themeFill="background1"/>
        <w:jc w:val="both"/>
        <w:rPr>
          <w:sz w:val="28"/>
          <w:szCs w:val="28"/>
        </w:rPr>
      </w:pPr>
      <w:r>
        <w:rPr>
          <w:sz w:val="28"/>
          <w:szCs w:val="28"/>
        </w:rPr>
        <w:t xml:space="preserve">          Положение определяет порядок установления </w:t>
      </w:r>
      <w:r>
        <w:rPr>
          <w:bCs/>
          <w:sz w:val="28"/>
          <w:szCs w:val="28"/>
        </w:rPr>
        <w:t xml:space="preserve">надбавки </w:t>
      </w:r>
      <w:r w:rsidRPr="00AC49A0">
        <w:rPr>
          <w:bCs/>
          <w:sz w:val="28"/>
          <w:szCs w:val="28"/>
        </w:rPr>
        <w:t xml:space="preserve">за </w:t>
      </w:r>
      <w:r w:rsidRPr="00AC49A0">
        <w:rPr>
          <w:color w:val="000000"/>
          <w:sz w:val="28"/>
          <w:szCs w:val="28"/>
        </w:rPr>
        <w:t xml:space="preserve"> интенсивность и высокие результаты работы</w:t>
      </w:r>
      <w:r w:rsidRPr="00AC49A0">
        <w:rPr>
          <w:bCs/>
          <w:sz w:val="28"/>
          <w:szCs w:val="28"/>
        </w:rPr>
        <w:t xml:space="preserve"> </w:t>
      </w:r>
      <w:r w:rsidRPr="00AC49A0">
        <w:rPr>
          <w:sz w:val="28"/>
          <w:szCs w:val="28"/>
        </w:rPr>
        <w:t xml:space="preserve"> работникам КГБ ПОУ ХКОТСО</w:t>
      </w:r>
      <w:r>
        <w:rPr>
          <w:sz w:val="28"/>
          <w:szCs w:val="28"/>
        </w:rPr>
        <w:t>.</w:t>
      </w:r>
    </w:p>
    <w:p w:rsidR="00AC49A0" w:rsidRPr="00AC49A0" w:rsidRDefault="00AC49A0" w:rsidP="00B70CD0">
      <w:pPr>
        <w:pStyle w:val="20"/>
        <w:shd w:val="clear" w:color="auto" w:fill="FFFFFF" w:themeFill="background1"/>
        <w:spacing w:before="240" w:after="240" w:line="273" w:lineRule="atLeast"/>
        <w:jc w:val="both"/>
        <w:rPr>
          <w:b/>
          <w:szCs w:val="28"/>
        </w:rPr>
      </w:pPr>
      <w:r w:rsidRPr="00AC49A0">
        <w:rPr>
          <w:b/>
          <w:szCs w:val="28"/>
        </w:rPr>
        <w:t>2.</w:t>
      </w:r>
      <w:r w:rsidR="00074B43">
        <w:rPr>
          <w:b/>
          <w:szCs w:val="28"/>
        </w:rPr>
        <w:t xml:space="preserve"> </w:t>
      </w:r>
      <w:r w:rsidRPr="00AC49A0">
        <w:rPr>
          <w:b/>
          <w:szCs w:val="28"/>
        </w:rPr>
        <w:t>Источники выплат</w:t>
      </w:r>
      <w:r>
        <w:rPr>
          <w:b/>
          <w:szCs w:val="28"/>
        </w:rPr>
        <w:t>ы</w:t>
      </w:r>
      <w:r w:rsidRPr="00AC49A0">
        <w:rPr>
          <w:b/>
          <w:szCs w:val="28"/>
        </w:rPr>
        <w:t xml:space="preserve"> </w:t>
      </w:r>
    </w:p>
    <w:p w:rsidR="00AC49A0" w:rsidRPr="00AC49A0" w:rsidRDefault="00AC49A0" w:rsidP="00B70CD0">
      <w:pPr>
        <w:shd w:val="clear" w:color="auto" w:fill="FFFFFF" w:themeFill="background1"/>
        <w:jc w:val="both"/>
        <w:rPr>
          <w:sz w:val="28"/>
          <w:szCs w:val="28"/>
        </w:rPr>
      </w:pPr>
      <w:r w:rsidRPr="00AC49A0">
        <w:rPr>
          <w:sz w:val="28"/>
          <w:szCs w:val="28"/>
          <w:shd w:val="clear" w:color="auto" w:fill="F8F8F9"/>
        </w:rPr>
        <w:t>Средства на оплату труда, формируемые за счет бюджетных ассигнований краевого бюджета, в т.ч. за счет экономии фонда оплаты труда и средств, полученных от приносящей доход деятельности, направляются на выплаты стимулирующего характера.</w:t>
      </w:r>
    </w:p>
    <w:p w:rsidR="00AC49A0" w:rsidRPr="00AC49A0" w:rsidRDefault="00AC49A0" w:rsidP="00B70CD0">
      <w:pPr>
        <w:pStyle w:val="20"/>
        <w:shd w:val="clear" w:color="auto" w:fill="FFFFFF" w:themeFill="background1"/>
        <w:spacing w:before="240" w:after="240" w:line="273" w:lineRule="atLeast"/>
        <w:jc w:val="both"/>
        <w:rPr>
          <w:b/>
          <w:szCs w:val="28"/>
        </w:rPr>
      </w:pPr>
      <w:r>
        <w:rPr>
          <w:b/>
          <w:szCs w:val="28"/>
        </w:rPr>
        <w:t>3</w:t>
      </w:r>
      <w:r w:rsidR="00D922F2">
        <w:rPr>
          <w:b/>
          <w:szCs w:val="28"/>
        </w:rPr>
        <w:t>.</w:t>
      </w:r>
      <w:r>
        <w:rPr>
          <w:b/>
          <w:szCs w:val="28"/>
        </w:rPr>
        <w:t xml:space="preserve"> П</w:t>
      </w:r>
      <w:r w:rsidRPr="00AC49A0">
        <w:rPr>
          <w:b/>
          <w:szCs w:val="28"/>
        </w:rPr>
        <w:t>орядок установления выплат</w:t>
      </w:r>
      <w:r>
        <w:rPr>
          <w:b/>
          <w:szCs w:val="28"/>
        </w:rPr>
        <w:t>ы</w:t>
      </w:r>
    </w:p>
    <w:p w:rsidR="00AC49A0" w:rsidRPr="00896C27" w:rsidRDefault="00D922F2" w:rsidP="00B70CD0">
      <w:pPr>
        <w:shd w:val="clear" w:color="auto" w:fill="FFFFFF" w:themeFill="background1"/>
        <w:jc w:val="both"/>
        <w:rPr>
          <w:b/>
          <w:sz w:val="28"/>
          <w:szCs w:val="28"/>
        </w:rPr>
      </w:pPr>
      <w:r w:rsidRPr="00084BEF">
        <w:rPr>
          <w:sz w:val="28"/>
          <w:szCs w:val="28"/>
          <w:shd w:val="clear" w:color="auto" w:fill="FFFFFF" w:themeFill="background1"/>
        </w:rPr>
        <w:t>В</w:t>
      </w:r>
      <w:r w:rsidR="00AC49A0" w:rsidRPr="00084BEF">
        <w:rPr>
          <w:sz w:val="28"/>
          <w:szCs w:val="28"/>
          <w:shd w:val="clear" w:color="auto" w:fill="FFFFFF" w:themeFill="background1"/>
        </w:rPr>
        <w:t xml:space="preserve">ыплаты </w:t>
      </w:r>
      <w:r w:rsidRPr="00084BEF">
        <w:rPr>
          <w:bCs/>
          <w:sz w:val="28"/>
          <w:szCs w:val="28"/>
          <w:shd w:val="clear" w:color="auto" w:fill="FFFFFF" w:themeFill="background1"/>
        </w:rPr>
        <w:t xml:space="preserve">за </w:t>
      </w:r>
      <w:r w:rsidRPr="00084BEF">
        <w:rPr>
          <w:color w:val="000000"/>
          <w:sz w:val="28"/>
          <w:szCs w:val="28"/>
          <w:shd w:val="clear" w:color="auto" w:fill="FFFFFF" w:themeFill="background1"/>
        </w:rPr>
        <w:t xml:space="preserve"> интенсивность и высокие результаты работы</w:t>
      </w:r>
      <w:r w:rsidRPr="00084BEF">
        <w:rPr>
          <w:sz w:val="28"/>
          <w:szCs w:val="28"/>
          <w:shd w:val="clear" w:color="auto" w:fill="FFFFFF" w:themeFill="background1"/>
        </w:rPr>
        <w:t xml:space="preserve"> </w:t>
      </w:r>
      <w:r w:rsidR="00AC49A0" w:rsidRPr="00084BEF">
        <w:rPr>
          <w:sz w:val="28"/>
          <w:szCs w:val="28"/>
          <w:shd w:val="clear" w:color="auto" w:fill="FFFFFF" w:themeFill="background1"/>
        </w:rPr>
        <w:t xml:space="preserve">устанавливаются </w:t>
      </w:r>
      <w:r w:rsidR="00AB4A5A" w:rsidRPr="00084BEF">
        <w:rPr>
          <w:sz w:val="28"/>
          <w:szCs w:val="28"/>
          <w:shd w:val="clear" w:color="auto" w:fill="FFFFFF" w:themeFill="background1"/>
        </w:rPr>
        <w:t xml:space="preserve">до </w:t>
      </w:r>
      <w:r w:rsidR="008D4162">
        <w:rPr>
          <w:sz w:val="28"/>
          <w:szCs w:val="28"/>
          <w:shd w:val="clear" w:color="auto" w:fill="FFFFFF" w:themeFill="background1"/>
        </w:rPr>
        <w:t>2</w:t>
      </w:r>
      <w:r w:rsidR="009D4E26">
        <w:rPr>
          <w:sz w:val="28"/>
          <w:szCs w:val="28"/>
          <w:shd w:val="clear" w:color="auto" w:fill="FFFFFF" w:themeFill="background1"/>
        </w:rPr>
        <w:t>5</w:t>
      </w:r>
      <w:r w:rsidR="00AB4A5A" w:rsidRPr="00084BEF">
        <w:rPr>
          <w:sz w:val="28"/>
          <w:szCs w:val="28"/>
          <w:shd w:val="clear" w:color="auto" w:fill="FFFFFF" w:themeFill="background1"/>
        </w:rPr>
        <w:t>0% в</w:t>
      </w:r>
      <w:r w:rsidR="00AC49A0" w:rsidRPr="00084BEF">
        <w:rPr>
          <w:sz w:val="28"/>
          <w:szCs w:val="28"/>
          <w:shd w:val="clear" w:color="auto" w:fill="FFFFFF" w:themeFill="background1"/>
        </w:rPr>
        <w:t xml:space="preserve"> отношении к установленному работнику </w:t>
      </w:r>
      <w:r w:rsidRPr="00084BEF">
        <w:rPr>
          <w:sz w:val="28"/>
          <w:szCs w:val="28"/>
          <w:shd w:val="clear" w:color="auto" w:fill="FFFFFF" w:themeFill="background1"/>
        </w:rPr>
        <w:t xml:space="preserve">должностному </w:t>
      </w:r>
      <w:r w:rsidR="00AC49A0" w:rsidRPr="00084BEF">
        <w:rPr>
          <w:sz w:val="28"/>
          <w:szCs w:val="28"/>
          <w:shd w:val="clear" w:color="auto" w:fill="FFFFFF" w:themeFill="background1"/>
        </w:rPr>
        <w:t xml:space="preserve">окладу </w:t>
      </w:r>
      <w:r w:rsidRPr="00084BEF">
        <w:rPr>
          <w:sz w:val="28"/>
          <w:szCs w:val="28"/>
          <w:shd w:val="clear" w:color="auto" w:fill="FFFFFF" w:themeFill="background1"/>
        </w:rPr>
        <w:t xml:space="preserve">(ставке заработной платы) </w:t>
      </w:r>
      <w:r w:rsidR="00AC49A0" w:rsidRPr="00084BEF">
        <w:rPr>
          <w:sz w:val="28"/>
          <w:szCs w:val="28"/>
          <w:shd w:val="clear" w:color="auto" w:fill="FFFFFF" w:themeFill="background1"/>
        </w:rPr>
        <w:t>в трудовом договоре или в абсолютном размере.</w:t>
      </w:r>
      <w:r w:rsidR="00AC49A0" w:rsidRPr="00084BEF">
        <w:rPr>
          <w:rStyle w:val="apple-converted-space"/>
          <w:sz w:val="28"/>
          <w:szCs w:val="28"/>
          <w:shd w:val="clear" w:color="auto" w:fill="FFFFFF" w:themeFill="background1"/>
        </w:rPr>
        <w:t> </w:t>
      </w:r>
      <w:r w:rsidR="00AC49A0" w:rsidRPr="00084BEF">
        <w:rPr>
          <w:sz w:val="28"/>
          <w:szCs w:val="28"/>
          <w:shd w:val="clear" w:color="auto" w:fill="FFFFFF" w:themeFill="background1"/>
        </w:rPr>
        <w:br/>
      </w:r>
      <w:r w:rsidR="00AC49A0" w:rsidRPr="00084BEF">
        <w:rPr>
          <w:sz w:val="28"/>
          <w:szCs w:val="28"/>
          <w:shd w:val="clear" w:color="auto" w:fill="FFFFFF" w:themeFill="background1"/>
        </w:rPr>
        <w:br/>
        <w:t xml:space="preserve">Основанием для выпуска приказа об установлении стимулирующей выплаты является служебная записка с резолюцией </w:t>
      </w:r>
      <w:r w:rsidRPr="00084BEF">
        <w:rPr>
          <w:sz w:val="28"/>
          <w:szCs w:val="28"/>
          <w:shd w:val="clear" w:color="auto" w:fill="FFFFFF" w:themeFill="background1"/>
        </w:rPr>
        <w:t>директора</w:t>
      </w:r>
      <w:r w:rsidR="00AC49A0" w:rsidRPr="00084BEF">
        <w:rPr>
          <w:sz w:val="28"/>
          <w:szCs w:val="28"/>
          <w:shd w:val="clear" w:color="auto" w:fill="FFFFFF" w:themeFill="background1"/>
        </w:rPr>
        <w:t xml:space="preserve">, подаваемая руководителем структурного подразделения на его имя с обоснованием необходимости ее установления конкретному сотруднику или группе работников </w:t>
      </w:r>
      <w:r w:rsidRPr="00084BEF">
        <w:rPr>
          <w:sz w:val="28"/>
          <w:szCs w:val="28"/>
          <w:shd w:val="clear" w:color="auto" w:fill="FFFFFF" w:themeFill="background1"/>
        </w:rPr>
        <w:t>колледжа</w:t>
      </w:r>
      <w:r w:rsidR="00AC49A0" w:rsidRPr="00084BEF">
        <w:rPr>
          <w:sz w:val="28"/>
          <w:szCs w:val="28"/>
          <w:shd w:val="clear" w:color="auto" w:fill="FFFFFF" w:themeFill="background1"/>
        </w:rPr>
        <w:t xml:space="preserve"> с указанием размера и срока, на который она устанавливается. </w:t>
      </w:r>
      <w:r w:rsidR="00AC49A0" w:rsidRPr="00084BEF">
        <w:rPr>
          <w:sz w:val="28"/>
          <w:szCs w:val="28"/>
          <w:shd w:val="clear" w:color="auto" w:fill="FFFFFF" w:themeFill="background1"/>
        </w:rPr>
        <w:br/>
      </w:r>
      <w:r w:rsidR="00AC49A0" w:rsidRPr="00AC49A0">
        <w:rPr>
          <w:sz w:val="28"/>
          <w:szCs w:val="28"/>
        </w:rPr>
        <w:br/>
      </w:r>
      <w:r w:rsidR="00896C27" w:rsidRPr="00896C27">
        <w:rPr>
          <w:b/>
          <w:sz w:val="28"/>
          <w:szCs w:val="28"/>
          <w:shd w:val="clear" w:color="auto" w:fill="F8F8F9"/>
        </w:rPr>
        <w:t xml:space="preserve">4. </w:t>
      </w:r>
      <w:r w:rsidR="00896C27">
        <w:rPr>
          <w:b/>
          <w:sz w:val="28"/>
          <w:szCs w:val="28"/>
          <w:shd w:val="clear" w:color="auto" w:fill="F8F8F9"/>
        </w:rPr>
        <w:t xml:space="preserve">Виды </w:t>
      </w:r>
      <w:r w:rsidR="00074B43">
        <w:rPr>
          <w:b/>
          <w:sz w:val="28"/>
          <w:szCs w:val="28"/>
          <w:shd w:val="clear" w:color="auto" w:fill="F8F8F9"/>
        </w:rPr>
        <w:t>н</w:t>
      </w:r>
      <w:r w:rsidR="00AC49A0" w:rsidRPr="00896C27">
        <w:rPr>
          <w:b/>
          <w:sz w:val="28"/>
          <w:szCs w:val="28"/>
          <w:shd w:val="clear" w:color="auto" w:fill="F8F8F9"/>
        </w:rPr>
        <w:t>адбав</w:t>
      </w:r>
      <w:r w:rsidR="00074B43">
        <w:rPr>
          <w:b/>
          <w:sz w:val="28"/>
          <w:szCs w:val="28"/>
          <w:shd w:val="clear" w:color="auto" w:fill="F8F8F9"/>
        </w:rPr>
        <w:t>ок</w:t>
      </w:r>
      <w:r w:rsidR="00AC49A0" w:rsidRPr="00896C27">
        <w:rPr>
          <w:b/>
          <w:sz w:val="28"/>
          <w:szCs w:val="28"/>
          <w:shd w:val="clear" w:color="auto" w:fill="F8F8F9"/>
        </w:rPr>
        <w:t>:</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t>надбавка за интенсивность труда;</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t>надбавка за высокие результаты работы;</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t>надбавка за интенсивность труда при особом режиме работы;</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t>надбавка за интенсивность труда, в связи с увеличение объема работы по основной должности или за дополнительный объем работы, не связанный с основными обязанностями сотрудника;</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t>за интенсивность труда при выполнении особо важных, сложных и срочных работ;</w:t>
      </w:r>
    </w:p>
    <w:p w:rsidR="00AC49A0" w:rsidRPr="00AC49A0" w:rsidRDefault="00AC49A0" w:rsidP="00B70CD0">
      <w:pPr>
        <w:numPr>
          <w:ilvl w:val="0"/>
          <w:numId w:val="9"/>
        </w:numPr>
        <w:shd w:val="clear" w:color="auto" w:fill="FFFFFF" w:themeFill="background1"/>
        <w:spacing w:before="45" w:after="45" w:line="273" w:lineRule="atLeast"/>
        <w:ind w:left="0"/>
        <w:jc w:val="both"/>
        <w:rPr>
          <w:sz w:val="28"/>
          <w:szCs w:val="28"/>
        </w:rPr>
      </w:pPr>
      <w:r w:rsidRPr="00AC49A0">
        <w:rPr>
          <w:sz w:val="28"/>
          <w:szCs w:val="28"/>
        </w:rPr>
        <w:lastRenderedPageBreak/>
        <w:t xml:space="preserve">иные надбавки (доплаты), которые можно использовать в качестве стимулирования за интенсивность выполняемой работы или иной деятельности, не входящей в круг основных обязанностей работника. </w:t>
      </w:r>
      <w:r w:rsidRPr="00AC49A0">
        <w:rPr>
          <w:sz w:val="28"/>
          <w:szCs w:val="28"/>
          <w:shd w:val="clear" w:color="auto" w:fill="F8F8F9"/>
        </w:rPr>
        <w:t xml:space="preserve">Выплата по всем указанным видам стимулирующих надбавок (доплат) производится в пределах фонда оплаты труда </w:t>
      </w:r>
      <w:r w:rsidR="00EC06EA">
        <w:rPr>
          <w:sz w:val="28"/>
          <w:szCs w:val="28"/>
          <w:shd w:val="clear" w:color="auto" w:fill="F8F8F9"/>
        </w:rPr>
        <w:t>Колледжа</w:t>
      </w:r>
      <w:r w:rsidRPr="00AC49A0">
        <w:rPr>
          <w:sz w:val="28"/>
          <w:szCs w:val="28"/>
          <w:shd w:val="clear" w:color="auto" w:fill="F8F8F9"/>
        </w:rPr>
        <w:t>.</w:t>
      </w:r>
      <w:r w:rsidRPr="00AC49A0">
        <w:rPr>
          <w:rStyle w:val="apple-converted-space"/>
          <w:sz w:val="28"/>
          <w:szCs w:val="28"/>
          <w:shd w:val="clear" w:color="auto" w:fill="F8F8F9"/>
        </w:rPr>
        <w:t> </w:t>
      </w:r>
      <w:r w:rsidRPr="00AC49A0">
        <w:rPr>
          <w:sz w:val="28"/>
          <w:szCs w:val="28"/>
        </w:rPr>
        <w:br/>
      </w:r>
      <w:r w:rsidRPr="00AC49A0">
        <w:rPr>
          <w:sz w:val="28"/>
          <w:szCs w:val="28"/>
        </w:rPr>
        <w:br/>
      </w:r>
      <w:r w:rsidR="00896C27">
        <w:rPr>
          <w:sz w:val="28"/>
          <w:szCs w:val="28"/>
          <w:shd w:val="clear" w:color="auto" w:fill="F8F8F9"/>
        </w:rPr>
        <w:t>Н</w:t>
      </w:r>
      <w:r w:rsidRPr="00AC49A0">
        <w:rPr>
          <w:sz w:val="28"/>
          <w:szCs w:val="28"/>
          <w:shd w:val="clear" w:color="auto" w:fill="F8F8F9"/>
        </w:rPr>
        <w:t xml:space="preserve">адбавки устанавливаются на срок от </w:t>
      </w:r>
      <w:r w:rsidR="008D4162">
        <w:rPr>
          <w:sz w:val="28"/>
          <w:szCs w:val="28"/>
          <w:shd w:val="clear" w:color="auto" w:fill="F8F8F9"/>
        </w:rPr>
        <w:t>1</w:t>
      </w:r>
      <w:r w:rsidRPr="00AC49A0">
        <w:rPr>
          <w:sz w:val="28"/>
          <w:szCs w:val="28"/>
          <w:shd w:val="clear" w:color="auto" w:fill="F8F8F9"/>
        </w:rPr>
        <w:t>-</w:t>
      </w:r>
      <w:r w:rsidR="008D4162">
        <w:rPr>
          <w:sz w:val="28"/>
          <w:szCs w:val="28"/>
          <w:shd w:val="clear" w:color="auto" w:fill="F8F8F9"/>
        </w:rPr>
        <w:t>го</w:t>
      </w:r>
      <w:r w:rsidRPr="00AC49A0">
        <w:rPr>
          <w:sz w:val="28"/>
          <w:szCs w:val="28"/>
          <w:shd w:val="clear" w:color="auto" w:fill="F8F8F9"/>
        </w:rPr>
        <w:t xml:space="preserve"> месяц</w:t>
      </w:r>
      <w:r w:rsidR="008D4162">
        <w:rPr>
          <w:sz w:val="28"/>
          <w:szCs w:val="28"/>
          <w:shd w:val="clear" w:color="auto" w:fill="F8F8F9"/>
        </w:rPr>
        <w:t>а</w:t>
      </w:r>
      <w:r w:rsidRPr="00AC49A0">
        <w:rPr>
          <w:sz w:val="28"/>
          <w:szCs w:val="28"/>
          <w:shd w:val="clear" w:color="auto" w:fill="F8F8F9"/>
        </w:rPr>
        <w:t xml:space="preserve"> до одного года в пределах календарного года. Отдельным работникам по разрешению </w:t>
      </w:r>
      <w:r w:rsidR="00896C27">
        <w:rPr>
          <w:sz w:val="28"/>
          <w:szCs w:val="28"/>
          <w:shd w:val="clear" w:color="auto" w:fill="F8F8F9"/>
        </w:rPr>
        <w:t>директора</w:t>
      </w:r>
      <w:r w:rsidRPr="00AC49A0">
        <w:rPr>
          <w:sz w:val="28"/>
          <w:szCs w:val="28"/>
          <w:shd w:val="clear" w:color="auto" w:fill="F8F8F9"/>
        </w:rPr>
        <w:t xml:space="preserve"> стимулирующая надбавка может устанавливаться на неопределенный срок.</w:t>
      </w:r>
      <w:r w:rsidRPr="00AC49A0">
        <w:rPr>
          <w:rStyle w:val="apple-converted-space"/>
          <w:sz w:val="28"/>
          <w:szCs w:val="28"/>
          <w:shd w:val="clear" w:color="auto" w:fill="F8F8F9"/>
        </w:rPr>
        <w:t> </w:t>
      </w:r>
      <w:r w:rsidRPr="00AC49A0">
        <w:rPr>
          <w:sz w:val="28"/>
          <w:szCs w:val="28"/>
        </w:rPr>
        <w:br/>
      </w:r>
      <w:r w:rsidRPr="00AC49A0">
        <w:rPr>
          <w:sz w:val="28"/>
          <w:szCs w:val="28"/>
        </w:rPr>
        <w:br/>
      </w:r>
      <w:r w:rsidRPr="00AC49A0">
        <w:rPr>
          <w:sz w:val="28"/>
          <w:szCs w:val="28"/>
          <w:shd w:val="clear" w:color="auto" w:fill="F8F8F9"/>
        </w:rPr>
        <w:t xml:space="preserve">Размеры стимулирующих надбавок </w:t>
      </w:r>
      <w:r w:rsidR="00896C27">
        <w:rPr>
          <w:sz w:val="28"/>
          <w:szCs w:val="28"/>
          <w:shd w:val="clear" w:color="auto" w:fill="F8F8F9"/>
        </w:rPr>
        <w:t xml:space="preserve">заместителям директора </w:t>
      </w:r>
      <w:r w:rsidR="008D4162">
        <w:rPr>
          <w:sz w:val="28"/>
          <w:szCs w:val="28"/>
          <w:shd w:val="clear" w:color="auto" w:fill="F8F8F9"/>
        </w:rPr>
        <w:t>г</w:t>
      </w:r>
      <w:r w:rsidR="00896C27">
        <w:rPr>
          <w:sz w:val="28"/>
          <w:szCs w:val="28"/>
          <w:shd w:val="clear" w:color="auto" w:fill="F8F8F9"/>
        </w:rPr>
        <w:t xml:space="preserve">лавному бухгалтеру, </w:t>
      </w:r>
      <w:r w:rsidRPr="00AC49A0">
        <w:rPr>
          <w:sz w:val="28"/>
          <w:szCs w:val="28"/>
          <w:shd w:val="clear" w:color="auto" w:fill="F8F8F9"/>
        </w:rPr>
        <w:t xml:space="preserve">руководителям структурных подразделений устанавливаются </w:t>
      </w:r>
      <w:r w:rsidR="00896C27">
        <w:rPr>
          <w:sz w:val="28"/>
          <w:szCs w:val="28"/>
          <w:shd w:val="clear" w:color="auto" w:fill="F8F8F9"/>
        </w:rPr>
        <w:t>директором колледжа</w:t>
      </w:r>
      <w:r w:rsidRPr="00AC49A0">
        <w:rPr>
          <w:sz w:val="28"/>
          <w:szCs w:val="28"/>
          <w:shd w:val="clear" w:color="auto" w:fill="F8F8F9"/>
        </w:rPr>
        <w:t>.</w:t>
      </w:r>
    </w:p>
    <w:p w:rsidR="00AC49A0" w:rsidRPr="00074B43" w:rsidRDefault="00074B43" w:rsidP="00B70CD0">
      <w:pPr>
        <w:pStyle w:val="20"/>
        <w:shd w:val="clear" w:color="auto" w:fill="FFFFFF" w:themeFill="background1"/>
        <w:spacing w:before="240" w:after="240" w:line="273" w:lineRule="atLeast"/>
        <w:jc w:val="both"/>
        <w:rPr>
          <w:b/>
          <w:szCs w:val="28"/>
        </w:rPr>
      </w:pPr>
      <w:r>
        <w:rPr>
          <w:b/>
          <w:szCs w:val="28"/>
        </w:rPr>
        <w:t>5. К</w:t>
      </w:r>
      <w:r w:rsidRPr="00074B43">
        <w:rPr>
          <w:b/>
          <w:szCs w:val="28"/>
        </w:rPr>
        <w:t>ритерии установления надбавк</w:t>
      </w:r>
      <w:r>
        <w:rPr>
          <w:b/>
          <w:szCs w:val="28"/>
        </w:rPr>
        <w:t>и</w:t>
      </w:r>
    </w:p>
    <w:p w:rsidR="00AC49A0" w:rsidRPr="00AC49A0" w:rsidRDefault="00AC49A0" w:rsidP="00B70CD0">
      <w:pPr>
        <w:numPr>
          <w:ilvl w:val="0"/>
          <w:numId w:val="11"/>
        </w:numPr>
        <w:shd w:val="clear" w:color="auto" w:fill="FFFFFF" w:themeFill="background1"/>
        <w:spacing w:before="45" w:after="45" w:line="273" w:lineRule="atLeast"/>
        <w:ind w:left="0"/>
        <w:jc w:val="both"/>
        <w:rPr>
          <w:sz w:val="28"/>
          <w:szCs w:val="28"/>
        </w:rPr>
      </w:pPr>
      <w:r w:rsidRPr="00AC49A0">
        <w:rPr>
          <w:sz w:val="28"/>
          <w:szCs w:val="28"/>
        </w:rPr>
        <w:t>качественное и своевременное выполнение работник</w:t>
      </w:r>
      <w:r w:rsidR="00896C27">
        <w:rPr>
          <w:sz w:val="28"/>
          <w:szCs w:val="28"/>
        </w:rPr>
        <w:t>ов</w:t>
      </w:r>
      <w:r w:rsidRPr="00AC49A0">
        <w:rPr>
          <w:sz w:val="28"/>
          <w:szCs w:val="28"/>
        </w:rPr>
        <w:t xml:space="preserve"> дополнительных видов работ;</w:t>
      </w:r>
    </w:p>
    <w:p w:rsidR="00AC49A0" w:rsidRPr="00AC49A0" w:rsidRDefault="00AC49A0" w:rsidP="00B70CD0">
      <w:pPr>
        <w:numPr>
          <w:ilvl w:val="0"/>
          <w:numId w:val="11"/>
        </w:numPr>
        <w:shd w:val="clear" w:color="auto" w:fill="FFFFFF" w:themeFill="background1"/>
        <w:spacing w:before="45" w:after="45" w:line="273" w:lineRule="atLeast"/>
        <w:ind w:left="0"/>
        <w:jc w:val="both"/>
        <w:rPr>
          <w:sz w:val="28"/>
          <w:szCs w:val="28"/>
        </w:rPr>
      </w:pPr>
      <w:r w:rsidRPr="00AC49A0">
        <w:rPr>
          <w:sz w:val="28"/>
          <w:szCs w:val="28"/>
        </w:rPr>
        <w:t xml:space="preserve">интенсивность труда работника, связанная с текущими изменениями в учебном, научном процессах, эксплуатационном, инженерном и хозяйственном обслуживании, административном, финансово-экономическом, социальном, кадровом, бухгалтерском и других процессах управления </w:t>
      </w:r>
      <w:r w:rsidR="00896C27">
        <w:rPr>
          <w:sz w:val="28"/>
          <w:szCs w:val="28"/>
        </w:rPr>
        <w:t>колледжем</w:t>
      </w:r>
      <w:r w:rsidRPr="00AC49A0">
        <w:rPr>
          <w:sz w:val="28"/>
          <w:szCs w:val="28"/>
        </w:rPr>
        <w:t xml:space="preserve">, обеспечением безопасности </w:t>
      </w:r>
      <w:r w:rsidR="00896C27">
        <w:rPr>
          <w:sz w:val="28"/>
          <w:szCs w:val="28"/>
        </w:rPr>
        <w:t>колледжа</w:t>
      </w:r>
      <w:r w:rsidRPr="00AC49A0">
        <w:rPr>
          <w:sz w:val="28"/>
          <w:szCs w:val="28"/>
        </w:rPr>
        <w:t xml:space="preserve">, соблюдением правил охраны труда и техники безопасности, пожарной безопасности, других процессах, связанных с обеспечением основной и иной уставной деятельности </w:t>
      </w:r>
      <w:r w:rsidR="00896C27">
        <w:rPr>
          <w:sz w:val="28"/>
          <w:szCs w:val="28"/>
        </w:rPr>
        <w:t>колледжа</w:t>
      </w:r>
      <w:r w:rsidRPr="00AC49A0">
        <w:rPr>
          <w:sz w:val="28"/>
          <w:szCs w:val="28"/>
        </w:rPr>
        <w:t>;</w:t>
      </w:r>
    </w:p>
    <w:p w:rsidR="00AC49A0" w:rsidRPr="00AC49A0" w:rsidRDefault="00AC49A0" w:rsidP="00B70CD0">
      <w:pPr>
        <w:numPr>
          <w:ilvl w:val="0"/>
          <w:numId w:val="11"/>
        </w:numPr>
        <w:shd w:val="clear" w:color="auto" w:fill="FFFFFF" w:themeFill="background1"/>
        <w:spacing w:before="45" w:after="45" w:line="273" w:lineRule="atLeast"/>
        <w:ind w:left="0"/>
        <w:jc w:val="both"/>
        <w:rPr>
          <w:sz w:val="28"/>
          <w:szCs w:val="28"/>
        </w:rPr>
      </w:pPr>
      <w:r w:rsidRPr="00AC49A0">
        <w:rPr>
          <w:sz w:val="28"/>
          <w:szCs w:val="28"/>
        </w:rPr>
        <w:t xml:space="preserve">внедрение инновационных процессов и новых технологий в учебный, научный процесс, эксплуатационно-инженерное и хозяйственное обслуживание, административное управление </w:t>
      </w:r>
      <w:r w:rsidR="00896C27">
        <w:rPr>
          <w:sz w:val="28"/>
          <w:szCs w:val="28"/>
        </w:rPr>
        <w:t>колледжем</w:t>
      </w:r>
      <w:r w:rsidRPr="00AC49A0">
        <w:rPr>
          <w:sz w:val="28"/>
          <w:szCs w:val="28"/>
        </w:rPr>
        <w:t>, финансово-экономическое и социальное обеспечение деятельности, кадровое и административное делопроизводство, бухгалтерский учет;</w:t>
      </w:r>
    </w:p>
    <w:p w:rsidR="00AC49A0" w:rsidRPr="00AC49A0" w:rsidRDefault="00AC49A0" w:rsidP="00B70CD0">
      <w:pPr>
        <w:numPr>
          <w:ilvl w:val="0"/>
          <w:numId w:val="11"/>
        </w:numPr>
        <w:shd w:val="clear" w:color="auto" w:fill="FFFFFF" w:themeFill="background1"/>
        <w:spacing w:before="45" w:after="45" w:line="273" w:lineRule="atLeast"/>
        <w:ind w:left="0"/>
        <w:jc w:val="both"/>
        <w:rPr>
          <w:sz w:val="28"/>
          <w:szCs w:val="28"/>
        </w:rPr>
      </w:pPr>
      <w:r w:rsidRPr="00AC49A0">
        <w:rPr>
          <w:sz w:val="28"/>
          <w:szCs w:val="28"/>
        </w:rPr>
        <w:t xml:space="preserve">другие показатели интенсивности труда работника, приводящие к улучшению Уставной деятельности </w:t>
      </w:r>
      <w:r w:rsidR="00896C27">
        <w:rPr>
          <w:sz w:val="28"/>
          <w:szCs w:val="28"/>
        </w:rPr>
        <w:t>колледжа</w:t>
      </w:r>
      <w:r w:rsidRPr="00AC49A0">
        <w:rPr>
          <w:sz w:val="28"/>
          <w:szCs w:val="28"/>
        </w:rPr>
        <w:t>.</w:t>
      </w:r>
    </w:p>
    <w:p w:rsidR="00AC49A0" w:rsidRPr="00AC49A0" w:rsidRDefault="00AC49A0" w:rsidP="00B70CD0">
      <w:pPr>
        <w:shd w:val="clear" w:color="auto" w:fill="FFFFFF" w:themeFill="background1"/>
        <w:jc w:val="both"/>
        <w:rPr>
          <w:sz w:val="28"/>
          <w:szCs w:val="28"/>
        </w:rPr>
      </w:pPr>
      <w:r w:rsidRPr="00AC49A0">
        <w:rPr>
          <w:sz w:val="28"/>
          <w:szCs w:val="28"/>
        </w:rPr>
        <w:br/>
      </w:r>
    </w:p>
    <w:p w:rsidR="00D13DC9" w:rsidRDefault="00D13DC9" w:rsidP="00AB4A5A">
      <w:pPr>
        <w:ind w:left="5103"/>
        <w:jc w:val="center"/>
        <w:rPr>
          <w:sz w:val="28"/>
          <w:szCs w:val="28"/>
        </w:rPr>
      </w:pPr>
    </w:p>
    <w:p w:rsidR="00D13DC9" w:rsidRDefault="00D13DC9" w:rsidP="00AB4A5A">
      <w:pPr>
        <w:ind w:left="5103"/>
        <w:jc w:val="center"/>
        <w:rPr>
          <w:sz w:val="28"/>
          <w:szCs w:val="28"/>
        </w:rPr>
      </w:pPr>
    </w:p>
    <w:p w:rsidR="00D13DC9" w:rsidRDefault="00D13DC9" w:rsidP="00AB4A5A">
      <w:pPr>
        <w:ind w:left="5103"/>
        <w:jc w:val="center"/>
        <w:rPr>
          <w:sz w:val="28"/>
          <w:szCs w:val="28"/>
        </w:rPr>
      </w:pPr>
    </w:p>
    <w:p w:rsidR="00106F80" w:rsidRDefault="00106F80" w:rsidP="00AB4A5A">
      <w:pPr>
        <w:ind w:left="5103"/>
        <w:jc w:val="center"/>
        <w:rPr>
          <w:sz w:val="28"/>
          <w:szCs w:val="28"/>
        </w:rPr>
      </w:pPr>
    </w:p>
    <w:p w:rsidR="00106F80" w:rsidRDefault="00106F80" w:rsidP="00AB4A5A">
      <w:pPr>
        <w:ind w:left="5103"/>
        <w:jc w:val="center"/>
        <w:rPr>
          <w:sz w:val="28"/>
          <w:szCs w:val="28"/>
        </w:rPr>
      </w:pPr>
    </w:p>
    <w:p w:rsidR="00106F80" w:rsidRDefault="00106F80" w:rsidP="00AB4A5A">
      <w:pPr>
        <w:ind w:left="5103"/>
        <w:jc w:val="center"/>
        <w:rPr>
          <w:sz w:val="28"/>
          <w:szCs w:val="28"/>
        </w:rPr>
      </w:pPr>
    </w:p>
    <w:p w:rsidR="00106F80" w:rsidRDefault="00106F80" w:rsidP="00AB4A5A">
      <w:pPr>
        <w:ind w:left="5103"/>
        <w:jc w:val="center"/>
        <w:rPr>
          <w:sz w:val="28"/>
          <w:szCs w:val="28"/>
        </w:rPr>
      </w:pPr>
    </w:p>
    <w:p w:rsidR="00106F80" w:rsidRDefault="00106F80" w:rsidP="00AB4A5A">
      <w:pPr>
        <w:ind w:left="5103"/>
        <w:jc w:val="center"/>
        <w:rPr>
          <w:sz w:val="28"/>
          <w:szCs w:val="28"/>
        </w:rPr>
      </w:pPr>
    </w:p>
    <w:p w:rsidR="00D13DC9" w:rsidRDefault="00D13DC9" w:rsidP="00AB4A5A">
      <w:pPr>
        <w:ind w:left="5103"/>
        <w:jc w:val="center"/>
        <w:rPr>
          <w:sz w:val="28"/>
          <w:szCs w:val="28"/>
        </w:rPr>
      </w:pPr>
    </w:p>
    <w:p w:rsidR="00D13DC9" w:rsidRDefault="00D13DC9" w:rsidP="00AB4A5A">
      <w:pPr>
        <w:ind w:left="5103"/>
        <w:jc w:val="center"/>
        <w:rPr>
          <w:sz w:val="28"/>
          <w:szCs w:val="28"/>
        </w:rPr>
      </w:pPr>
    </w:p>
    <w:p w:rsidR="00AB4A5A" w:rsidRPr="00B70CD0" w:rsidRDefault="00AB4A5A" w:rsidP="00B70CD0">
      <w:pPr>
        <w:ind w:left="5103"/>
        <w:jc w:val="right"/>
      </w:pPr>
      <w:r w:rsidRPr="00B70CD0">
        <w:lastRenderedPageBreak/>
        <w:t xml:space="preserve">Приложение № </w:t>
      </w:r>
      <w:r w:rsidR="004D295F" w:rsidRPr="00B70CD0">
        <w:t>7</w:t>
      </w:r>
    </w:p>
    <w:p w:rsidR="00AB4A5A" w:rsidRDefault="00AB4A5A" w:rsidP="00AB4A5A">
      <w:pPr>
        <w:ind w:left="5103"/>
        <w:jc w:val="center"/>
        <w:rPr>
          <w:sz w:val="28"/>
          <w:szCs w:val="28"/>
        </w:rPr>
      </w:pPr>
    </w:p>
    <w:p w:rsidR="00B70CD0" w:rsidRDefault="00B70CD0" w:rsidP="00B70CD0">
      <w:pPr>
        <w:pStyle w:val="headertext"/>
        <w:shd w:val="clear" w:color="auto" w:fill="FFFFFF"/>
        <w:spacing w:before="0" w:beforeAutospacing="0" w:after="0" w:afterAutospacing="0"/>
        <w:jc w:val="right"/>
        <w:rPr>
          <w:sz w:val="16"/>
          <w:szCs w:val="16"/>
        </w:rPr>
      </w:pP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B70CD0" w:rsidRDefault="00B70CD0" w:rsidP="00B70CD0">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AB4A5A" w:rsidRDefault="00AB4A5A" w:rsidP="00AB4A5A">
      <w:pPr>
        <w:pStyle w:val="a3"/>
        <w:jc w:val="left"/>
      </w:pPr>
    </w:p>
    <w:p w:rsidR="00AB4A5A" w:rsidRDefault="00AB4A5A" w:rsidP="00AB4A5A">
      <w:pPr>
        <w:shd w:val="clear" w:color="auto" w:fill="FFFFFF"/>
        <w:spacing w:line="288" w:lineRule="exact"/>
        <w:ind w:right="-119"/>
        <w:rPr>
          <w:color w:val="323232"/>
          <w:spacing w:val="2"/>
          <w:w w:val="99"/>
          <w:sz w:val="28"/>
          <w:szCs w:val="28"/>
        </w:rPr>
      </w:pPr>
    </w:p>
    <w:p w:rsidR="00AB4A5A" w:rsidRDefault="00AB4A5A" w:rsidP="00AB4A5A">
      <w:pPr>
        <w:shd w:val="clear" w:color="auto" w:fill="FFFFFF"/>
        <w:spacing w:line="288" w:lineRule="exact"/>
        <w:ind w:right="-119"/>
        <w:rPr>
          <w:color w:val="323232"/>
          <w:spacing w:val="2"/>
          <w:w w:val="99"/>
          <w:sz w:val="28"/>
          <w:szCs w:val="28"/>
        </w:rPr>
      </w:pPr>
    </w:p>
    <w:p w:rsidR="00AB4A5A" w:rsidRDefault="00AB4A5A" w:rsidP="00AB4A5A">
      <w:pPr>
        <w:shd w:val="clear" w:color="auto" w:fill="FFFFFF"/>
        <w:spacing w:line="288" w:lineRule="exact"/>
        <w:ind w:right="-119"/>
        <w:jc w:val="center"/>
        <w:rPr>
          <w:b/>
          <w:sz w:val="28"/>
          <w:szCs w:val="28"/>
        </w:rPr>
      </w:pPr>
      <w:r>
        <w:rPr>
          <w:b/>
          <w:sz w:val="28"/>
          <w:szCs w:val="28"/>
        </w:rPr>
        <w:t xml:space="preserve">ПОЛОЖЕНИЕ </w:t>
      </w:r>
    </w:p>
    <w:p w:rsidR="00AB4A5A" w:rsidRDefault="00AB4A5A" w:rsidP="00AB4A5A">
      <w:pPr>
        <w:shd w:val="clear" w:color="auto" w:fill="FFFFFF"/>
        <w:spacing w:line="288" w:lineRule="exact"/>
        <w:ind w:right="-119"/>
        <w:jc w:val="center"/>
        <w:rPr>
          <w:b/>
          <w:sz w:val="28"/>
          <w:szCs w:val="28"/>
        </w:rPr>
      </w:pPr>
      <w:r>
        <w:rPr>
          <w:b/>
          <w:sz w:val="28"/>
          <w:szCs w:val="28"/>
        </w:rPr>
        <w:t>о премировании работников</w:t>
      </w:r>
    </w:p>
    <w:p w:rsidR="00AB4A5A" w:rsidRDefault="00AB4A5A" w:rsidP="00AB4A5A">
      <w:pPr>
        <w:shd w:val="clear" w:color="auto" w:fill="FFFFFF"/>
        <w:spacing w:before="125"/>
        <w:jc w:val="center"/>
        <w:rPr>
          <w:b/>
          <w:sz w:val="28"/>
          <w:szCs w:val="28"/>
        </w:rPr>
      </w:pPr>
    </w:p>
    <w:p w:rsidR="00AB4A5A" w:rsidRDefault="00AB4A5A" w:rsidP="00AB4A5A">
      <w:pPr>
        <w:jc w:val="both"/>
        <w:rPr>
          <w:sz w:val="28"/>
          <w:szCs w:val="28"/>
        </w:rPr>
      </w:pPr>
      <w:r>
        <w:rPr>
          <w:sz w:val="28"/>
          <w:szCs w:val="28"/>
        </w:rPr>
        <w:t xml:space="preserve">         1.1. Настоящим Положением определяется порядок премирования работников КГБ ПОУ ХКОТСО.</w:t>
      </w:r>
      <w:bookmarkStart w:id="14" w:name="sub_161"/>
    </w:p>
    <w:bookmarkEnd w:id="14"/>
    <w:p w:rsidR="00AB4A5A" w:rsidRDefault="00AB4A5A" w:rsidP="00AB4A5A">
      <w:pPr>
        <w:shd w:val="clear" w:color="auto" w:fill="FFFFFF"/>
        <w:spacing w:line="290" w:lineRule="atLeast"/>
        <w:ind w:firstLine="689"/>
        <w:jc w:val="both"/>
        <w:rPr>
          <w:sz w:val="28"/>
          <w:szCs w:val="28"/>
        </w:rPr>
      </w:pPr>
      <w:r>
        <w:rPr>
          <w:spacing w:val="-1"/>
          <w:sz w:val="28"/>
          <w:szCs w:val="28"/>
        </w:rPr>
        <w:t xml:space="preserve">1.2. Единовременные премии и поощрения могут выплачиваться </w:t>
      </w:r>
      <w:r>
        <w:rPr>
          <w:sz w:val="28"/>
          <w:szCs w:val="28"/>
        </w:rPr>
        <w:t>работникам за:</w:t>
      </w:r>
    </w:p>
    <w:p w:rsidR="00AB4A5A" w:rsidRDefault="00AB4A5A" w:rsidP="00AB4A5A">
      <w:pPr>
        <w:shd w:val="clear" w:color="auto" w:fill="FFFFFF"/>
        <w:spacing w:line="290" w:lineRule="atLeast"/>
        <w:ind w:firstLine="703"/>
        <w:jc w:val="both"/>
        <w:rPr>
          <w:sz w:val="28"/>
          <w:szCs w:val="28"/>
        </w:rPr>
      </w:pPr>
      <w:r>
        <w:rPr>
          <w:spacing w:val="-2"/>
          <w:sz w:val="28"/>
          <w:szCs w:val="28"/>
        </w:rPr>
        <w:t xml:space="preserve">- результативное участие в мероприятиях, способствующих проявлению </w:t>
      </w:r>
      <w:r>
        <w:rPr>
          <w:sz w:val="28"/>
          <w:szCs w:val="28"/>
        </w:rPr>
        <w:t>учебных и внеучебных достижений обучающихся;</w:t>
      </w:r>
    </w:p>
    <w:p w:rsidR="00AB4A5A" w:rsidRDefault="00AB4A5A" w:rsidP="00AB4A5A">
      <w:pPr>
        <w:shd w:val="clear" w:color="auto" w:fill="FFFFFF"/>
        <w:spacing w:line="290" w:lineRule="atLeast"/>
        <w:ind w:firstLine="698"/>
        <w:jc w:val="both"/>
        <w:rPr>
          <w:sz w:val="28"/>
          <w:szCs w:val="28"/>
        </w:rPr>
      </w:pPr>
      <w:r>
        <w:rPr>
          <w:sz w:val="28"/>
          <w:szCs w:val="28"/>
        </w:rPr>
        <w:t xml:space="preserve">- награждение Почётными грамотами и премиями </w:t>
      </w:r>
      <w:r>
        <w:rPr>
          <w:spacing w:val="-1"/>
          <w:sz w:val="28"/>
          <w:szCs w:val="28"/>
        </w:rPr>
        <w:t>губернатора Хабаровского края, министерства образования Хабаровского края</w:t>
      </w:r>
      <w:r>
        <w:rPr>
          <w:sz w:val="28"/>
          <w:szCs w:val="28"/>
        </w:rPr>
        <w:t>, администрации Северного округа;</w:t>
      </w:r>
    </w:p>
    <w:p w:rsidR="00AB4A5A" w:rsidRDefault="00AB4A5A" w:rsidP="00AB4A5A">
      <w:pPr>
        <w:shd w:val="clear" w:color="auto" w:fill="FFFFFF"/>
        <w:spacing w:line="290" w:lineRule="atLeast"/>
        <w:ind w:firstLine="698"/>
        <w:jc w:val="both"/>
        <w:rPr>
          <w:sz w:val="28"/>
          <w:szCs w:val="28"/>
        </w:rPr>
      </w:pPr>
      <w:r>
        <w:rPr>
          <w:sz w:val="28"/>
          <w:szCs w:val="28"/>
        </w:rPr>
        <w:t>- награждение государственными и ведомственными наградами и знаками отличия;</w:t>
      </w:r>
    </w:p>
    <w:p w:rsidR="00AB4A5A" w:rsidRDefault="00AB4A5A" w:rsidP="00AB4A5A">
      <w:pPr>
        <w:shd w:val="clear" w:color="auto" w:fill="FFFFFF"/>
        <w:spacing w:line="290" w:lineRule="atLeast"/>
        <w:jc w:val="both"/>
        <w:rPr>
          <w:sz w:val="28"/>
          <w:szCs w:val="28"/>
        </w:rPr>
      </w:pPr>
      <w:r>
        <w:rPr>
          <w:sz w:val="28"/>
          <w:szCs w:val="28"/>
        </w:rPr>
        <w:t xml:space="preserve">          - присвоение государственных и ведомственных званий;</w:t>
      </w:r>
    </w:p>
    <w:p w:rsidR="00AB4A5A" w:rsidRDefault="00AB4A5A" w:rsidP="00AB4A5A">
      <w:pPr>
        <w:shd w:val="clear" w:color="auto" w:fill="FFFFFF"/>
        <w:spacing w:line="290" w:lineRule="atLeast"/>
        <w:ind w:firstLine="698"/>
        <w:jc w:val="both"/>
        <w:rPr>
          <w:sz w:val="28"/>
          <w:szCs w:val="28"/>
        </w:rPr>
      </w:pPr>
      <w:r>
        <w:rPr>
          <w:sz w:val="28"/>
          <w:szCs w:val="28"/>
        </w:rPr>
        <w:t xml:space="preserve">- достижение работником пенсионного возраста вне зависимости от  продолжения или прекращения им трудовых отношений с </w:t>
      </w:r>
      <w:r w:rsidR="008D4162">
        <w:rPr>
          <w:sz w:val="28"/>
          <w:szCs w:val="28"/>
        </w:rPr>
        <w:t>организацией</w:t>
      </w:r>
      <w:r>
        <w:rPr>
          <w:sz w:val="28"/>
          <w:szCs w:val="28"/>
        </w:rPr>
        <w:t>;</w:t>
      </w:r>
    </w:p>
    <w:p w:rsidR="00AB4A5A" w:rsidRDefault="00AB4A5A" w:rsidP="00AB4A5A">
      <w:pPr>
        <w:shd w:val="clear" w:color="auto" w:fill="FFFFFF"/>
        <w:spacing w:line="290" w:lineRule="atLeast"/>
        <w:jc w:val="both"/>
        <w:rPr>
          <w:spacing w:val="-2"/>
          <w:sz w:val="28"/>
          <w:szCs w:val="28"/>
        </w:rPr>
      </w:pPr>
      <w:r>
        <w:rPr>
          <w:sz w:val="28"/>
          <w:szCs w:val="28"/>
        </w:rPr>
        <w:t xml:space="preserve">          - </w:t>
      </w:r>
      <w:r>
        <w:rPr>
          <w:spacing w:val="-2"/>
          <w:sz w:val="28"/>
          <w:szCs w:val="28"/>
        </w:rPr>
        <w:t>по случаю юбилейных дат работников (40,45, 50, 55 , 60, 65, 70, 75 лет);</w:t>
      </w:r>
    </w:p>
    <w:p w:rsidR="00AB4A5A" w:rsidRDefault="00AB4A5A" w:rsidP="00AB4A5A">
      <w:pPr>
        <w:shd w:val="clear" w:color="auto" w:fill="FFFFFF"/>
        <w:spacing w:line="290" w:lineRule="atLeast"/>
        <w:jc w:val="both"/>
        <w:rPr>
          <w:spacing w:val="-2"/>
          <w:sz w:val="28"/>
          <w:szCs w:val="28"/>
        </w:rPr>
      </w:pPr>
      <w:r>
        <w:rPr>
          <w:spacing w:val="-2"/>
          <w:sz w:val="28"/>
          <w:szCs w:val="28"/>
        </w:rPr>
        <w:t xml:space="preserve">         - участие в выполнении контрольных цифр приема в колледж</w:t>
      </w:r>
      <w:r w:rsidR="00344B49">
        <w:rPr>
          <w:spacing w:val="-2"/>
          <w:sz w:val="28"/>
          <w:szCs w:val="28"/>
        </w:rPr>
        <w:t>;</w:t>
      </w:r>
      <w:r>
        <w:rPr>
          <w:spacing w:val="-2"/>
          <w:sz w:val="28"/>
          <w:szCs w:val="28"/>
        </w:rPr>
        <w:t xml:space="preserve"> </w:t>
      </w:r>
    </w:p>
    <w:p w:rsidR="00344B49" w:rsidRDefault="00344B49" w:rsidP="00344B49">
      <w:pPr>
        <w:shd w:val="clear" w:color="auto" w:fill="FFFFFF"/>
        <w:spacing w:line="290" w:lineRule="atLeast"/>
        <w:jc w:val="both"/>
        <w:rPr>
          <w:sz w:val="28"/>
          <w:szCs w:val="28"/>
        </w:rPr>
      </w:pPr>
    </w:p>
    <w:p w:rsidR="00AB4A5A" w:rsidRDefault="00AB4A5A" w:rsidP="00AB4A5A">
      <w:pPr>
        <w:pStyle w:val="a7"/>
        <w:ind w:firstLine="437"/>
        <w:jc w:val="both"/>
        <w:rPr>
          <w:szCs w:val="28"/>
        </w:rPr>
      </w:pPr>
      <w:r>
        <w:rPr>
          <w:spacing w:val="-7"/>
          <w:szCs w:val="28"/>
        </w:rPr>
        <w:t>1.3. </w:t>
      </w:r>
      <w:r>
        <w:rPr>
          <w:szCs w:val="28"/>
        </w:rPr>
        <w:t>Единовременные поощрения и выплаты работнику могут назначаться по итогам оценки его работы за месяц, квартал, полугодие, 9 месяцев, год, а также премии за выполнение особо важных и срочных работ.</w:t>
      </w:r>
    </w:p>
    <w:p w:rsidR="00AB4A5A" w:rsidRDefault="00AB4A5A" w:rsidP="00AB4A5A">
      <w:pPr>
        <w:pStyle w:val="a7"/>
        <w:ind w:firstLine="437"/>
        <w:jc w:val="both"/>
        <w:rPr>
          <w:szCs w:val="28"/>
        </w:rPr>
      </w:pPr>
      <w:r>
        <w:rPr>
          <w:spacing w:val="-7"/>
          <w:szCs w:val="28"/>
        </w:rPr>
        <w:t>1.4. </w:t>
      </w:r>
      <w:r>
        <w:rPr>
          <w:szCs w:val="28"/>
        </w:rPr>
        <w:t xml:space="preserve">Премирование осуществляется по решению директора организации в пределах </w:t>
      </w:r>
      <w:r w:rsidR="00344B49">
        <w:rPr>
          <w:szCs w:val="28"/>
        </w:rPr>
        <w:t xml:space="preserve">экономии </w:t>
      </w:r>
      <w:r w:rsidR="003801A9">
        <w:rPr>
          <w:szCs w:val="28"/>
        </w:rPr>
        <w:t xml:space="preserve">фонда оплаты </w:t>
      </w:r>
      <w:r w:rsidR="00344B49">
        <w:rPr>
          <w:szCs w:val="28"/>
        </w:rPr>
        <w:t xml:space="preserve">труда работников </w:t>
      </w:r>
      <w:r>
        <w:rPr>
          <w:szCs w:val="28"/>
        </w:rPr>
        <w:t xml:space="preserve"> </w:t>
      </w:r>
      <w:r w:rsidR="00344B49">
        <w:rPr>
          <w:szCs w:val="28"/>
        </w:rPr>
        <w:t xml:space="preserve">за счет средств краевого бюджета и </w:t>
      </w:r>
      <w:r>
        <w:rPr>
          <w:szCs w:val="28"/>
        </w:rPr>
        <w:t xml:space="preserve"> средств,  полученных от </w:t>
      </w:r>
      <w:r w:rsidR="00344B49">
        <w:rPr>
          <w:szCs w:val="28"/>
        </w:rPr>
        <w:t>приносящей доход деятельности:</w:t>
      </w:r>
    </w:p>
    <w:p w:rsidR="00AB4A5A" w:rsidRDefault="00AB4A5A" w:rsidP="00AB4A5A">
      <w:pPr>
        <w:pStyle w:val="a7"/>
        <w:ind w:firstLine="709"/>
        <w:jc w:val="both"/>
        <w:rPr>
          <w:szCs w:val="28"/>
        </w:rPr>
      </w:pPr>
      <w:r>
        <w:rPr>
          <w:szCs w:val="28"/>
        </w:rPr>
        <w:t>- заместителей руководителя, главного бухгалтера и иных работников, подчиненных руководителю непосредственно;</w:t>
      </w:r>
    </w:p>
    <w:p w:rsidR="00AB4A5A" w:rsidRDefault="00AB4A5A" w:rsidP="00AB4A5A">
      <w:pPr>
        <w:pStyle w:val="a7"/>
        <w:ind w:firstLine="709"/>
        <w:jc w:val="both"/>
        <w:rPr>
          <w:szCs w:val="28"/>
        </w:rPr>
      </w:pPr>
      <w:r>
        <w:rPr>
          <w:szCs w:val="28"/>
        </w:rPr>
        <w:t xml:space="preserve">- руководителей структурных подразделений организации и иных работников, подчиненных заместителям </w:t>
      </w:r>
      <w:r w:rsidR="00344B49">
        <w:rPr>
          <w:szCs w:val="28"/>
        </w:rPr>
        <w:t>директора</w:t>
      </w:r>
      <w:r>
        <w:rPr>
          <w:szCs w:val="28"/>
        </w:rPr>
        <w:t xml:space="preserve"> по представлению заместителей </w:t>
      </w:r>
      <w:r w:rsidR="00344B49">
        <w:rPr>
          <w:szCs w:val="28"/>
        </w:rPr>
        <w:t>директора</w:t>
      </w:r>
      <w:r>
        <w:rPr>
          <w:szCs w:val="28"/>
        </w:rPr>
        <w:t>;</w:t>
      </w:r>
    </w:p>
    <w:p w:rsidR="00AB4A5A" w:rsidRDefault="00AB4A5A" w:rsidP="00AB4A5A">
      <w:pPr>
        <w:pStyle w:val="a7"/>
        <w:ind w:firstLine="709"/>
        <w:jc w:val="both"/>
        <w:rPr>
          <w:szCs w:val="28"/>
        </w:rPr>
      </w:pPr>
      <w:r>
        <w:rPr>
          <w:szCs w:val="28"/>
        </w:rPr>
        <w:t>- остальных работников, занятых в структурных подразделениях организации, по представлению руководителей структурных подразделений.</w:t>
      </w:r>
    </w:p>
    <w:p w:rsidR="00AB4A5A" w:rsidRDefault="00AB4A5A" w:rsidP="00AB4A5A">
      <w:pPr>
        <w:pStyle w:val="a7"/>
        <w:ind w:firstLine="709"/>
        <w:jc w:val="both"/>
        <w:rPr>
          <w:szCs w:val="28"/>
        </w:rPr>
      </w:pPr>
    </w:p>
    <w:p w:rsidR="00AB4A5A" w:rsidRDefault="00AB4A5A" w:rsidP="00AB4A5A">
      <w:pPr>
        <w:pStyle w:val="a7"/>
        <w:ind w:firstLine="709"/>
        <w:jc w:val="both"/>
        <w:rPr>
          <w:szCs w:val="28"/>
        </w:rPr>
      </w:pPr>
      <w:r>
        <w:rPr>
          <w:szCs w:val="28"/>
        </w:rPr>
        <w:t>Премирование руководителя учреждения осуществляется с учетом результатов деятельности организации в соответствии с критериями оценки и  показателями эффективности работы организации.</w:t>
      </w:r>
      <w:r w:rsidR="008D4162">
        <w:rPr>
          <w:szCs w:val="28"/>
        </w:rPr>
        <w:t xml:space="preserve"> </w:t>
      </w:r>
      <w:r w:rsidR="002B2954">
        <w:rPr>
          <w:szCs w:val="28"/>
        </w:rPr>
        <w:t xml:space="preserve"> </w:t>
      </w:r>
    </w:p>
    <w:p w:rsidR="00AB4A5A" w:rsidRDefault="00AB4A5A" w:rsidP="00AB4A5A">
      <w:pPr>
        <w:pStyle w:val="a7"/>
        <w:ind w:firstLine="709"/>
        <w:jc w:val="both"/>
        <w:rPr>
          <w:szCs w:val="28"/>
        </w:rPr>
      </w:pPr>
      <w:r>
        <w:rPr>
          <w:szCs w:val="28"/>
        </w:rPr>
        <w:lastRenderedPageBreak/>
        <w:t xml:space="preserve">Размеры премирования руководителя, порядок и критерии премирования устанавливаются </w:t>
      </w:r>
      <w:r w:rsidR="00084BEF">
        <w:rPr>
          <w:szCs w:val="28"/>
        </w:rPr>
        <w:t>М</w:t>
      </w:r>
      <w:r>
        <w:rPr>
          <w:szCs w:val="28"/>
        </w:rPr>
        <w:t>инистерством образования  и науки Хабаровского края.</w:t>
      </w:r>
    </w:p>
    <w:p w:rsidR="00AB4A5A" w:rsidRDefault="00AB4A5A" w:rsidP="00AB4A5A">
      <w:pPr>
        <w:pStyle w:val="a7"/>
        <w:jc w:val="both"/>
        <w:rPr>
          <w:szCs w:val="28"/>
        </w:rPr>
      </w:pPr>
      <w:r>
        <w:rPr>
          <w:szCs w:val="28"/>
        </w:rPr>
        <w:t xml:space="preserve">      1.5. При премировании учитывается:</w:t>
      </w:r>
    </w:p>
    <w:p w:rsidR="00AB4A5A" w:rsidRDefault="00AB4A5A" w:rsidP="00AB4A5A">
      <w:pPr>
        <w:pStyle w:val="a7"/>
        <w:ind w:firstLine="709"/>
        <w:jc w:val="both"/>
        <w:rPr>
          <w:szCs w:val="28"/>
        </w:rPr>
      </w:pPr>
      <w:r>
        <w:rPr>
          <w:szCs w:val="28"/>
        </w:rPr>
        <w:t>- успешное и добросовестное исполнение работником своих должностных обязанностей в соответствующем периоде;</w:t>
      </w:r>
    </w:p>
    <w:p w:rsidR="00AB4A5A" w:rsidRDefault="00AB4A5A" w:rsidP="00AB4A5A">
      <w:pPr>
        <w:pStyle w:val="a7"/>
        <w:ind w:firstLine="709"/>
        <w:jc w:val="both"/>
        <w:rPr>
          <w:szCs w:val="28"/>
        </w:rPr>
      </w:pPr>
      <w:r>
        <w:rPr>
          <w:szCs w:val="28"/>
        </w:rPr>
        <w:t>- инициатива, творчество и применение в работе современных форм и методов организации труда;</w:t>
      </w:r>
    </w:p>
    <w:p w:rsidR="00AB4A5A" w:rsidRDefault="00AB4A5A" w:rsidP="00AB4A5A">
      <w:pPr>
        <w:pStyle w:val="a7"/>
        <w:ind w:firstLine="709"/>
        <w:jc w:val="both"/>
        <w:rPr>
          <w:szCs w:val="28"/>
        </w:rPr>
      </w:pPr>
      <w:r>
        <w:rPr>
          <w:szCs w:val="28"/>
        </w:rPr>
        <w:t>- качественная подготовка и проведение мероприятий, связанных с уставной деятельностью учреждения;</w:t>
      </w:r>
    </w:p>
    <w:p w:rsidR="00AB4A5A" w:rsidRDefault="00AB4A5A" w:rsidP="00AB4A5A">
      <w:pPr>
        <w:pStyle w:val="a7"/>
        <w:ind w:firstLine="709"/>
        <w:jc w:val="both"/>
        <w:rPr>
          <w:szCs w:val="28"/>
        </w:rPr>
      </w:pPr>
      <w:r>
        <w:rPr>
          <w:szCs w:val="28"/>
        </w:rPr>
        <w:t>- выполнение порученной работы, связанной с обеспечением учебного процесса или уставной деятельности учреждения;</w:t>
      </w:r>
    </w:p>
    <w:p w:rsidR="00AB4A5A" w:rsidRDefault="00AB4A5A" w:rsidP="00AB4A5A">
      <w:pPr>
        <w:pStyle w:val="a7"/>
        <w:ind w:firstLine="709"/>
        <w:jc w:val="both"/>
        <w:rPr>
          <w:szCs w:val="28"/>
        </w:rPr>
      </w:pPr>
      <w:r>
        <w:rPr>
          <w:szCs w:val="28"/>
        </w:rPr>
        <w:t>- качественная подготовка и своевременная сдача отчетности;</w:t>
      </w:r>
    </w:p>
    <w:p w:rsidR="00AB4A5A" w:rsidRDefault="00AB4A5A" w:rsidP="00AB4A5A">
      <w:pPr>
        <w:pStyle w:val="a7"/>
        <w:ind w:firstLine="709"/>
        <w:jc w:val="both"/>
        <w:rPr>
          <w:szCs w:val="28"/>
        </w:rPr>
      </w:pPr>
      <w:r>
        <w:rPr>
          <w:szCs w:val="28"/>
        </w:rPr>
        <w:t>- участие в течение соответствующего рабочего периода в выполнении важных работ, мероприятий и т.д.</w:t>
      </w:r>
    </w:p>
    <w:p w:rsidR="00AB4A5A" w:rsidRDefault="00AB4A5A" w:rsidP="00AB4A5A">
      <w:pPr>
        <w:pStyle w:val="a7"/>
        <w:jc w:val="both"/>
        <w:rPr>
          <w:szCs w:val="28"/>
        </w:rPr>
      </w:pPr>
      <w:r>
        <w:rPr>
          <w:szCs w:val="28"/>
        </w:rPr>
        <w:t xml:space="preserve">    1.6.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AB4A5A" w:rsidRDefault="00AB4A5A" w:rsidP="00AB4A5A">
      <w:pPr>
        <w:pStyle w:val="a7"/>
        <w:jc w:val="both"/>
        <w:rPr>
          <w:szCs w:val="28"/>
        </w:rPr>
      </w:pPr>
      <w:r>
        <w:rPr>
          <w:szCs w:val="28"/>
        </w:rPr>
        <w:t xml:space="preserve">    1.7. При премировании учитывается:</w:t>
      </w:r>
    </w:p>
    <w:p w:rsidR="00AB4A5A" w:rsidRDefault="00AB4A5A" w:rsidP="00AB4A5A">
      <w:pPr>
        <w:pStyle w:val="a7"/>
        <w:ind w:firstLine="709"/>
        <w:jc w:val="both"/>
        <w:rPr>
          <w:szCs w:val="28"/>
        </w:rPr>
      </w:pPr>
      <w:r>
        <w:rPr>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B4A5A" w:rsidRDefault="00AB4A5A" w:rsidP="00AB4A5A">
      <w:pPr>
        <w:pStyle w:val="a7"/>
        <w:ind w:firstLine="709"/>
        <w:jc w:val="both"/>
        <w:rPr>
          <w:szCs w:val="28"/>
        </w:rPr>
      </w:pPr>
      <w:r>
        <w:rPr>
          <w:szCs w:val="28"/>
        </w:rPr>
        <w:t>- организация и проведение мероприятий, направленных на повышение авторитета и имиджа учреждения среди населения;</w:t>
      </w:r>
    </w:p>
    <w:p w:rsidR="00AB4A5A" w:rsidRDefault="00AB4A5A" w:rsidP="00AB4A5A">
      <w:pPr>
        <w:pStyle w:val="a7"/>
        <w:ind w:firstLine="709"/>
        <w:jc w:val="both"/>
        <w:rPr>
          <w:szCs w:val="28"/>
        </w:rPr>
      </w:pPr>
      <w:r>
        <w:rPr>
          <w:szCs w:val="28"/>
        </w:rPr>
        <w:t>- непосредственное участие в реализации национальных проектов, федеральных и региональных целевых программ и т.д.</w:t>
      </w:r>
    </w:p>
    <w:p w:rsidR="00AB4A5A" w:rsidRDefault="00AB4A5A" w:rsidP="00AB4A5A">
      <w:pPr>
        <w:pStyle w:val="a7"/>
        <w:jc w:val="both"/>
        <w:rPr>
          <w:szCs w:val="28"/>
        </w:rPr>
      </w:pPr>
      <w:r>
        <w:rPr>
          <w:szCs w:val="28"/>
        </w:rPr>
        <w:t xml:space="preserve">     1.8. Размер премии может устанавливаться как в абсолютном значении, так и в процентном отношении к окладу (должностному окладу), ставке заработной платы или к доходам от оказания платных услуг. Максимальным размером указанные выплаты не ограничены.</w:t>
      </w: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D13DC9" w:rsidRDefault="00D13DC9" w:rsidP="00AB4A5A">
      <w:pPr>
        <w:pStyle w:val="a7"/>
        <w:jc w:val="both"/>
        <w:rPr>
          <w:szCs w:val="28"/>
        </w:rPr>
      </w:pPr>
    </w:p>
    <w:p w:rsidR="00BD3318" w:rsidRDefault="00BD3318" w:rsidP="00AB4A5A">
      <w:pPr>
        <w:pStyle w:val="a7"/>
        <w:jc w:val="both"/>
        <w:rPr>
          <w:szCs w:val="28"/>
        </w:rPr>
      </w:pPr>
    </w:p>
    <w:p w:rsidR="00BD3318" w:rsidRDefault="00BD3318" w:rsidP="00AB4A5A">
      <w:pPr>
        <w:pStyle w:val="a7"/>
        <w:jc w:val="both"/>
        <w:rPr>
          <w:szCs w:val="28"/>
        </w:rPr>
      </w:pPr>
    </w:p>
    <w:p w:rsidR="00D13DC9" w:rsidRDefault="00D13DC9" w:rsidP="00AB4A5A">
      <w:pPr>
        <w:pStyle w:val="a7"/>
        <w:jc w:val="both"/>
        <w:rPr>
          <w:szCs w:val="28"/>
        </w:rPr>
      </w:pPr>
    </w:p>
    <w:p w:rsidR="00084BEF" w:rsidRDefault="00084BEF" w:rsidP="00AB4A5A">
      <w:pPr>
        <w:pStyle w:val="a7"/>
        <w:jc w:val="both"/>
        <w:rPr>
          <w:szCs w:val="28"/>
        </w:rPr>
      </w:pPr>
    </w:p>
    <w:p w:rsidR="00084BEF" w:rsidRDefault="00084BEF" w:rsidP="00AB4A5A">
      <w:pPr>
        <w:pStyle w:val="a7"/>
        <w:jc w:val="both"/>
        <w:rPr>
          <w:szCs w:val="28"/>
        </w:rPr>
      </w:pPr>
    </w:p>
    <w:p w:rsidR="00D13DC9" w:rsidRPr="00084BEF" w:rsidRDefault="00D13DC9" w:rsidP="00084BEF">
      <w:pPr>
        <w:ind w:left="5103"/>
        <w:jc w:val="right"/>
      </w:pPr>
      <w:r w:rsidRPr="00084BEF">
        <w:lastRenderedPageBreak/>
        <w:t xml:space="preserve">Приложение № </w:t>
      </w:r>
      <w:r w:rsidR="004D295F" w:rsidRPr="00084BEF">
        <w:t>8</w:t>
      </w:r>
    </w:p>
    <w:p w:rsidR="00D13DC9" w:rsidRDefault="00D13DC9" w:rsidP="00D13DC9">
      <w:pPr>
        <w:ind w:left="5103"/>
        <w:jc w:val="center"/>
        <w:rPr>
          <w:sz w:val="28"/>
          <w:szCs w:val="28"/>
        </w:rPr>
      </w:pPr>
    </w:p>
    <w:p w:rsidR="00084BEF" w:rsidRDefault="00084BEF" w:rsidP="00084BEF">
      <w:pPr>
        <w:pStyle w:val="headertext"/>
        <w:shd w:val="clear" w:color="auto" w:fill="FFFFFF"/>
        <w:spacing w:before="0" w:beforeAutospacing="0" w:after="0" w:afterAutospacing="0"/>
        <w:jc w:val="right"/>
        <w:rPr>
          <w:sz w:val="16"/>
          <w:szCs w:val="16"/>
        </w:rPr>
      </w:pP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084BEF" w:rsidRDefault="00084BEF" w:rsidP="00084BEF">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D13DC9" w:rsidRDefault="00D13DC9" w:rsidP="00D13DC9">
      <w:pPr>
        <w:pStyle w:val="a3"/>
        <w:jc w:val="left"/>
      </w:pPr>
    </w:p>
    <w:p w:rsidR="00D13DC9" w:rsidRDefault="00D13DC9" w:rsidP="004D295F">
      <w:pPr>
        <w:shd w:val="clear" w:color="auto" w:fill="FFFFFF"/>
        <w:spacing w:line="360" w:lineRule="auto"/>
        <w:ind w:right="-119"/>
        <w:rPr>
          <w:color w:val="323232"/>
          <w:spacing w:val="2"/>
          <w:w w:val="99"/>
          <w:sz w:val="28"/>
          <w:szCs w:val="28"/>
        </w:rPr>
      </w:pPr>
    </w:p>
    <w:p w:rsidR="00D13DC9" w:rsidRDefault="00D13DC9" w:rsidP="004D295F">
      <w:pPr>
        <w:shd w:val="clear" w:color="auto" w:fill="FFFFFF"/>
        <w:spacing w:line="360" w:lineRule="auto"/>
        <w:ind w:right="-119"/>
        <w:rPr>
          <w:color w:val="323232"/>
          <w:spacing w:val="2"/>
          <w:w w:val="99"/>
          <w:sz w:val="28"/>
          <w:szCs w:val="28"/>
        </w:rPr>
      </w:pPr>
    </w:p>
    <w:p w:rsidR="00D13DC9" w:rsidRDefault="00D13DC9" w:rsidP="004D295F">
      <w:pPr>
        <w:shd w:val="clear" w:color="auto" w:fill="FFFFFF"/>
        <w:spacing w:line="360" w:lineRule="auto"/>
        <w:ind w:right="-119"/>
        <w:jc w:val="center"/>
        <w:rPr>
          <w:b/>
          <w:sz w:val="28"/>
          <w:szCs w:val="28"/>
        </w:rPr>
      </w:pPr>
      <w:r>
        <w:rPr>
          <w:b/>
          <w:sz w:val="28"/>
          <w:szCs w:val="28"/>
        </w:rPr>
        <w:t>ПОЛОЖЕНИЕ</w:t>
      </w:r>
    </w:p>
    <w:p w:rsidR="00D13DC9" w:rsidRDefault="00D13DC9" w:rsidP="004D295F">
      <w:pPr>
        <w:shd w:val="clear" w:color="auto" w:fill="FFFFFF"/>
        <w:spacing w:before="125" w:line="360" w:lineRule="auto"/>
        <w:jc w:val="center"/>
        <w:rPr>
          <w:b/>
          <w:sz w:val="28"/>
          <w:szCs w:val="28"/>
        </w:rPr>
      </w:pPr>
      <w:r>
        <w:rPr>
          <w:b/>
          <w:sz w:val="28"/>
          <w:szCs w:val="28"/>
        </w:rPr>
        <w:t xml:space="preserve">Об оказании материальной помощи работникам и студентам колледжа </w:t>
      </w:r>
    </w:p>
    <w:p w:rsidR="00D13DC9" w:rsidRDefault="00D13DC9" w:rsidP="004D295F">
      <w:pPr>
        <w:shd w:val="clear" w:color="auto" w:fill="FFFFFF"/>
        <w:spacing w:before="125" w:line="360" w:lineRule="auto"/>
        <w:jc w:val="center"/>
        <w:rPr>
          <w:b/>
          <w:sz w:val="28"/>
          <w:szCs w:val="28"/>
        </w:rPr>
      </w:pPr>
    </w:p>
    <w:p w:rsidR="00D13DC9" w:rsidRDefault="00D13DC9" w:rsidP="004D295F">
      <w:pPr>
        <w:spacing w:line="360" w:lineRule="auto"/>
        <w:rPr>
          <w:sz w:val="28"/>
          <w:szCs w:val="28"/>
        </w:rPr>
      </w:pPr>
      <w:r>
        <w:rPr>
          <w:sz w:val="28"/>
          <w:szCs w:val="28"/>
        </w:rPr>
        <w:t xml:space="preserve">           1.1. Настоящим Положением определяется порядок оказания материальной помощи в КГБ ПОУ ХКОТСО.</w:t>
      </w:r>
    </w:p>
    <w:p w:rsidR="00D13DC9" w:rsidRDefault="00D13DC9" w:rsidP="004D295F">
      <w:pPr>
        <w:spacing w:line="360" w:lineRule="auto"/>
        <w:rPr>
          <w:sz w:val="28"/>
          <w:szCs w:val="28"/>
        </w:rPr>
      </w:pPr>
      <w:r>
        <w:rPr>
          <w:sz w:val="28"/>
          <w:szCs w:val="28"/>
        </w:rPr>
        <w:t xml:space="preserve">          1.2. Ежегодная материальная помощь предоставляется работнику в течение года по его личному заявлению.</w:t>
      </w:r>
    </w:p>
    <w:p w:rsidR="00D13DC9" w:rsidRDefault="00D13DC9" w:rsidP="004D295F">
      <w:pPr>
        <w:spacing w:line="360" w:lineRule="auto"/>
        <w:ind w:firstLine="720"/>
        <w:jc w:val="both"/>
        <w:rPr>
          <w:sz w:val="28"/>
          <w:szCs w:val="28"/>
        </w:rPr>
      </w:pPr>
      <w:bookmarkStart w:id="15" w:name="sub_162"/>
      <w:r>
        <w:rPr>
          <w:sz w:val="28"/>
          <w:szCs w:val="28"/>
        </w:rPr>
        <w:t xml:space="preserve">1.3. Работнику, проработавшему в организации один календарный год и не реализовавшему свое право на получение материальной помощи, </w:t>
      </w:r>
      <w:r w:rsidR="00B70CD0">
        <w:rPr>
          <w:sz w:val="28"/>
          <w:szCs w:val="28"/>
        </w:rPr>
        <w:t xml:space="preserve">материальная помощь </w:t>
      </w:r>
      <w:r>
        <w:rPr>
          <w:sz w:val="28"/>
          <w:szCs w:val="28"/>
        </w:rPr>
        <w:t>выплач</w:t>
      </w:r>
      <w:r w:rsidR="00B70CD0">
        <w:rPr>
          <w:sz w:val="28"/>
          <w:szCs w:val="28"/>
        </w:rPr>
        <w:t xml:space="preserve">ивается по личному заявлению работника </w:t>
      </w:r>
      <w:r>
        <w:rPr>
          <w:sz w:val="28"/>
          <w:szCs w:val="28"/>
        </w:rPr>
        <w:t xml:space="preserve"> в конце текущего года.</w:t>
      </w:r>
    </w:p>
    <w:p w:rsidR="00D13DC9" w:rsidRDefault="00D13DC9" w:rsidP="004D295F">
      <w:pPr>
        <w:spacing w:line="360" w:lineRule="auto"/>
        <w:ind w:firstLine="720"/>
        <w:jc w:val="both"/>
        <w:rPr>
          <w:sz w:val="28"/>
          <w:szCs w:val="28"/>
        </w:rPr>
      </w:pPr>
      <w:bookmarkStart w:id="16" w:name="sub_163"/>
      <w:bookmarkEnd w:id="15"/>
      <w:r>
        <w:rPr>
          <w:sz w:val="28"/>
          <w:szCs w:val="28"/>
        </w:rPr>
        <w:t>1.4. Работнику, числящемуся в штате на конец года и проработавшему в организации не менее трех месяцев, материальная помощь выплачивается в конце текущего года пропорционально фактически отработанному времени.</w:t>
      </w:r>
    </w:p>
    <w:p w:rsidR="00D13DC9" w:rsidRDefault="00D13DC9" w:rsidP="004D295F">
      <w:pPr>
        <w:spacing w:line="360" w:lineRule="auto"/>
        <w:ind w:firstLine="720"/>
        <w:jc w:val="both"/>
        <w:rPr>
          <w:sz w:val="28"/>
          <w:szCs w:val="28"/>
        </w:rPr>
      </w:pPr>
      <w:bookmarkStart w:id="17" w:name="sub_164"/>
      <w:bookmarkEnd w:id="16"/>
      <w:r>
        <w:rPr>
          <w:sz w:val="28"/>
          <w:szCs w:val="28"/>
        </w:rPr>
        <w:t>1.5. Работникам организации, уволившимся в течение года по собственному желанию (статья 80 Трудового кодекса Российской Федерации), в порядке перевода (статья 77 пункт 5 Трудового кодекса Российской Федерации), по истечении срока трудового договора (статья 77 пункт 2 Трудового кодекса Российской Федерации), по состоянию здоровья, препятствующего продолжению выполнения данной работы (статья 81 пункт 3а Трудового кодекса Российской Федерации), в связи с признанием работника полностью нетрудоспособным (статья 83 пункт 5 Трудового кодекса Российской Федерации), материальная помощь выплачивается пропорционально фактически отработанному времени в текущем году.</w:t>
      </w:r>
    </w:p>
    <w:p w:rsidR="00D13DC9" w:rsidRDefault="00D13DC9" w:rsidP="004D295F">
      <w:pPr>
        <w:spacing w:line="360" w:lineRule="auto"/>
        <w:ind w:firstLine="720"/>
        <w:jc w:val="both"/>
        <w:rPr>
          <w:sz w:val="28"/>
          <w:szCs w:val="28"/>
        </w:rPr>
      </w:pPr>
      <w:bookmarkStart w:id="18" w:name="sub_165"/>
      <w:bookmarkEnd w:id="17"/>
      <w:r>
        <w:rPr>
          <w:sz w:val="28"/>
          <w:szCs w:val="28"/>
        </w:rPr>
        <w:lastRenderedPageBreak/>
        <w:t>1.6. Работникам организации, уволенным в связи с уходом на государственную пенсию, а также работникам, уволенным по сокращению численности или штата, материальная помощь выплачивается в полном объеме.</w:t>
      </w:r>
    </w:p>
    <w:p w:rsidR="00D13DC9" w:rsidRDefault="00D13DC9" w:rsidP="004D295F">
      <w:pPr>
        <w:spacing w:line="360" w:lineRule="auto"/>
        <w:ind w:firstLine="720"/>
        <w:jc w:val="both"/>
        <w:rPr>
          <w:sz w:val="28"/>
          <w:szCs w:val="28"/>
        </w:rPr>
      </w:pPr>
      <w:bookmarkStart w:id="19" w:name="sub_166"/>
      <w:bookmarkEnd w:id="18"/>
      <w:r>
        <w:rPr>
          <w:sz w:val="28"/>
          <w:szCs w:val="28"/>
        </w:rPr>
        <w:t>1.7. Работникам, находящимся в отпусках без сохранения заработной платы продолжительностью более одного месяца и частично оплачиваемых отпусках (отпуск по уходу за ребенком), материальная помощь выплачивается за фактически отработанное время в текущем году, не включая периода нахождения в указанных отпусках.</w:t>
      </w:r>
    </w:p>
    <w:p w:rsidR="00D13DC9" w:rsidRDefault="00D13DC9" w:rsidP="004D295F">
      <w:pPr>
        <w:spacing w:line="360" w:lineRule="auto"/>
        <w:ind w:firstLine="720"/>
        <w:jc w:val="both"/>
        <w:rPr>
          <w:sz w:val="28"/>
          <w:szCs w:val="28"/>
        </w:rPr>
      </w:pPr>
      <w:bookmarkStart w:id="20" w:name="sub_167"/>
      <w:bookmarkEnd w:id="19"/>
      <w:r>
        <w:rPr>
          <w:sz w:val="28"/>
          <w:szCs w:val="28"/>
        </w:rPr>
        <w:t>1.8. Работникам, работающим на неполной ставке, материальная помощь выплачивается пропорционально установленной ставке.</w:t>
      </w:r>
      <w:bookmarkEnd w:id="20"/>
    </w:p>
    <w:p w:rsidR="00D13DC9" w:rsidRDefault="00D13DC9" w:rsidP="004D295F">
      <w:pPr>
        <w:spacing w:line="360" w:lineRule="auto"/>
        <w:ind w:firstLine="720"/>
        <w:jc w:val="both"/>
        <w:rPr>
          <w:sz w:val="28"/>
          <w:szCs w:val="28"/>
        </w:rPr>
      </w:pPr>
      <w:r>
        <w:rPr>
          <w:sz w:val="28"/>
          <w:szCs w:val="28"/>
        </w:rPr>
        <w:t xml:space="preserve">1.9.  Материальная помощь работникам к отпуску выплачивается в пределах средств  фонда оплаты труда в размере до одного должностного оклада (ставки заработной платы) по ПКГ. </w:t>
      </w:r>
    </w:p>
    <w:p w:rsidR="00D13DC9" w:rsidRDefault="00D13DC9" w:rsidP="004D295F">
      <w:pPr>
        <w:pStyle w:val="a7"/>
        <w:spacing w:line="360" w:lineRule="auto"/>
        <w:jc w:val="both"/>
        <w:rPr>
          <w:szCs w:val="28"/>
        </w:rPr>
      </w:pPr>
      <w:r>
        <w:rPr>
          <w:szCs w:val="28"/>
        </w:rPr>
        <w:t xml:space="preserve">  1.10. Материальная помощь руководителю организации производится на основании приказа министерства образовании и науки Хабаровского края.</w:t>
      </w:r>
    </w:p>
    <w:p w:rsidR="00D13DC9" w:rsidRDefault="00D13DC9" w:rsidP="004D295F">
      <w:pPr>
        <w:shd w:val="clear" w:color="auto" w:fill="FFFFFF"/>
        <w:spacing w:before="19" w:line="360" w:lineRule="auto"/>
        <w:ind w:left="38" w:right="518"/>
        <w:jc w:val="both"/>
        <w:rPr>
          <w:sz w:val="28"/>
          <w:szCs w:val="28"/>
        </w:rPr>
      </w:pPr>
      <w:r>
        <w:rPr>
          <w:sz w:val="28"/>
          <w:szCs w:val="28"/>
        </w:rPr>
        <w:t xml:space="preserve">          1.11. Оказание материальной помощи за счет средств, полученных от приносящей доход деятельности производится  по письменному заявлению работника или учащегося в следующих случаях и в размере:</w:t>
      </w:r>
    </w:p>
    <w:p w:rsidR="00D13DC9" w:rsidRDefault="00D13DC9" w:rsidP="004D295F">
      <w:pPr>
        <w:shd w:val="clear" w:color="auto" w:fill="FFFFFF"/>
        <w:spacing w:before="19" w:line="360" w:lineRule="auto"/>
        <w:ind w:left="38" w:right="518"/>
        <w:jc w:val="both"/>
        <w:rPr>
          <w:sz w:val="28"/>
          <w:szCs w:val="28"/>
        </w:rPr>
      </w:pPr>
      <w:r>
        <w:rPr>
          <w:sz w:val="28"/>
          <w:szCs w:val="28"/>
        </w:rPr>
        <w:t xml:space="preserve">         1.11.1 По работникам колледжа:</w:t>
      </w:r>
    </w:p>
    <w:p w:rsidR="00D13DC9" w:rsidRDefault="009A65E4" w:rsidP="004D295F">
      <w:pPr>
        <w:shd w:val="clear" w:color="auto" w:fill="FFFFFF"/>
        <w:spacing w:before="19" w:line="360" w:lineRule="auto"/>
        <w:ind w:left="38" w:right="518"/>
        <w:jc w:val="both"/>
        <w:rPr>
          <w:sz w:val="28"/>
          <w:szCs w:val="28"/>
        </w:rPr>
      </w:pPr>
      <w:r>
        <w:rPr>
          <w:sz w:val="28"/>
          <w:szCs w:val="28"/>
        </w:rPr>
        <w:t>О</w:t>
      </w:r>
      <w:r w:rsidR="00D13DC9">
        <w:rPr>
          <w:sz w:val="28"/>
          <w:szCs w:val="28"/>
        </w:rPr>
        <w:t>бслуживающему персоналу и работникам столовой:</w:t>
      </w:r>
    </w:p>
    <w:p w:rsidR="00D13DC9" w:rsidRDefault="00D13DC9" w:rsidP="004D295F">
      <w:pPr>
        <w:shd w:val="clear" w:color="auto" w:fill="FFFFFF"/>
        <w:tabs>
          <w:tab w:val="left" w:pos="182"/>
        </w:tabs>
        <w:spacing w:line="360" w:lineRule="auto"/>
        <w:ind w:left="29"/>
        <w:jc w:val="both"/>
        <w:rPr>
          <w:sz w:val="28"/>
          <w:szCs w:val="28"/>
        </w:rPr>
      </w:pPr>
      <w:r>
        <w:rPr>
          <w:sz w:val="28"/>
          <w:szCs w:val="28"/>
        </w:rPr>
        <w:t xml:space="preserve">- на погребение родственника до </w:t>
      </w:r>
      <w:r w:rsidR="004C25CA">
        <w:rPr>
          <w:sz w:val="28"/>
          <w:szCs w:val="28"/>
        </w:rPr>
        <w:t xml:space="preserve">15 </w:t>
      </w:r>
      <w:r>
        <w:rPr>
          <w:sz w:val="28"/>
          <w:szCs w:val="28"/>
        </w:rPr>
        <w:t>000 рублей</w:t>
      </w:r>
    </w:p>
    <w:p w:rsidR="00D13DC9" w:rsidRDefault="00D13DC9" w:rsidP="004D295F">
      <w:pPr>
        <w:shd w:val="clear" w:color="auto" w:fill="FFFFFF"/>
        <w:tabs>
          <w:tab w:val="left" w:pos="269"/>
        </w:tabs>
        <w:spacing w:before="86" w:line="360" w:lineRule="auto"/>
        <w:jc w:val="both"/>
        <w:rPr>
          <w:sz w:val="28"/>
          <w:szCs w:val="28"/>
        </w:rPr>
      </w:pPr>
      <w:r>
        <w:rPr>
          <w:sz w:val="28"/>
          <w:szCs w:val="28"/>
        </w:rPr>
        <w:t xml:space="preserve">- кража или порча имущества в связи со стихийным бедствием              </w:t>
      </w:r>
    </w:p>
    <w:p w:rsidR="00D13DC9" w:rsidRDefault="00D13DC9" w:rsidP="004D295F">
      <w:pPr>
        <w:shd w:val="clear" w:color="auto" w:fill="FFFFFF"/>
        <w:tabs>
          <w:tab w:val="left" w:pos="269"/>
        </w:tabs>
        <w:spacing w:before="86" w:line="360" w:lineRule="auto"/>
        <w:jc w:val="both"/>
        <w:rPr>
          <w:sz w:val="28"/>
          <w:szCs w:val="28"/>
        </w:rPr>
      </w:pPr>
      <w:r>
        <w:rPr>
          <w:sz w:val="28"/>
          <w:szCs w:val="28"/>
        </w:rPr>
        <w:t xml:space="preserve"> (пожар, наводнение и т.д.) до   </w:t>
      </w:r>
      <w:r w:rsidR="004C25CA">
        <w:rPr>
          <w:sz w:val="28"/>
          <w:szCs w:val="28"/>
        </w:rPr>
        <w:t xml:space="preserve">10 </w:t>
      </w:r>
      <w:r>
        <w:rPr>
          <w:sz w:val="28"/>
          <w:szCs w:val="28"/>
        </w:rPr>
        <w:t>000 рублей;</w:t>
      </w:r>
    </w:p>
    <w:p w:rsidR="00D13DC9" w:rsidRDefault="00D13DC9" w:rsidP="004D295F">
      <w:pPr>
        <w:shd w:val="clear" w:color="auto" w:fill="FFFFFF"/>
        <w:tabs>
          <w:tab w:val="left" w:pos="269"/>
        </w:tabs>
        <w:spacing w:before="86" w:line="360" w:lineRule="auto"/>
        <w:jc w:val="both"/>
        <w:rPr>
          <w:sz w:val="28"/>
          <w:szCs w:val="28"/>
        </w:rPr>
      </w:pPr>
      <w:r>
        <w:rPr>
          <w:sz w:val="28"/>
          <w:szCs w:val="28"/>
        </w:rPr>
        <w:t>- чрезвычайные   обстоятельства  (срочное  медицинское  обследование, операция)    в размере от 1000 до 5000 рублей</w:t>
      </w:r>
      <w:r w:rsidR="004D295F">
        <w:rPr>
          <w:sz w:val="28"/>
          <w:szCs w:val="28"/>
        </w:rPr>
        <w:t>.</w:t>
      </w:r>
    </w:p>
    <w:p w:rsidR="004D295F" w:rsidRDefault="004D295F" w:rsidP="004D295F">
      <w:pPr>
        <w:shd w:val="clear" w:color="auto" w:fill="FFFFFF"/>
        <w:tabs>
          <w:tab w:val="left" w:pos="269"/>
        </w:tabs>
        <w:spacing w:before="86" w:line="360" w:lineRule="auto"/>
        <w:jc w:val="both"/>
        <w:rPr>
          <w:sz w:val="28"/>
          <w:szCs w:val="28"/>
        </w:rPr>
      </w:pPr>
      <w:r>
        <w:rPr>
          <w:sz w:val="28"/>
          <w:szCs w:val="28"/>
        </w:rPr>
        <w:t>Руководителям структурных подразделений до 1,5 размера должностного оклада;</w:t>
      </w:r>
    </w:p>
    <w:p w:rsidR="00D13DC9" w:rsidRDefault="004D295F" w:rsidP="004D295F">
      <w:pPr>
        <w:shd w:val="clear" w:color="auto" w:fill="FFFFFF"/>
        <w:tabs>
          <w:tab w:val="left" w:pos="269"/>
        </w:tabs>
        <w:spacing w:before="86" w:line="360" w:lineRule="auto"/>
        <w:jc w:val="both"/>
        <w:rPr>
          <w:sz w:val="28"/>
          <w:szCs w:val="28"/>
        </w:rPr>
      </w:pPr>
      <w:r>
        <w:rPr>
          <w:sz w:val="28"/>
          <w:szCs w:val="28"/>
        </w:rPr>
        <w:lastRenderedPageBreak/>
        <w:t>З</w:t>
      </w:r>
      <w:r w:rsidR="00D13DC9">
        <w:rPr>
          <w:sz w:val="28"/>
          <w:szCs w:val="28"/>
        </w:rPr>
        <w:t>аместителям директора</w:t>
      </w:r>
      <w:r w:rsidR="009A65E4">
        <w:rPr>
          <w:sz w:val="28"/>
          <w:szCs w:val="28"/>
        </w:rPr>
        <w:t>,</w:t>
      </w:r>
      <w:r w:rsidR="00D13DC9">
        <w:rPr>
          <w:sz w:val="28"/>
          <w:szCs w:val="28"/>
        </w:rPr>
        <w:t xml:space="preserve"> главному бухгалтеру</w:t>
      </w:r>
      <w:r>
        <w:rPr>
          <w:sz w:val="28"/>
          <w:szCs w:val="28"/>
        </w:rPr>
        <w:t>, педагогическим работникам</w:t>
      </w:r>
      <w:r w:rsidR="009A65E4">
        <w:rPr>
          <w:sz w:val="28"/>
          <w:szCs w:val="28"/>
        </w:rPr>
        <w:t>, учебно-вспомогательному персоналу</w:t>
      </w:r>
      <w:r w:rsidR="00D13DC9">
        <w:rPr>
          <w:sz w:val="28"/>
          <w:szCs w:val="28"/>
        </w:rPr>
        <w:t xml:space="preserve"> до одного должностного оклада.</w:t>
      </w:r>
    </w:p>
    <w:p w:rsidR="00D13DC9" w:rsidRDefault="00D13DC9" w:rsidP="004D295F">
      <w:pPr>
        <w:shd w:val="clear" w:color="auto" w:fill="FFFFFF"/>
        <w:spacing w:line="360" w:lineRule="auto"/>
        <w:jc w:val="both"/>
        <w:rPr>
          <w:sz w:val="28"/>
          <w:szCs w:val="28"/>
        </w:rPr>
      </w:pPr>
      <w:r>
        <w:rPr>
          <w:sz w:val="28"/>
          <w:szCs w:val="28"/>
        </w:rPr>
        <w:t xml:space="preserve">         1.11.2. По </w:t>
      </w:r>
      <w:r w:rsidR="004D295F">
        <w:rPr>
          <w:sz w:val="28"/>
          <w:szCs w:val="28"/>
        </w:rPr>
        <w:t>студентам колледжа</w:t>
      </w:r>
      <w:r>
        <w:rPr>
          <w:sz w:val="28"/>
          <w:szCs w:val="28"/>
        </w:rPr>
        <w:t>:</w:t>
      </w:r>
    </w:p>
    <w:p w:rsidR="00D13DC9" w:rsidRDefault="004D295F" w:rsidP="004D295F">
      <w:pPr>
        <w:shd w:val="clear" w:color="auto" w:fill="FFFFFF"/>
        <w:spacing w:line="360" w:lineRule="auto"/>
        <w:jc w:val="both"/>
        <w:rPr>
          <w:sz w:val="28"/>
          <w:szCs w:val="28"/>
        </w:rPr>
      </w:pPr>
      <w:r>
        <w:rPr>
          <w:sz w:val="28"/>
          <w:szCs w:val="28"/>
        </w:rPr>
        <w:t>-</w:t>
      </w:r>
      <w:r w:rsidR="00D13DC9">
        <w:rPr>
          <w:sz w:val="28"/>
          <w:szCs w:val="28"/>
        </w:rPr>
        <w:t xml:space="preserve"> из малообеспеченных и многодетных семей </w:t>
      </w:r>
      <w:r>
        <w:rPr>
          <w:sz w:val="28"/>
          <w:szCs w:val="28"/>
        </w:rPr>
        <w:t xml:space="preserve">до </w:t>
      </w:r>
      <w:r w:rsidR="004C25CA">
        <w:rPr>
          <w:sz w:val="28"/>
          <w:szCs w:val="28"/>
        </w:rPr>
        <w:t>5</w:t>
      </w:r>
      <w:r>
        <w:rPr>
          <w:sz w:val="28"/>
          <w:szCs w:val="28"/>
        </w:rPr>
        <w:t>000 рублей;</w:t>
      </w:r>
      <w:r w:rsidR="00D13DC9">
        <w:rPr>
          <w:sz w:val="28"/>
          <w:szCs w:val="28"/>
        </w:rPr>
        <w:t xml:space="preserve">   </w:t>
      </w:r>
    </w:p>
    <w:p w:rsidR="00D13DC9" w:rsidRDefault="00D13DC9" w:rsidP="004D295F">
      <w:pPr>
        <w:shd w:val="clear" w:color="auto" w:fill="FFFFFF"/>
        <w:tabs>
          <w:tab w:val="left" w:pos="182"/>
        </w:tabs>
        <w:spacing w:line="360" w:lineRule="auto"/>
        <w:ind w:left="29"/>
        <w:jc w:val="both"/>
        <w:rPr>
          <w:sz w:val="28"/>
          <w:szCs w:val="28"/>
        </w:rPr>
      </w:pPr>
      <w:r>
        <w:rPr>
          <w:sz w:val="28"/>
          <w:szCs w:val="28"/>
        </w:rPr>
        <w:t xml:space="preserve">- на погребение родственника до </w:t>
      </w:r>
      <w:r w:rsidR="004C25CA">
        <w:rPr>
          <w:sz w:val="28"/>
          <w:szCs w:val="28"/>
        </w:rPr>
        <w:t>6</w:t>
      </w:r>
      <w:r>
        <w:rPr>
          <w:sz w:val="28"/>
          <w:szCs w:val="28"/>
        </w:rPr>
        <w:t>000 рублей</w:t>
      </w:r>
      <w:r w:rsidR="004D295F">
        <w:rPr>
          <w:sz w:val="28"/>
          <w:szCs w:val="28"/>
        </w:rPr>
        <w:t>;</w:t>
      </w:r>
    </w:p>
    <w:p w:rsidR="00D13DC9" w:rsidRDefault="00D13DC9" w:rsidP="004D295F">
      <w:pPr>
        <w:shd w:val="clear" w:color="auto" w:fill="FFFFFF"/>
        <w:tabs>
          <w:tab w:val="left" w:pos="269"/>
        </w:tabs>
        <w:spacing w:before="86" w:line="360" w:lineRule="auto"/>
        <w:jc w:val="both"/>
        <w:rPr>
          <w:sz w:val="28"/>
          <w:szCs w:val="28"/>
        </w:rPr>
      </w:pPr>
      <w:r>
        <w:rPr>
          <w:sz w:val="28"/>
          <w:szCs w:val="28"/>
        </w:rPr>
        <w:t xml:space="preserve">- кража или порча имущества в связи со стихийным бедствием              </w:t>
      </w:r>
    </w:p>
    <w:p w:rsidR="00D13DC9" w:rsidRDefault="00D13DC9" w:rsidP="004D295F">
      <w:pPr>
        <w:shd w:val="clear" w:color="auto" w:fill="FFFFFF"/>
        <w:tabs>
          <w:tab w:val="left" w:pos="269"/>
        </w:tabs>
        <w:spacing w:before="86" w:line="360" w:lineRule="auto"/>
        <w:jc w:val="both"/>
        <w:rPr>
          <w:sz w:val="28"/>
          <w:szCs w:val="28"/>
        </w:rPr>
      </w:pPr>
      <w:r>
        <w:rPr>
          <w:sz w:val="28"/>
          <w:szCs w:val="28"/>
        </w:rPr>
        <w:t xml:space="preserve"> (пожар, наводнение) до   </w:t>
      </w:r>
      <w:r w:rsidR="004D295F">
        <w:rPr>
          <w:sz w:val="28"/>
          <w:szCs w:val="28"/>
        </w:rPr>
        <w:t>4</w:t>
      </w:r>
      <w:r>
        <w:rPr>
          <w:sz w:val="28"/>
          <w:szCs w:val="28"/>
        </w:rPr>
        <w:t>000 рублей;</w:t>
      </w:r>
    </w:p>
    <w:p w:rsidR="00D13DC9" w:rsidRDefault="00D13DC9" w:rsidP="004D295F">
      <w:pPr>
        <w:shd w:val="clear" w:color="auto" w:fill="FFFFFF"/>
        <w:tabs>
          <w:tab w:val="left" w:pos="269"/>
        </w:tabs>
        <w:spacing w:before="86" w:line="360" w:lineRule="auto"/>
        <w:jc w:val="both"/>
        <w:rPr>
          <w:sz w:val="28"/>
          <w:szCs w:val="28"/>
        </w:rPr>
      </w:pPr>
      <w:r>
        <w:rPr>
          <w:sz w:val="28"/>
          <w:szCs w:val="28"/>
        </w:rPr>
        <w:t>- чрезвычайные   обстоятельства  до 2000 рублей.</w:t>
      </w:r>
    </w:p>
    <w:p w:rsidR="00D13DC9" w:rsidRDefault="004D295F" w:rsidP="004D295F">
      <w:pPr>
        <w:shd w:val="clear" w:color="auto" w:fill="FFFFFF"/>
        <w:spacing w:before="115" w:line="360" w:lineRule="auto"/>
        <w:ind w:right="34" w:firstLine="715"/>
        <w:jc w:val="both"/>
        <w:rPr>
          <w:sz w:val="28"/>
          <w:szCs w:val="28"/>
        </w:rPr>
      </w:pPr>
      <w:r>
        <w:rPr>
          <w:sz w:val="28"/>
          <w:szCs w:val="28"/>
        </w:rPr>
        <w:t>1</w:t>
      </w:r>
      <w:r w:rsidR="00D13DC9">
        <w:rPr>
          <w:sz w:val="28"/>
          <w:szCs w:val="28"/>
        </w:rPr>
        <w:t xml:space="preserve">.12. Материальная помощь выплачивается с учетом мнения представительского органа работников. </w:t>
      </w:r>
    </w:p>
    <w:p w:rsidR="00D13DC9" w:rsidRDefault="00D13DC9" w:rsidP="004D295F">
      <w:pPr>
        <w:pStyle w:val="a7"/>
        <w:spacing w:line="360" w:lineRule="auto"/>
        <w:jc w:val="both"/>
        <w:rPr>
          <w:szCs w:val="28"/>
        </w:rPr>
      </w:pPr>
      <w:r>
        <w:rPr>
          <w:szCs w:val="28"/>
        </w:rPr>
        <w:t xml:space="preserve">  1.13. Решение об оказании материальной помощи работнику принимает директор организации.</w:t>
      </w:r>
    </w:p>
    <w:p w:rsidR="00D13DC9" w:rsidRDefault="00D13DC9" w:rsidP="004D295F">
      <w:pPr>
        <w:pStyle w:val="a7"/>
        <w:spacing w:line="360" w:lineRule="auto"/>
        <w:jc w:val="both"/>
        <w:rPr>
          <w:szCs w:val="28"/>
        </w:rPr>
      </w:pPr>
    </w:p>
    <w:p w:rsidR="00AB4A5A" w:rsidRDefault="00AB4A5A"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Default="00AE73E7" w:rsidP="00AB4A5A">
      <w:pPr>
        <w:pStyle w:val="a7"/>
        <w:ind w:firstLine="708"/>
        <w:jc w:val="both"/>
        <w:rPr>
          <w:szCs w:val="28"/>
        </w:rPr>
      </w:pPr>
    </w:p>
    <w:p w:rsidR="00AE73E7" w:rsidRPr="00AE73E7" w:rsidRDefault="00AE73E7" w:rsidP="00AE73E7">
      <w:pPr>
        <w:shd w:val="clear" w:color="auto" w:fill="FFFFFF"/>
        <w:jc w:val="right"/>
        <w:rPr>
          <w:sz w:val="16"/>
          <w:szCs w:val="16"/>
        </w:rPr>
      </w:pPr>
      <w:r w:rsidRPr="00AE73E7">
        <w:rPr>
          <w:color w:val="000000"/>
        </w:rPr>
        <w:lastRenderedPageBreak/>
        <w:t>Приложение N 9</w:t>
      </w:r>
      <w:r w:rsidRPr="00AE73E7">
        <w:rPr>
          <w:color w:val="000000"/>
          <w:sz w:val="22"/>
          <w:szCs w:val="22"/>
        </w:rPr>
        <w:br/>
      </w:r>
      <w:r w:rsidRPr="00AE73E7">
        <w:rPr>
          <w:color w:val="000000"/>
          <w:sz w:val="16"/>
          <w:szCs w:val="16"/>
        </w:rPr>
        <w:t>к  Положению об оплате труда работников</w:t>
      </w:r>
      <w:r w:rsidRPr="00AE73E7">
        <w:rPr>
          <w:color w:val="000000"/>
          <w:sz w:val="16"/>
          <w:szCs w:val="16"/>
        </w:rPr>
        <w:br/>
      </w:r>
      <w:r w:rsidRPr="00AE73E7">
        <w:rPr>
          <w:sz w:val="16"/>
          <w:szCs w:val="16"/>
        </w:rPr>
        <w:t xml:space="preserve">КГБ ПОУ ХКОТСО, </w:t>
      </w:r>
    </w:p>
    <w:p w:rsidR="00AE73E7" w:rsidRPr="00AE73E7" w:rsidRDefault="00AE73E7" w:rsidP="00AE73E7">
      <w:pPr>
        <w:shd w:val="clear" w:color="auto" w:fill="FFFFFF"/>
        <w:jc w:val="right"/>
        <w:rPr>
          <w:sz w:val="16"/>
          <w:szCs w:val="16"/>
        </w:rPr>
      </w:pPr>
      <w:r w:rsidRPr="00AE73E7">
        <w:rPr>
          <w:sz w:val="16"/>
          <w:szCs w:val="16"/>
        </w:rPr>
        <w:t>утвержденному приказом директора</w:t>
      </w:r>
    </w:p>
    <w:p w:rsidR="00AE73E7" w:rsidRPr="00AE73E7" w:rsidRDefault="00AE73E7" w:rsidP="00AE73E7">
      <w:pPr>
        <w:shd w:val="clear" w:color="auto" w:fill="FFFFFF"/>
        <w:jc w:val="right"/>
        <w:rPr>
          <w:b/>
          <w:bCs/>
          <w:color w:val="000000"/>
          <w:sz w:val="16"/>
          <w:szCs w:val="16"/>
        </w:rPr>
      </w:pPr>
      <w:r w:rsidRPr="00AE73E7">
        <w:rPr>
          <w:sz w:val="16"/>
          <w:szCs w:val="16"/>
        </w:rPr>
        <w:t xml:space="preserve">от </w:t>
      </w:r>
      <w:r w:rsidR="007B78B7">
        <w:rPr>
          <w:sz w:val="16"/>
          <w:szCs w:val="16"/>
        </w:rPr>
        <w:t>12.01.2017</w:t>
      </w:r>
      <w:r w:rsidRPr="00AE73E7">
        <w:rPr>
          <w:sz w:val="16"/>
          <w:szCs w:val="16"/>
        </w:rPr>
        <w:t>г. № 01-05/</w:t>
      </w:r>
      <w:r w:rsidR="007B78B7">
        <w:rPr>
          <w:sz w:val="16"/>
          <w:szCs w:val="16"/>
        </w:rPr>
        <w:t>2.2</w:t>
      </w:r>
    </w:p>
    <w:p w:rsidR="00AE73E7" w:rsidRPr="00AE73E7" w:rsidRDefault="00AE73E7" w:rsidP="00AE73E7">
      <w:pPr>
        <w:shd w:val="clear" w:color="auto" w:fill="FFFFFF"/>
        <w:spacing w:line="288" w:lineRule="atLeast"/>
        <w:jc w:val="center"/>
        <w:textAlignment w:val="baseline"/>
        <w:rPr>
          <w:b/>
          <w:color w:val="3C3C3C"/>
          <w:spacing w:val="2"/>
        </w:rPr>
      </w:pPr>
    </w:p>
    <w:p w:rsidR="00AE73E7" w:rsidRPr="00AE73E7" w:rsidRDefault="00AE73E7" w:rsidP="00AE73E7">
      <w:pPr>
        <w:shd w:val="clear" w:color="auto" w:fill="FFFFFF"/>
        <w:spacing w:line="288" w:lineRule="atLeast"/>
        <w:jc w:val="center"/>
        <w:textAlignment w:val="baseline"/>
        <w:rPr>
          <w:b/>
          <w:color w:val="3C3C3C"/>
          <w:spacing w:val="2"/>
        </w:rPr>
      </w:pPr>
    </w:p>
    <w:p w:rsidR="004517FA" w:rsidRDefault="004517FA" w:rsidP="004517FA">
      <w:pPr>
        <w:shd w:val="clear" w:color="auto" w:fill="FFFFFF"/>
        <w:spacing w:line="288" w:lineRule="atLeast"/>
        <w:jc w:val="center"/>
        <w:textAlignment w:val="baseline"/>
        <w:rPr>
          <w:color w:val="3C3C3C"/>
          <w:spacing w:val="2"/>
        </w:rPr>
      </w:pPr>
      <w:r>
        <w:rPr>
          <w:color w:val="3C3C3C"/>
          <w:spacing w:val="2"/>
        </w:rPr>
        <w:t xml:space="preserve">Список должностей, отнесенных к соответствующим квалификационным группам и квалификационным уровням и размеры окладов (должностных окладов), ставок заработной платы работников КГБ ПОУ ХКОТСО </w:t>
      </w:r>
    </w:p>
    <w:p w:rsidR="004517FA" w:rsidRDefault="004517FA" w:rsidP="004517FA">
      <w:pPr>
        <w:shd w:val="clear" w:color="auto" w:fill="FFFFFF"/>
        <w:spacing w:line="288" w:lineRule="atLeast"/>
        <w:jc w:val="center"/>
        <w:textAlignment w:val="baseline"/>
        <w:rPr>
          <w:color w:val="3C3C3C"/>
          <w:spacing w:val="2"/>
        </w:rPr>
      </w:pPr>
    </w:p>
    <w:p w:rsidR="004517FA" w:rsidRDefault="004517FA" w:rsidP="004517FA">
      <w:pPr>
        <w:shd w:val="clear" w:color="auto" w:fill="FFFFFF"/>
        <w:spacing w:line="288" w:lineRule="atLeast"/>
        <w:jc w:val="center"/>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857"/>
        <w:gridCol w:w="6416"/>
        <w:gridCol w:w="2082"/>
      </w:tblGrid>
      <w:tr w:rsidR="004517FA" w:rsidTr="004517FA">
        <w:trPr>
          <w:trHeight w:val="15"/>
        </w:trPr>
        <w:tc>
          <w:tcPr>
            <w:tcW w:w="857" w:type="dxa"/>
            <w:hideMark/>
          </w:tcPr>
          <w:p w:rsidR="004517FA" w:rsidRDefault="004517FA">
            <w:pPr>
              <w:spacing w:after="200" w:line="276" w:lineRule="auto"/>
              <w:rPr>
                <w:sz w:val="22"/>
                <w:szCs w:val="22"/>
                <w:lang w:eastAsia="en-US"/>
              </w:rPr>
            </w:pPr>
          </w:p>
        </w:tc>
        <w:tc>
          <w:tcPr>
            <w:tcW w:w="6416" w:type="dxa"/>
            <w:hideMark/>
          </w:tcPr>
          <w:p w:rsidR="004517FA" w:rsidRDefault="004517FA">
            <w:pPr>
              <w:spacing w:after="200" w:line="276" w:lineRule="auto"/>
              <w:rPr>
                <w:sz w:val="22"/>
                <w:szCs w:val="22"/>
                <w:lang w:eastAsia="en-US"/>
              </w:rPr>
            </w:pPr>
          </w:p>
        </w:tc>
        <w:tc>
          <w:tcPr>
            <w:tcW w:w="2082" w:type="dxa"/>
            <w:hideMark/>
          </w:tcPr>
          <w:p w:rsidR="004517FA" w:rsidRDefault="004517FA">
            <w:pPr>
              <w:spacing w:after="200"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r>
              <w:rPr>
                <w:color w:val="2D2D2D"/>
                <w:sz w:val="21"/>
                <w:szCs w:val="21"/>
              </w:rPr>
              <w:t>N</w:t>
            </w:r>
            <w:r>
              <w:rPr>
                <w:color w:val="2D2D2D"/>
                <w:sz w:val="21"/>
                <w:szCs w:val="21"/>
              </w:rPr>
              <w:br/>
              <w:t>п/п</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r>
              <w:rPr>
                <w:color w:val="2D2D2D"/>
                <w:sz w:val="21"/>
                <w:szCs w:val="21"/>
              </w:rPr>
              <w:t>Профессиональная квалификационная группа/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Размер минимального оклада (минимального должностного оклада), минимальной ставки заработной платы (рублей)</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2</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3</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color w:val="2D2D2D"/>
                <w:sz w:val="21"/>
                <w:szCs w:val="21"/>
              </w:rPr>
            </w:pPr>
            <w:r>
              <w:rPr>
                <w:b/>
                <w:color w:val="2D2D2D"/>
                <w:sz w:val="21"/>
                <w:szCs w:val="21"/>
              </w:rPr>
              <w:t>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color w:val="2D2D2D"/>
                <w:sz w:val="22"/>
                <w:szCs w:val="22"/>
              </w:rPr>
            </w:pPr>
            <w:r>
              <w:rPr>
                <w:b/>
                <w:color w:val="2D2D2D"/>
              </w:rPr>
              <w:t>Профессиональные квалификационные группы должностей работников образования, утвержденные приказом Минздравсоцразвития России </w:t>
            </w:r>
            <w:hyperlink r:id="rId34" w:history="1">
              <w:r>
                <w:rPr>
                  <w:rStyle w:val="aff"/>
                  <w:b/>
                  <w:color w:val="00466E"/>
                </w:rPr>
                <w:t>от 05 мая 2008 г. N 216н</w:t>
              </w:r>
            </w:hyperlink>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1.1.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должностей работников учебно-вспомогательного персонала первого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Вожатый; помощник воспитателя; секретарь учебной части</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4195</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1.2.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должностей работников учебно-вспомогательного персонала второго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1.2.1.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Дежурный по режиму; младший воспитатель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4330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1.2.2.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Диспетчер образовательного учреждения; старший дежурный по режиму</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 w:rsidR="004517FA" w:rsidRDefault="004517FA">
            <w:pPr>
              <w:jc w:val="center"/>
            </w:pPr>
            <w:r>
              <w:rPr>
                <w:color w:val="2D2D2D"/>
              </w:rPr>
              <w:t>4466</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1.3.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должностей педагогических работников</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1.3.1.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Инструктор по труду; инструктор по физической культуре; музыкальный руководитель; старший вожатый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5680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1.3.2.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5990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1.3.3.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Воспитатель; мастер производственного обучения; методист; педагог-психолог; старший инструктор-методист; старший педагог </w:t>
            </w:r>
            <w:r>
              <w:rPr>
                <w:color w:val="2D2D2D"/>
                <w:sz w:val="21"/>
                <w:szCs w:val="21"/>
              </w:rPr>
              <w:lastRenderedPageBreak/>
              <w:t>дополнительного образования; старший тренер-преподаватель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6550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lastRenderedPageBreak/>
              <w:t>1.3.4.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4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6770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1.4.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должностей руководителей структурных подразделений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1.4.2.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7260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1.4.3.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 w:rsidR="004517FA" w:rsidRDefault="004517FA">
            <w:pPr>
              <w:jc w:val="center"/>
            </w:pPr>
            <w:r>
              <w:t>7570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color w:val="2D2D2D"/>
                <w:sz w:val="21"/>
                <w:szCs w:val="21"/>
              </w:rPr>
            </w:pPr>
            <w:r>
              <w:rPr>
                <w:b/>
                <w:color w:val="2D2D2D"/>
                <w:sz w:val="21"/>
                <w:szCs w:val="21"/>
              </w:rPr>
              <w:t>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color w:val="2D2D2D"/>
                <w:sz w:val="21"/>
                <w:szCs w:val="21"/>
              </w:rPr>
            </w:pPr>
            <w:r>
              <w:rPr>
                <w:b/>
                <w:color w:val="2D2D2D"/>
                <w:sz w:val="21"/>
                <w:szCs w:val="21"/>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w:t>
            </w:r>
            <w:hyperlink r:id="rId35" w:history="1">
              <w:r>
                <w:rPr>
                  <w:rStyle w:val="aff"/>
                  <w:b/>
                  <w:color w:val="00466E"/>
                  <w:sz w:val="21"/>
                  <w:szCs w:val="21"/>
                </w:rPr>
                <w:t>от 31 августа 2007 г. N 570</w:t>
              </w:r>
            </w:hyperlink>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3.3.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Профессиональная квалификационная группа "Должности работников культуры, искусства и кинематографии ведущего звена"</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Библиотекарь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4870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color w:val="2D2D2D"/>
                <w:sz w:val="21"/>
                <w:szCs w:val="21"/>
              </w:rPr>
            </w:pPr>
            <w:r>
              <w:rPr>
                <w:b/>
                <w:color w:val="2D2D2D"/>
                <w:sz w:val="21"/>
                <w:szCs w:val="21"/>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w:t>
            </w:r>
            <w:hyperlink r:id="rId36" w:history="1">
              <w:r>
                <w:rPr>
                  <w:rStyle w:val="aff"/>
                  <w:b/>
                  <w:color w:val="00466E"/>
                  <w:sz w:val="21"/>
                  <w:szCs w:val="21"/>
                </w:rPr>
                <w:t>от 29 мая 2008 г. N 247н</w:t>
              </w:r>
            </w:hyperlink>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i/>
                <w:color w:val="2D2D2D"/>
                <w:sz w:val="21"/>
                <w:szCs w:val="21"/>
              </w:rPr>
            </w:pPr>
            <w:r>
              <w:rPr>
                <w:i/>
                <w:color w:val="2D2D2D"/>
                <w:sz w:val="21"/>
                <w:szCs w:val="21"/>
              </w:rPr>
              <w:t>5.1.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i/>
                <w:color w:val="2D2D2D"/>
                <w:sz w:val="21"/>
                <w:szCs w:val="21"/>
              </w:rPr>
            </w:pPr>
            <w:r>
              <w:rPr>
                <w:i/>
                <w:color w:val="2D2D2D"/>
                <w:sz w:val="21"/>
                <w:szCs w:val="21"/>
              </w:rPr>
              <w:t>Профессиональная квалификационная группа "Общеотраслевые должности служащих первого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5.1.1.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w:t>
            </w:r>
            <w:r>
              <w:rPr>
                <w:color w:val="2D2D2D"/>
                <w:sz w:val="21"/>
                <w:szCs w:val="21"/>
              </w:rPr>
              <w:lastRenderedPageBreak/>
              <w:t>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3254</w:t>
            </w:r>
          </w:p>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lastRenderedPageBreak/>
              <w:t>5.1.2.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 w:rsidR="004517FA" w:rsidRDefault="004517FA">
            <w:pPr>
              <w:jc w:val="center"/>
            </w:pPr>
            <w:r>
              <w:t>3538</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5.2.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"Общеотраслевые должности служащих второго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5.2.1.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Администратор; аукционист; диспетчер; инспектор по кадрам; лаборант; переводчик-дактилолог;; секретарь руководителя; техник; техник вычислительного (информационно-вычислительного) центра; техник 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4244</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5.2.2.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складом; заведующий хозяйством; </w:t>
            </w:r>
          </w:p>
        </w:tc>
        <w:tc>
          <w:tcPr>
            <w:tcW w:w="208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4668</w:t>
            </w:r>
          </w:p>
        </w:tc>
      </w:tr>
      <w:tr w:rsidR="004517FA" w:rsidTr="004517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Должности служащих первого квалификационного уровня, по которым устанавливается производное должностное наименование "старший".</w:t>
            </w:r>
            <w:r>
              <w:rPr>
                <w:rStyle w:val="apple-converted-space"/>
                <w:color w:val="000000"/>
                <w:sz w:val="21"/>
                <w:szCs w:val="21"/>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rPr>
            </w:pPr>
          </w:p>
        </w:tc>
      </w:tr>
      <w:tr w:rsidR="004517FA" w:rsidTr="004517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Должности служащих первого квалификационного уровня, по которым устанавливается II внутридолжностная категория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5.2.3.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208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5092</w:t>
            </w: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tc>
      </w:tr>
      <w:tr w:rsidR="004517FA" w:rsidTr="004517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Должности служащих первого квалификационного уровня, по которым устанавливается I внутридолжностная категория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5.2.4.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4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r>
      <w:tr w:rsidR="004517FA" w:rsidTr="004517FA">
        <w:tc>
          <w:tcPr>
            <w:tcW w:w="85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Заведующий виварием; мастер контрольный (участка, цеха); мастер участка (включая старшего); механик; начальник автоколонны.</w:t>
            </w:r>
          </w:p>
        </w:tc>
        <w:tc>
          <w:tcPr>
            <w:tcW w:w="208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sz w:val="21"/>
                <w:szCs w:val="21"/>
              </w:rPr>
            </w:pPr>
          </w:p>
          <w:p w:rsidR="004517FA" w:rsidRDefault="004517FA">
            <w:pPr>
              <w:spacing w:line="315" w:lineRule="atLeast"/>
              <w:jc w:val="center"/>
              <w:textAlignment w:val="baseline"/>
              <w:rPr>
                <w:color w:val="2D2D2D"/>
              </w:rPr>
            </w:pPr>
            <w:r>
              <w:rPr>
                <w:color w:val="2D2D2D"/>
              </w:rPr>
              <w:t>5235</w:t>
            </w:r>
          </w:p>
        </w:tc>
      </w:tr>
      <w:tr w:rsidR="004517FA" w:rsidTr="004517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17FA" w:rsidRDefault="004517FA">
            <w:pPr>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lastRenderedPageBreak/>
              <w:t>5.2.5.</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5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b/>
                <w:i/>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Начальник гаража; начальник (заведующий) мастерской; начальник ремонтного цеха; начальник смены (участка); начальник цеха (участка)</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 w:rsidR="004517FA" w:rsidRDefault="004517FA">
            <w:pPr>
              <w:jc w:val="center"/>
            </w:pPr>
            <w:r>
              <w:t>5375</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5.3.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"Общеотраслевые должности служащих третьего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5.3.1.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Бухгалтер; документовед; инженер; инженер по защите информации; инженер по охране труда; инженер-программист (программист); инженер-технолог (технолог); инженер-электроник (электроник); инженер-энергетик (энергетик); переводчик синхронный; профконсультант; психолог; специалист по защите информации; специалист по кадрам; специалист по маркетингу; специалист по связям с общественностью; сурдопереводчик;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юрисконсульт</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4952</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5.3.2.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Должности служащих первого квалификационного уровня, по которым может устанавливаться II внутридолжностная категория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5092</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5.3.3.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Должности служащих первого квалификационного уровня, по которым может устанавливаться I внутридолжностная категория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5234</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5.3.4.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4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5376</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5.3.5.</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5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b/>
                <w:i/>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Главные специалисты: в отделах, отделениях, лабораториях, мастерских; заместитель главного бухгалтера</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jc w:val="center"/>
            </w:pPr>
            <w:r>
              <w:t>5942</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5.4.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"Общеотраслевые должности служащих четвертого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5.4.1.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t>6960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5.4.2.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Главный* ( механик; сварщик; специалист по защите информации; технолог; эксперт; энергетик); заведующий медицинским складом мобилизационного резерва</w:t>
            </w:r>
          </w:p>
          <w:p w:rsidR="004517FA" w:rsidRDefault="004517FA">
            <w:pPr>
              <w:spacing w:line="315" w:lineRule="atLeast"/>
              <w:textAlignment w:val="baseline"/>
              <w:rPr>
                <w:color w:val="2D2D2D"/>
                <w:sz w:val="16"/>
                <w:szCs w:val="16"/>
              </w:rPr>
            </w:pPr>
            <w:r>
              <w:rPr>
                <w:color w:val="2D2D2D"/>
                <w:sz w:val="16"/>
                <w:szCs w:val="16"/>
              </w:rPr>
              <w:t xml:space="preserve">* За исключением случаев, когда должность с наименованием "главный" является </w:t>
            </w:r>
            <w:r>
              <w:rPr>
                <w:color w:val="2D2D2D"/>
                <w:sz w:val="16"/>
                <w:szCs w:val="16"/>
              </w:rPr>
              <w:lastRenderedPageBreak/>
              <w:t>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7260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lastRenderedPageBreak/>
              <w:t>5.4.3.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Директор (начальник, заведующий) филиала, другого обособленного структурного подразделения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jc w:val="center"/>
            </w:pPr>
            <w:r>
              <w:t>7570</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color w:val="2D2D2D"/>
                <w:sz w:val="21"/>
                <w:szCs w:val="21"/>
              </w:rPr>
            </w:pPr>
            <w:r>
              <w:rPr>
                <w:b/>
                <w:color w:val="2D2D2D"/>
                <w:sz w:val="21"/>
                <w:szCs w:val="21"/>
              </w:rPr>
              <w:t>6.</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color w:val="2D2D2D"/>
                <w:sz w:val="21"/>
                <w:szCs w:val="21"/>
              </w:rPr>
            </w:pPr>
            <w:r>
              <w:rPr>
                <w:b/>
                <w:color w:val="2D2D2D"/>
                <w:sz w:val="21"/>
                <w:szCs w:val="21"/>
              </w:rPr>
              <w:t>Профессиональные квалификационные группы общеотраслевых профессий рабочих, утвержденные приказом Минздравсоцразвития России </w:t>
            </w:r>
            <w:hyperlink r:id="rId37" w:history="1">
              <w:r>
                <w:rPr>
                  <w:rStyle w:val="aff"/>
                  <w:b/>
                  <w:color w:val="00466E"/>
                  <w:sz w:val="21"/>
                  <w:szCs w:val="21"/>
                </w:rPr>
                <w:t>от 29 мая 2008 г. N 248н</w:t>
              </w:r>
            </w:hyperlink>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6.1.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"Общеотраслевые профессии рабочих первого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276" w:lineRule="auto"/>
              <w:rPr>
                <w:sz w:val="22"/>
                <w:szCs w:val="22"/>
                <w:lang w:eastAsia="en-US"/>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6.1.1.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t xml:space="preserve"> </w:t>
            </w:r>
            <w:r>
              <w:rPr>
                <w:i/>
                <w:color w:val="2D2D2D"/>
                <w:sz w:val="21"/>
                <w:szCs w:val="21"/>
              </w:rPr>
              <w:t>повар, подсобный рабочий; электромонтер по  обслуживанию электрооборудования; электромонтер по  ремонту электрооборудования; плотник; слесарь-ремонтник; слесарь-сантехник; слесарь-электрик по  ремонту электрооборудования; слесарь по ремонту автомобилей</w:t>
            </w:r>
            <w:r>
              <w:rPr>
                <w:color w:val="2D2D2D"/>
                <w:sz w:val="21"/>
                <w:szCs w:val="21"/>
              </w:rPr>
              <w:t>; гардеробщик; грузчик; дворник; кастелянша; кладовщик; курьер; обработчик справочного и информационного материала; оператор копировальных и множительных машин; оператор связи; переплетчик документов; садовник; сторож (вахтер); уборщик мусоропроводов; уборщик производственных помещений; уборщик служебных помещений; уборщик территорий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3076</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6.1.2.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r>
              <w:rPr>
                <w:i/>
                <w:color w:val="2D2D2D"/>
                <w:sz w:val="21"/>
                <w:szCs w:val="21"/>
              </w:rPr>
              <w:t xml:space="preserve"> </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 w:rsidR="004517FA" w:rsidRDefault="004517FA">
            <w:pPr>
              <w:jc w:val="center"/>
            </w:pPr>
            <w:r>
              <w:t>3396</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b/>
                <w:i/>
                <w:color w:val="2D2D2D"/>
                <w:sz w:val="21"/>
                <w:szCs w:val="21"/>
              </w:rPr>
            </w:pPr>
            <w:r>
              <w:rPr>
                <w:b/>
                <w:i/>
                <w:color w:val="2D2D2D"/>
                <w:sz w:val="21"/>
                <w:szCs w:val="21"/>
              </w:rPr>
              <w:t>6.2.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b/>
                <w:i/>
                <w:color w:val="2D2D2D"/>
                <w:sz w:val="21"/>
                <w:szCs w:val="21"/>
              </w:rPr>
            </w:pPr>
            <w:r>
              <w:rPr>
                <w:b/>
                <w:i/>
                <w:color w:val="2D2D2D"/>
                <w:sz w:val="21"/>
                <w:szCs w:val="21"/>
              </w:rPr>
              <w:t>Профессиональная квалификационная группа "Общеотраслевые профессии рабочих второго уровня"</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6.2.1.</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1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000000"/>
                <w:sz w:val="21"/>
                <w:szCs w:val="21"/>
              </w:rPr>
              <w:t>Наименования профессий рабочих, по которым предусмотрено присвоение 4 и 5</w:t>
            </w:r>
            <w:r>
              <w:rPr>
                <w:rStyle w:val="apple-converted-space"/>
                <w:color w:val="000000"/>
                <w:sz w:val="21"/>
                <w:szCs w:val="21"/>
              </w:rPr>
              <w:t> </w:t>
            </w:r>
            <w:r>
              <w:rPr>
                <w:rStyle w:val="match"/>
                <w:color w:val="000000"/>
                <w:sz w:val="21"/>
                <w:szCs w:val="21"/>
              </w:rPr>
              <w:t>квалификационных</w:t>
            </w:r>
            <w:r>
              <w:rPr>
                <w:rStyle w:val="apple-converted-space"/>
                <w:color w:val="000000"/>
                <w:sz w:val="21"/>
                <w:szCs w:val="21"/>
              </w:rPr>
              <w:t> </w:t>
            </w:r>
            <w:r>
              <w:rPr>
                <w:color w:val="000000"/>
                <w:sz w:val="21"/>
                <w:szCs w:val="21"/>
              </w:rPr>
              <w:t>разрядов в соответствии с Единым тарифно-</w:t>
            </w:r>
            <w:r>
              <w:rPr>
                <w:rStyle w:val="match"/>
                <w:color w:val="000000"/>
                <w:sz w:val="21"/>
                <w:szCs w:val="21"/>
              </w:rPr>
              <w:t xml:space="preserve">квалификационным </w:t>
            </w:r>
            <w:r>
              <w:rPr>
                <w:color w:val="000000"/>
                <w:sz w:val="21"/>
                <w:szCs w:val="21"/>
              </w:rPr>
              <w:t>справочником работ и профессий рабочих:</w:t>
            </w:r>
            <w:r>
              <w:rPr>
                <w:i/>
                <w:color w:val="2D2D2D"/>
                <w:sz w:val="21"/>
                <w:szCs w:val="21"/>
              </w:rPr>
              <w:t xml:space="preserve"> повар; электромонтер по  обслуживанию электрооборудования; электромонтер по  ремонту электрооборудования; плотник; слесарь-ремонтник; слесарь-сантехник; слесарь-электрик по  ремонту электрооборудования; слесарь по ремонту автомобилей</w:t>
            </w:r>
            <w:r>
              <w:rPr>
                <w:color w:val="000000"/>
                <w:sz w:val="21"/>
                <w:szCs w:val="21"/>
              </w:rPr>
              <w:t xml:space="preserve">; водитель автомобиля; оператор электронно-вычислительных и вычислительных машин </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3468</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6.2.2.</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2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w:t>
            </w:r>
            <w:r>
              <w:rPr>
                <w:color w:val="2D2D2D"/>
                <w:sz w:val="21"/>
                <w:szCs w:val="21"/>
              </w:rPr>
              <w:lastRenderedPageBreak/>
              <w:t xml:space="preserve">профессий рабочих </w:t>
            </w:r>
            <w:r>
              <w:rPr>
                <w:i/>
                <w:color w:val="2D2D2D"/>
                <w:sz w:val="21"/>
                <w:szCs w:val="21"/>
              </w:rPr>
              <w:t>повар; электромонтер по  обслуживанию электрооборудования; электромонтер по  ремонту электрооборудования; плотник; слесарь-ремонтник; слесарь-сантехник; слесарь-электрик по  ремонту электроо</w:t>
            </w:r>
            <w:bookmarkStart w:id="21" w:name="_GoBack"/>
            <w:bookmarkEnd w:id="21"/>
            <w:r>
              <w:rPr>
                <w:i/>
                <w:color w:val="2D2D2D"/>
                <w:sz w:val="21"/>
                <w:szCs w:val="21"/>
              </w:rPr>
              <w:t>борудования; слесарь по ремонту автомобилей</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rPr>
            </w:pPr>
            <w:r>
              <w:rPr>
                <w:color w:val="2D2D2D"/>
              </w:rPr>
              <w:lastRenderedPageBreak/>
              <w:t>3985</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lastRenderedPageBreak/>
              <w:t>6.2.3.</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3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 </w:t>
            </w:r>
            <w:r>
              <w:rPr>
                <w:i/>
                <w:color w:val="2D2D2D"/>
                <w:sz w:val="21"/>
                <w:szCs w:val="21"/>
              </w:rPr>
              <w:t>слесарь-ремонтник</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rPr>
            </w:pPr>
          </w:p>
          <w:p w:rsidR="004517FA" w:rsidRDefault="004517FA">
            <w:pPr>
              <w:spacing w:line="315" w:lineRule="atLeast"/>
              <w:jc w:val="center"/>
              <w:textAlignment w:val="baseline"/>
              <w:rPr>
                <w:color w:val="2D2D2D"/>
              </w:rPr>
            </w:pPr>
            <w:r>
              <w:rPr>
                <w:color w:val="2D2D2D"/>
              </w:rPr>
              <w:t>4354</w:t>
            </w: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jc w:val="center"/>
              <w:textAlignment w:val="baseline"/>
              <w:rPr>
                <w:color w:val="2D2D2D"/>
                <w:sz w:val="21"/>
                <w:szCs w:val="21"/>
              </w:rPr>
            </w:pPr>
            <w:r>
              <w:rPr>
                <w:color w:val="2D2D2D"/>
                <w:sz w:val="21"/>
                <w:szCs w:val="21"/>
              </w:rPr>
              <w:t>6.2.4.</w:t>
            </w: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4 квалификационный уровень</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r>
      <w:tr w:rsidR="004517FA" w:rsidTr="004517FA">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spacing w:line="315" w:lineRule="atLeast"/>
              <w:jc w:val="center"/>
              <w:textAlignment w:val="baseline"/>
              <w:rPr>
                <w:color w:val="2D2D2D"/>
                <w:sz w:val="21"/>
                <w:szCs w:val="21"/>
              </w:rPr>
            </w:pPr>
          </w:p>
        </w:tc>
        <w:tc>
          <w:tcPr>
            <w:tcW w:w="6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17FA" w:rsidRDefault="004517FA">
            <w:pPr>
              <w:spacing w:line="315" w:lineRule="atLeast"/>
              <w:textAlignment w:val="baseline"/>
              <w:rPr>
                <w:color w:val="2D2D2D"/>
                <w:sz w:val="21"/>
                <w:szCs w:val="21"/>
              </w:rPr>
            </w:pPr>
            <w:r>
              <w:rPr>
                <w:color w:val="2D2D2D"/>
                <w:sz w:val="21"/>
                <w:szCs w:val="21"/>
              </w:rPr>
              <w:t xml:space="preserve">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r>
              <w:rPr>
                <w:i/>
                <w:color w:val="2D2D2D"/>
                <w:sz w:val="21"/>
                <w:szCs w:val="21"/>
              </w:rPr>
              <w:t>водитель автобуса; повар, выполняющий обязанности заведующего производством шеф-повара</w:t>
            </w:r>
          </w:p>
        </w:tc>
        <w:tc>
          <w:tcPr>
            <w:tcW w:w="20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17FA" w:rsidRDefault="004517FA">
            <w:pPr>
              <w:jc w:val="center"/>
            </w:pPr>
          </w:p>
          <w:p w:rsidR="004517FA" w:rsidRDefault="004517FA">
            <w:pPr>
              <w:jc w:val="center"/>
            </w:pPr>
            <w:r>
              <w:t>5730</w:t>
            </w:r>
          </w:p>
        </w:tc>
      </w:tr>
    </w:tbl>
    <w:p w:rsidR="004517FA" w:rsidRDefault="004517FA" w:rsidP="004517FA">
      <w:pPr>
        <w:rPr>
          <w:rFonts w:asciiTheme="minorHAnsi" w:eastAsiaTheme="minorHAnsi" w:hAnsiTheme="minorHAnsi" w:cstheme="minorBidi"/>
          <w:sz w:val="22"/>
          <w:szCs w:val="22"/>
          <w:lang w:eastAsia="en-US"/>
        </w:rPr>
      </w:pPr>
    </w:p>
    <w:p w:rsidR="007B20EB" w:rsidRDefault="007B20EB"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4517FA" w:rsidRDefault="004517FA"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7B20EB" w:rsidRDefault="007B20EB" w:rsidP="00AB4A5A">
      <w:pPr>
        <w:pStyle w:val="a7"/>
        <w:ind w:firstLine="708"/>
        <w:jc w:val="both"/>
        <w:rPr>
          <w:szCs w:val="28"/>
        </w:rPr>
      </w:pPr>
    </w:p>
    <w:p w:rsidR="00106F80" w:rsidRDefault="00106F80" w:rsidP="00AB4A5A">
      <w:pPr>
        <w:pStyle w:val="a7"/>
        <w:ind w:firstLine="708"/>
        <w:jc w:val="both"/>
        <w:rPr>
          <w:szCs w:val="28"/>
        </w:rPr>
      </w:pPr>
    </w:p>
    <w:p w:rsidR="00106F80" w:rsidRDefault="00106F80" w:rsidP="00AB4A5A">
      <w:pPr>
        <w:pStyle w:val="a7"/>
        <w:ind w:firstLine="708"/>
        <w:jc w:val="both"/>
        <w:rPr>
          <w:szCs w:val="28"/>
        </w:rPr>
      </w:pPr>
    </w:p>
    <w:p w:rsidR="00106F80" w:rsidRDefault="00106F80" w:rsidP="00AB4A5A">
      <w:pPr>
        <w:pStyle w:val="a7"/>
        <w:ind w:firstLine="708"/>
        <w:jc w:val="both"/>
        <w:rPr>
          <w:szCs w:val="28"/>
        </w:rPr>
      </w:pPr>
    </w:p>
    <w:p w:rsidR="00106F80" w:rsidRDefault="00106F80" w:rsidP="00AB4A5A">
      <w:pPr>
        <w:pStyle w:val="a7"/>
        <w:ind w:firstLine="708"/>
        <w:jc w:val="both"/>
        <w:rPr>
          <w:szCs w:val="28"/>
        </w:rPr>
      </w:pPr>
    </w:p>
    <w:p w:rsidR="00106F80" w:rsidRDefault="00106F80" w:rsidP="00AB4A5A">
      <w:pPr>
        <w:pStyle w:val="a7"/>
        <w:ind w:firstLine="708"/>
        <w:jc w:val="both"/>
        <w:rPr>
          <w:szCs w:val="28"/>
        </w:rPr>
      </w:pPr>
    </w:p>
    <w:p w:rsidR="007B20EB" w:rsidRDefault="007B20EB" w:rsidP="007B20EB">
      <w:pPr>
        <w:pStyle w:val="headertext"/>
        <w:shd w:val="clear" w:color="auto" w:fill="FFFFFF"/>
        <w:spacing w:before="0" w:beforeAutospacing="0" w:after="0" w:afterAutospacing="0"/>
        <w:jc w:val="right"/>
        <w:rPr>
          <w:sz w:val="16"/>
          <w:szCs w:val="16"/>
        </w:rPr>
      </w:pPr>
      <w:r>
        <w:rPr>
          <w:color w:val="000000"/>
        </w:rPr>
        <w:lastRenderedPageBreak/>
        <w:t>Приложение N 10</w:t>
      </w:r>
      <w:r>
        <w:rPr>
          <w:color w:val="000000"/>
          <w:sz w:val="22"/>
          <w:szCs w:val="22"/>
        </w:rPr>
        <w:br/>
      </w: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7B20EB" w:rsidRDefault="007B20EB" w:rsidP="007B20EB">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BD3318" w:rsidRDefault="00BD3318" w:rsidP="00BD3318">
      <w:pPr>
        <w:shd w:val="clear" w:color="auto" w:fill="FFFFFF"/>
        <w:jc w:val="right"/>
        <w:rPr>
          <w:b/>
          <w:bCs/>
          <w:color w:val="000000"/>
          <w:sz w:val="16"/>
          <w:szCs w:val="16"/>
        </w:rPr>
      </w:pPr>
      <w:r>
        <w:rPr>
          <w:sz w:val="16"/>
          <w:szCs w:val="16"/>
        </w:rPr>
        <w:t>от 12.01.2017г. № 01-05/2.2</w:t>
      </w:r>
    </w:p>
    <w:p w:rsidR="007B20EB" w:rsidRDefault="00383DFD" w:rsidP="007B20EB">
      <w:pPr>
        <w:pStyle w:val="a7"/>
        <w:ind w:firstLine="708"/>
        <w:jc w:val="center"/>
        <w:rPr>
          <w:rStyle w:val="FontStyle41"/>
          <w:b/>
          <w:sz w:val="24"/>
        </w:rPr>
      </w:pPr>
      <w:r>
        <w:rPr>
          <w:rStyle w:val="FontStyle41"/>
          <w:b/>
          <w:sz w:val="24"/>
        </w:rPr>
        <w:t xml:space="preserve">Критерии оценки качества выполняемых работ и показателей эффективности труда </w:t>
      </w:r>
      <w:r w:rsidR="007B20EB" w:rsidRPr="007B20EB">
        <w:rPr>
          <w:rStyle w:val="FontStyle41"/>
          <w:b/>
          <w:sz w:val="24"/>
        </w:rPr>
        <w:t>по категориям</w:t>
      </w:r>
      <w:r w:rsidR="007B20EB">
        <w:rPr>
          <w:rStyle w:val="FontStyle41"/>
          <w:b/>
          <w:sz w:val="24"/>
        </w:rPr>
        <w:t xml:space="preserve"> работников</w:t>
      </w:r>
      <w:r>
        <w:rPr>
          <w:rStyle w:val="FontStyle41"/>
          <w:b/>
          <w:sz w:val="24"/>
        </w:rPr>
        <w:t xml:space="preserve"> колледжа</w:t>
      </w:r>
    </w:p>
    <w:p w:rsidR="007B20EB" w:rsidRPr="006876F0" w:rsidRDefault="007B20EB" w:rsidP="007B20EB">
      <w:pPr>
        <w:pStyle w:val="ac"/>
        <w:numPr>
          <w:ilvl w:val="0"/>
          <w:numId w:val="24"/>
        </w:numPr>
        <w:spacing w:after="0" w:line="240" w:lineRule="auto"/>
        <w:jc w:val="center"/>
        <w:rPr>
          <w:rFonts w:ascii="Times New Roman" w:hAnsi="Times New Roman"/>
          <w:b/>
          <w:i/>
          <w:sz w:val="24"/>
          <w:szCs w:val="24"/>
        </w:rPr>
      </w:pPr>
      <w:r w:rsidRPr="006876F0">
        <w:rPr>
          <w:rFonts w:ascii="Times New Roman" w:hAnsi="Times New Roman"/>
          <w:b/>
          <w:i/>
          <w:sz w:val="24"/>
          <w:szCs w:val="24"/>
        </w:rPr>
        <w:t>Заместитель директора по учебной работе</w:t>
      </w:r>
      <w:r>
        <w:rPr>
          <w:rFonts w:ascii="Times New Roman" w:hAnsi="Times New Roman"/>
          <w:b/>
          <w:i/>
          <w:sz w:val="24"/>
          <w:szCs w:val="24"/>
        </w:rPr>
        <w:t xml:space="preserve">, </w:t>
      </w:r>
      <w:r w:rsidRPr="00D202C4">
        <w:rPr>
          <w:rFonts w:ascii="Times New Roman" w:hAnsi="Times New Roman"/>
          <w:b/>
          <w:i/>
          <w:sz w:val="24"/>
          <w:szCs w:val="24"/>
        </w:rPr>
        <w:t>Заведующий отделения (ПКРС) по учебной работе</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rPr>
          <w:trHeight w:val="2156"/>
        </w:trPr>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Количество новых программ и моделей профессионального образования, разработанных и внедренных в колледже(в том числе адаптированных</w:t>
            </w:r>
            <w:r>
              <w:rPr>
                <w:rFonts w:ascii="Times New Roman" w:hAnsi="Times New Roman" w:cs="Times New Roman"/>
              </w:rPr>
              <w:t>, дистанционных</w:t>
            </w:r>
            <w:r w:rsidRPr="006876F0">
              <w:rPr>
                <w:rFonts w:ascii="Times New Roman" w:hAnsi="Times New Roman" w:cs="Times New Roman"/>
              </w:rPr>
              <w:t>)</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15</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pStyle w:val="ac"/>
              <w:ind w:left="0"/>
              <w:jc w:val="both"/>
              <w:rPr>
                <w:rFonts w:ascii="Times New Roman" w:hAnsi="Times New Roman" w:cs="Times New Roman"/>
                <w:sz w:val="24"/>
                <w:szCs w:val="24"/>
              </w:rPr>
            </w:pPr>
            <w:r w:rsidRPr="006876F0">
              <w:rPr>
                <w:rFonts w:ascii="Times New Roman" w:eastAsia="ArialMT" w:hAnsi="Times New Roman" w:cs="Times New Roman"/>
                <w:sz w:val="24"/>
                <w:szCs w:val="24"/>
              </w:rPr>
              <w:t>Доля аккредитованных программ</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70%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Доля разработанных комплектов учебно-методических комплексов</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50%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80%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autoSpaceDE w:val="0"/>
              <w:autoSpaceDN w:val="0"/>
              <w:adjustRightInd w:val="0"/>
              <w:jc w:val="both"/>
              <w:rPr>
                <w:rFonts w:ascii="Times New Roman" w:eastAsia="ArialMT" w:hAnsi="Times New Roman" w:cs="Times New Roman"/>
              </w:rPr>
            </w:pPr>
            <w:r w:rsidRPr="006876F0">
              <w:rPr>
                <w:rFonts w:ascii="Times New Roman" w:eastAsia="ArialMT" w:hAnsi="Times New Roman" w:cs="Times New Roman"/>
              </w:rPr>
              <w:t>Доля выпускников, получивших дипломы с отличием</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12%</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17%</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Доля штатных педагогических работников младше 35 лет, в общей численности штатных педагогических работников</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13%</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21%</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eastAsia="Times New Roman" w:hAnsi="Times New Roman" w:cs="Times New Roman"/>
              </w:rPr>
              <w:t>Доля</w:t>
            </w:r>
            <w:r w:rsidRPr="006876F0">
              <w:rPr>
                <w:rFonts w:ascii="Times New Roman" w:eastAsia="Times New Roman" w:hAnsi="Times New Roman" w:cs="Times New Roman"/>
              </w:rPr>
              <w:t xml:space="preserve"> выпускников 2015 года, освоивших модули вариативной составляющей основных профессиональных образовательных программ по способам поиска работы, трудоустройства, </w:t>
            </w:r>
            <w:r w:rsidRPr="006876F0">
              <w:rPr>
                <w:rFonts w:ascii="Times New Roman" w:eastAsia="Times New Roman" w:hAnsi="Times New Roman" w:cs="Times New Roman"/>
              </w:rPr>
              <w:lastRenderedPageBreak/>
              <w:t>планированию карьеры, адаптации на рабочем месте</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lastRenderedPageBreak/>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b/>
              </w:rPr>
            </w:pPr>
            <w:r>
              <w:rPr>
                <w:rFonts w:ascii="Times New Roman" w:hAnsi="Times New Roman" w:cs="Times New Roman"/>
              </w:rPr>
              <w:t>85</w:t>
            </w:r>
            <w:r w:rsidRPr="006876F0">
              <w:rPr>
                <w:rFonts w:ascii="Times New Roman" w:hAnsi="Times New Roman" w:cs="Times New Roman"/>
              </w:rPr>
              <w:t>%</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Times New Roman" w:hAnsi="Times New Roman" w:cs="Times New Roman"/>
              </w:rPr>
            </w:pPr>
            <w:r>
              <w:rPr>
                <w:rFonts w:ascii="Times New Roman" w:hAnsi="Times New Roman" w:cs="Times New Roman"/>
              </w:rPr>
              <w:lastRenderedPageBreak/>
              <w:t>Доля</w:t>
            </w:r>
            <w:r w:rsidRPr="006876F0">
              <w:rPr>
                <w:rFonts w:ascii="Times New Roman" w:hAnsi="Times New Roman" w:cs="Times New Roman"/>
              </w:rPr>
              <w:t xml:space="preserve"> выпускников 2015 года, освоивших модули вариативной составляющей основных профессиональных образовательных программ по основам предпринимательства, открытию собственного дела, способствующих «самозанятости» выпускника на современном рынке труда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b/>
                <w:highlight w:val="yellow"/>
              </w:rPr>
            </w:pPr>
            <w:r w:rsidRPr="006876F0">
              <w:rPr>
                <w:rFonts w:ascii="Times New Roman" w:hAnsi="Times New Roman" w:cs="Times New Roman"/>
              </w:rPr>
              <w:t>70%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90%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 xml:space="preserve">Доля </w:t>
            </w:r>
            <w:r w:rsidRPr="006876F0">
              <w:rPr>
                <w:rFonts w:ascii="Times New Roman" w:hAnsi="Times New Roman" w:cs="Times New Roman"/>
              </w:rPr>
              <w:t xml:space="preserve">планирующей и аналитической документации </w:t>
            </w:r>
            <w:r>
              <w:rPr>
                <w:rFonts w:ascii="Times New Roman" w:hAnsi="Times New Roman" w:cs="Times New Roman"/>
              </w:rPr>
              <w:t xml:space="preserve">сданной в срок (в том числе </w:t>
            </w:r>
            <w:r w:rsidRPr="006876F0">
              <w:rPr>
                <w:rFonts w:ascii="Times New Roman" w:hAnsi="Times New Roman" w:cs="Times New Roman"/>
              </w:rPr>
              <w:t>по итогам семестров, года</w:t>
            </w:r>
            <w:r>
              <w:rPr>
                <w:rFonts w:ascii="Times New Roman" w:hAnsi="Times New Roman" w:cs="Times New Roman"/>
              </w:rPr>
              <w:t>)</w:t>
            </w:r>
          </w:p>
          <w:p w:rsidR="007B20EB" w:rsidRPr="006876F0" w:rsidRDefault="007B20EB" w:rsidP="007B20EB">
            <w:pP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pStyle w:val="ac"/>
        <w:spacing w:after="0" w:line="240" w:lineRule="auto"/>
        <w:ind w:left="0" w:firstLine="709"/>
        <w:jc w:val="center"/>
        <w:rPr>
          <w:rFonts w:ascii="Times New Roman" w:hAnsi="Times New Roman"/>
          <w:b/>
          <w:i/>
          <w:sz w:val="24"/>
          <w:szCs w:val="24"/>
        </w:rPr>
      </w:pPr>
    </w:p>
    <w:p w:rsidR="007B20EB" w:rsidRPr="006876F0" w:rsidRDefault="007B20EB" w:rsidP="007B20EB">
      <w:pPr>
        <w:pStyle w:val="ac"/>
        <w:numPr>
          <w:ilvl w:val="0"/>
          <w:numId w:val="24"/>
        </w:numPr>
        <w:spacing w:after="0" w:line="240" w:lineRule="auto"/>
        <w:jc w:val="center"/>
        <w:rPr>
          <w:rFonts w:ascii="Times New Roman" w:hAnsi="Times New Roman"/>
          <w:b/>
          <w:sz w:val="24"/>
          <w:szCs w:val="24"/>
        </w:rPr>
      </w:pPr>
      <w:r w:rsidRPr="006876F0">
        <w:rPr>
          <w:rFonts w:ascii="Times New Roman" w:hAnsi="Times New Roman"/>
          <w:b/>
          <w:i/>
          <w:sz w:val="24"/>
          <w:szCs w:val="24"/>
        </w:rPr>
        <w:t>Заместитель директора по учебно-производственной работе</w:t>
      </w:r>
      <w:r>
        <w:rPr>
          <w:rFonts w:ascii="Times New Roman" w:hAnsi="Times New Roman"/>
          <w:b/>
          <w:i/>
          <w:sz w:val="24"/>
          <w:szCs w:val="24"/>
        </w:rPr>
        <w:t xml:space="preserve">, </w:t>
      </w:r>
      <w:r w:rsidRPr="00D202C4">
        <w:rPr>
          <w:rFonts w:ascii="Times New Roman" w:hAnsi="Times New Roman"/>
          <w:b/>
          <w:i/>
          <w:sz w:val="24"/>
          <w:szCs w:val="24"/>
        </w:rPr>
        <w:t>Руководитель отделения по подготовке квалифицированных рабочих</w:t>
      </w:r>
      <w:r>
        <w:rPr>
          <w:rFonts w:ascii="Times New Roman" w:hAnsi="Times New Roman"/>
          <w:b/>
          <w:i/>
          <w:sz w:val="24"/>
          <w:szCs w:val="24"/>
        </w:rPr>
        <w:t xml:space="preserve"> </w:t>
      </w:r>
      <w:r w:rsidRPr="00D202C4">
        <w:rPr>
          <w:rFonts w:ascii="Times New Roman" w:hAnsi="Times New Roman"/>
          <w:b/>
          <w:i/>
          <w:sz w:val="24"/>
          <w:szCs w:val="24"/>
        </w:rPr>
        <w:t>и служащих (ПКРС)</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rPr>
          <w:trHeight w:val="273"/>
        </w:trPr>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Количество представителей работодателей в организации и проведении теоретического обучения, учебных и производственных практик</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15</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Количество ОППО и ДОП МЦПК</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15</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20 </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К</w:t>
            </w:r>
            <w:r w:rsidRPr="006876F0">
              <w:rPr>
                <w:rFonts w:ascii="Times New Roman" w:hAnsi="Times New Roman" w:cs="Times New Roman"/>
                <w:bCs/>
              </w:rPr>
              <w:t>оличество лиц, прошедших за отчетный период обучение по ОПО и ДОП МЦПК</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300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bCs/>
              </w:rPr>
              <w:t>500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spacing w:val="-1"/>
              </w:rPr>
              <w:lastRenderedPageBreak/>
              <w:t xml:space="preserve">Количество </w:t>
            </w:r>
            <w:r w:rsidRPr="006876F0">
              <w:rPr>
                <w:rFonts w:ascii="Times New Roman" w:hAnsi="Times New Roman" w:cs="Times New Roman"/>
              </w:rPr>
              <w:t>ОПСПО и ОППО, реализуемых</w:t>
            </w:r>
            <w:r w:rsidRPr="006876F0">
              <w:rPr>
                <w:rFonts w:ascii="Times New Roman" w:hAnsi="Times New Roman" w:cs="Times New Roman"/>
                <w:spacing w:val="-2"/>
              </w:rPr>
              <w:t>в сетевой или дистанционной форме</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w:t>
            </w:r>
          </w:p>
        </w:tc>
        <w:tc>
          <w:tcPr>
            <w:tcW w:w="850" w:type="dxa"/>
          </w:tcPr>
          <w:p w:rsidR="007B20EB" w:rsidRPr="006876F0" w:rsidRDefault="007B20EB" w:rsidP="007B20EB">
            <w:pPr>
              <w:jc w:val="center"/>
              <w:rPr>
                <w:rFonts w:ascii="Times New Roman" w:hAnsi="Times New Roman" w:cs="Times New Roman"/>
                <w:bCs/>
              </w:rPr>
            </w:pPr>
            <w:r w:rsidRPr="006876F0">
              <w:rPr>
                <w:rFonts w:ascii="Times New Roman" w:hAnsi="Times New Roman" w:cs="Times New Roman"/>
                <w:bCs/>
              </w:rPr>
              <w:t>2</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pStyle w:val="ac"/>
              <w:ind w:left="0"/>
              <w:jc w:val="both"/>
              <w:rPr>
                <w:rFonts w:ascii="Times New Roman" w:hAnsi="Times New Roman" w:cs="Times New Roman"/>
                <w:sz w:val="24"/>
                <w:szCs w:val="24"/>
              </w:rPr>
            </w:pPr>
            <w:r w:rsidRPr="006876F0">
              <w:rPr>
                <w:rFonts w:ascii="Times New Roman" w:hAnsi="Times New Roman" w:cs="Times New Roman"/>
                <w:sz w:val="24"/>
                <w:szCs w:val="24"/>
              </w:rPr>
              <w:t>Количество ОПСПО, которые имеют профессионально-общественную аккредитацию</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Доля </w:t>
            </w:r>
            <w:r>
              <w:rPr>
                <w:rFonts w:ascii="Times New Roman" w:hAnsi="Times New Roman" w:cs="Times New Roman"/>
              </w:rPr>
              <w:t>обучающихся</w:t>
            </w:r>
            <w:r w:rsidRPr="006876F0">
              <w:rPr>
                <w:rFonts w:ascii="Times New Roman" w:hAnsi="Times New Roman" w:cs="Times New Roman"/>
              </w:rPr>
              <w:t>, проходящих подготовку на основе договоров целевого обучения в общей численности студентов, обучающихся по программам СПО</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pStyle w:val="ac"/>
              <w:ind w:left="0"/>
              <w:jc w:val="both"/>
              <w:rPr>
                <w:rFonts w:ascii="Times New Roman" w:eastAsia="ArialMT" w:hAnsi="Times New Roman" w:cs="Times New Roman"/>
                <w:sz w:val="24"/>
                <w:szCs w:val="24"/>
              </w:rPr>
            </w:pPr>
            <w:r>
              <w:rPr>
                <w:rFonts w:ascii="Times New Roman" w:eastAsia="ArialMT" w:hAnsi="Times New Roman" w:cs="Times New Roman"/>
                <w:sz w:val="24"/>
                <w:szCs w:val="24"/>
              </w:rPr>
              <w:t>Количествообучающихся, успешно прошедших сертификационные процедуры</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30</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50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eastAsia="ArialMT" w:hAnsi="Times New Roman" w:cs="Times New Roman"/>
              </w:rPr>
            </w:pPr>
            <w:r>
              <w:rPr>
                <w:rFonts w:ascii="Times New Roman" w:eastAsia="ArialMT" w:hAnsi="Times New Roman" w:cs="Times New Roman"/>
              </w:rPr>
              <w:t>Количество</w:t>
            </w:r>
            <w:r w:rsidRPr="006876F0">
              <w:rPr>
                <w:rFonts w:ascii="Times New Roman" w:eastAsia="ArialMT" w:hAnsi="Times New Roman" w:cs="Times New Roman"/>
              </w:rPr>
              <w:t xml:space="preserve"> победителей, призеров олимпиад (конкурсов) профессионального мастерства городского, </w:t>
            </w:r>
          </w:p>
          <w:p w:rsidR="007B20EB" w:rsidRDefault="007B20EB" w:rsidP="007B20EB">
            <w:pPr>
              <w:rPr>
                <w:rFonts w:ascii="Times New Roman" w:eastAsia="ArialMT" w:hAnsi="Times New Roman" w:cs="Times New Roman"/>
              </w:rPr>
            </w:pPr>
            <w:r w:rsidRPr="006876F0">
              <w:rPr>
                <w:rFonts w:ascii="Times New Roman" w:eastAsia="ArialMT" w:hAnsi="Times New Roman" w:cs="Times New Roman"/>
              </w:rPr>
              <w:t xml:space="preserve">краевого, </w:t>
            </w:r>
          </w:p>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 xml:space="preserve">регионального, федерального и международного </w:t>
            </w:r>
          </w:p>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t>уровней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r>
              <w:rPr>
                <w:rFonts w:ascii="Times New Roman" w:hAnsi="Times New Roman" w:cs="Times New Roman"/>
              </w:rPr>
              <w:t>10</w:t>
            </w:r>
          </w:p>
          <w:p w:rsidR="007B20EB" w:rsidRDefault="007B20EB" w:rsidP="007B20EB">
            <w:pPr>
              <w:jc w:val="center"/>
              <w:rPr>
                <w:rFonts w:ascii="Times New Roman" w:hAnsi="Times New Roman" w:cs="Times New Roman"/>
              </w:rPr>
            </w:pPr>
            <w:r>
              <w:rPr>
                <w:rFonts w:ascii="Times New Roman" w:hAnsi="Times New Roman" w:cs="Times New Roman"/>
              </w:rPr>
              <w:t>5</w:t>
            </w:r>
          </w:p>
          <w:p w:rsidR="007B20EB" w:rsidRPr="006876F0" w:rsidRDefault="007B20EB" w:rsidP="007B20EB">
            <w:pPr>
              <w:jc w:val="center"/>
              <w:rPr>
                <w:rFonts w:ascii="Times New Roman" w:hAnsi="Times New Roman" w:cs="Times New Roman"/>
              </w:rPr>
            </w:pPr>
            <w:r>
              <w:rPr>
                <w:rFonts w:ascii="Times New Roman" w:hAnsi="Times New Roman" w:cs="Times New Roman"/>
              </w:rPr>
              <w:t>3</w:t>
            </w:r>
          </w:p>
        </w:tc>
        <w:tc>
          <w:tcPr>
            <w:tcW w:w="850" w:type="dxa"/>
          </w:tcPr>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r>
              <w:rPr>
                <w:rFonts w:ascii="Times New Roman" w:hAnsi="Times New Roman" w:cs="Times New Roman"/>
              </w:rPr>
              <w:t>20</w:t>
            </w:r>
          </w:p>
          <w:p w:rsidR="007B20EB" w:rsidRDefault="007B20EB" w:rsidP="007B20EB">
            <w:pPr>
              <w:jc w:val="center"/>
              <w:rPr>
                <w:rFonts w:ascii="Times New Roman" w:hAnsi="Times New Roman" w:cs="Times New Roman"/>
              </w:rPr>
            </w:pPr>
            <w:r>
              <w:rPr>
                <w:rFonts w:ascii="Times New Roman" w:hAnsi="Times New Roman" w:cs="Times New Roman"/>
              </w:rPr>
              <w:t>10</w:t>
            </w:r>
          </w:p>
          <w:p w:rsidR="007B20EB" w:rsidRPr="006876F0" w:rsidRDefault="007B20EB" w:rsidP="007B20EB">
            <w:pPr>
              <w:jc w:val="center"/>
              <w:rPr>
                <w:rFonts w:ascii="Times New Roman" w:hAnsi="Times New Roman" w:cs="Times New Roman"/>
              </w:rPr>
            </w:pPr>
            <w:r>
              <w:rPr>
                <w:rFonts w:ascii="Times New Roman" w:hAnsi="Times New Roman" w:cs="Times New Roman"/>
              </w:rPr>
              <w:t>5</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Pr>
                <w:rFonts w:ascii="Times New Roman" w:hAnsi="Times New Roman" w:cs="Times New Roman"/>
              </w:rPr>
              <w:t>Доля т</w:t>
            </w:r>
            <w:r w:rsidRPr="006876F0">
              <w:rPr>
                <w:rFonts w:ascii="Times New Roman" w:hAnsi="Times New Roman" w:cs="Times New Roman"/>
              </w:rPr>
              <w:t>рудоустро</w:t>
            </w:r>
            <w:r>
              <w:rPr>
                <w:rFonts w:ascii="Times New Roman" w:hAnsi="Times New Roman" w:cs="Times New Roman"/>
              </w:rPr>
              <w:t>енных</w:t>
            </w:r>
            <w:r w:rsidRPr="006876F0">
              <w:rPr>
                <w:rFonts w:ascii="Times New Roman" w:hAnsi="Times New Roman" w:cs="Times New Roman"/>
              </w:rPr>
              <w:t xml:space="preserve"> выпускников очной формы обучения не позднее завершения первого года после выпуска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eastAsia="Times New Roman" w:hAnsi="Times New Roman" w:cs="Times New Roman"/>
                <w:color w:val="000000"/>
              </w:rPr>
            </w:pPr>
            <w:r w:rsidRPr="006876F0">
              <w:rPr>
                <w:rFonts w:ascii="Times New Roman" w:eastAsia="Times New Roman" w:hAnsi="Times New Roman" w:cs="Times New Roman"/>
                <w:color w:val="000000"/>
              </w:rPr>
              <w:t>85%</w:t>
            </w:r>
          </w:p>
          <w:p w:rsidR="007B20EB" w:rsidRPr="006876F0" w:rsidRDefault="007B20EB" w:rsidP="007B20EB">
            <w:pPr>
              <w:jc w:val="center"/>
              <w:rPr>
                <w:rFonts w:ascii="Times New Roman" w:eastAsia="ArialMT" w:hAnsi="Times New Roman" w:cs="Times New Roman"/>
              </w:rPr>
            </w:pPr>
          </w:p>
        </w:tc>
        <w:tc>
          <w:tcPr>
            <w:tcW w:w="850" w:type="dxa"/>
          </w:tcPr>
          <w:p w:rsidR="007B20EB" w:rsidRPr="006876F0" w:rsidRDefault="007B20EB" w:rsidP="007B20EB">
            <w:pPr>
              <w:jc w:val="center"/>
              <w:rPr>
                <w:rFonts w:ascii="Times New Roman" w:eastAsia="Times New Roman" w:hAnsi="Times New Roman" w:cs="Times New Roman"/>
                <w:color w:val="000000"/>
              </w:rPr>
            </w:pPr>
            <w:r w:rsidRPr="006876F0">
              <w:rPr>
                <w:rFonts w:ascii="Times New Roman" w:eastAsia="Times New Roman" w:hAnsi="Times New Roman" w:cs="Times New Roman"/>
                <w:color w:val="000000"/>
              </w:rPr>
              <w:t>93%</w:t>
            </w:r>
          </w:p>
          <w:p w:rsidR="007B20EB" w:rsidRPr="006876F0" w:rsidRDefault="007B20EB" w:rsidP="007B20EB">
            <w:pPr>
              <w:jc w:val="center"/>
              <w:rPr>
                <w:rFonts w:ascii="Times New Roman" w:eastAsia="ArialMT"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spacing w:val="-1"/>
              </w:rPr>
            </w:pPr>
            <w:r>
              <w:rPr>
                <w:rFonts w:ascii="Times New Roman" w:hAnsi="Times New Roman" w:cs="Times New Roman"/>
                <w:spacing w:val="-1"/>
              </w:rPr>
              <w:t xml:space="preserve">Количество проведенных </w:t>
            </w:r>
            <w:r w:rsidRPr="006876F0">
              <w:rPr>
                <w:rFonts w:ascii="Times New Roman" w:hAnsi="Times New Roman" w:cs="Times New Roman"/>
                <w:spacing w:val="-1"/>
              </w:rPr>
              <w:t>конкурс</w:t>
            </w:r>
            <w:r>
              <w:rPr>
                <w:rFonts w:ascii="Times New Roman" w:hAnsi="Times New Roman" w:cs="Times New Roman"/>
                <w:spacing w:val="-1"/>
              </w:rPr>
              <w:t>ов</w:t>
            </w:r>
            <w:r w:rsidRPr="006876F0">
              <w:rPr>
                <w:rFonts w:ascii="Times New Roman" w:hAnsi="Times New Roman" w:cs="Times New Roman"/>
                <w:spacing w:val="-1"/>
              </w:rPr>
              <w:t>профмастерства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16</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tabs>
          <w:tab w:val="left" w:pos="4350"/>
        </w:tabs>
        <w:ind w:firstLine="709"/>
        <w:rPr>
          <w:b/>
        </w:rPr>
      </w:pPr>
      <w:r w:rsidRPr="006876F0">
        <w:rPr>
          <w:b/>
        </w:rPr>
        <w:tab/>
      </w:r>
    </w:p>
    <w:p w:rsidR="007B20EB" w:rsidRPr="006876F0" w:rsidRDefault="007B20EB" w:rsidP="007B20EB">
      <w:pPr>
        <w:ind w:firstLine="709"/>
        <w:jc w:val="center"/>
        <w:rPr>
          <w:b/>
        </w:rPr>
      </w:pPr>
      <w:r w:rsidRPr="006876F0">
        <w:rPr>
          <w:b/>
        </w:rPr>
        <w:lastRenderedPageBreak/>
        <w:t>Приоритетные проекты</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Наличие проекта профориентационной работы</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стадии разработки</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наличии</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Доля педагогических работников, участвующих в профориентационной работе (наличии плана профориентационной работы, договоров)</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70%</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90%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 xml:space="preserve">Количество выпущенной </w:t>
            </w:r>
            <w:r w:rsidRPr="006876F0">
              <w:rPr>
                <w:rFonts w:ascii="Times New Roman" w:hAnsi="Times New Roman" w:cs="Times New Roman"/>
              </w:rPr>
              <w:t>рекламной продукции:</w:t>
            </w:r>
          </w:p>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листовок, </w:t>
            </w:r>
          </w:p>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баннеров, </w:t>
            </w:r>
          </w:p>
          <w:p w:rsidR="007B20EB" w:rsidRPr="006876F0" w:rsidRDefault="007B20EB" w:rsidP="007B20EB">
            <w:pPr>
              <w:rPr>
                <w:rFonts w:ascii="Times New Roman" w:hAnsi="Times New Roman" w:cs="Times New Roman"/>
              </w:rPr>
            </w:pPr>
            <w:r w:rsidRPr="006876F0">
              <w:rPr>
                <w:rFonts w:ascii="Times New Roman" w:hAnsi="Times New Roman" w:cs="Times New Roman"/>
              </w:rPr>
              <w:t>путевых карт</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500</w:t>
            </w: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1000</w:t>
            </w: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w:t>
            </w:r>
            <w:r w:rsidRPr="006876F0">
              <w:rPr>
                <w:rFonts w:ascii="Times New Roman" w:hAnsi="Times New Roman" w:cs="Times New Roman"/>
              </w:rPr>
              <w:t xml:space="preserve"> рекламных статей в СМИ</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3</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 xml:space="preserve">Количество посещенных </w:t>
            </w:r>
            <w:r w:rsidRPr="006876F0">
              <w:rPr>
                <w:rFonts w:ascii="Times New Roman" w:hAnsi="Times New Roman" w:cs="Times New Roman"/>
              </w:rPr>
              <w:t>общеобразовательных школ</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45</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80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дней открытых дверей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12</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Взаимодействие с работодателями и центрами занятости</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pStyle w:val="ac"/>
        <w:spacing w:after="0" w:line="240" w:lineRule="auto"/>
        <w:ind w:left="0" w:firstLine="709"/>
        <w:jc w:val="center"/>
        <w:rPr>
          <w:rFonts w:ascii="Times New Roman" w:hAnsi="Times New Roman"/>
          <w:b/>
          <w:i/>
          <w:sz w:val="24"/>
          <w:szCs w:val="24"/>
        </w:rPr>
      </w:pPr>
    </w:p>
    <w:p w:rsidR="007B20EB" w:rsidRPr="006876F0" w:rsidRDefault="007B20EB" w:rsidP="007B20EB">
      <w:pPr>
        <w:pStyle w:val="ac"/>
        <w:numPr>
          <w:ilvl w:val="0"/>
          <w:numId w:val="24"/>
        </w:numPr>
        <w:spacing w:after="0" w:line="240" w:lineRule="auto"/>
        <w:ind w:left="0" w:firstLine="709"/>
        <w:jc w:val="center"/>
        <w:rPr>
          <w:rFonts w:ascii="Times New Roman" w:hAnsi="Times New Roman"/>
          <w:b/>
          <w:i/>
          <w:sz w:val="24"/>
          <w:szCs w:val="24"/>
        </w:rPr>
      </w:pPr>
      <w:r w:rsidRPr="006876F0">
        <w:rPr>
          <w:rFonts w:ascii="Times New Roman" w:hAnsi="Times New Roman"/>
          <w:b/>
          <w:i/>
          <w:sz w:val="24"/>
          <w:szCs w:val="24"/>
        </w:rPr>
        <w:t>Заместитель директора по научно-методической работе</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w:t>
            </w:r>
            <w:r w:rsidRPr="006876F0">
              <w:rPr>
                <w:rFonts w:ascii="Times New Roman" w:hAnsi="Times New Roman" w:cs="Times New Roman"/>
              </w:rPr>
              <w:lastRenderedPageBreak/>
              <w:t>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lastRenderedPageBreak/>
              <w:t>Результативност</w:t>
            </w:r>
            <w:r w:rsidRPr="006876F0">
              <w:rPr>
                <w:rFonts w:ascii="Times New Roman" w:hAnsi="Times New Roman" w:cs="Times New Roman"/>
              </w:rPr>
              <w:lastRenderedPageBreak/>
              <w:t>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lastRenderedPageBreak/>
              <w:t xml:space="preserve">Ответственный за </w:t>
            </w:r>
            <w:r w:rsidRPr="006876F0">
              <w:rPr>
                <w:rFonts w:ascii="Times New Roman" w:hAnsi="Times New Roman" w:cs="Times New Roman"/>
                <w:shd w:val="clear" w:color="auto" w:fill="DBE5F1" w:themeFill="accent1" w:themeFillTint="33"/>
              </w:rPr>
              <w:t xml:space="preserve">разработку </w:t>
            </w:r>
            <w:r w:rsidRPr="006876F0">
              <w:rPr>
                <w:rFonts w:ascii="Times New Roman" w:hAnsi="Times New Roman" w:cs="Times New Roman"/>
                <w:shd w:val="clear" w:color="auto" w:fill="DBE5F1" w:themeFill="accent1" w:themeFillTint="33"/>
              </w:rPr>
              <w:lastRenderedPageBreak/>
              <w:t>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Порог </w:t>
            </w:r>
            <w:r w:rsidRPr="006876F0">
              <w:rPr>
                <w:rFonts w:ascii="Times New Roman" w:hAnsi="Times New Roman" w:cs="Times New Roman"/>
              </w:rPr>
              <w:lastRenderedPageBreak/>
              <w:t>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lastRenderedPageBreak/>
              <w:t xml:space="preserve">Цель </w:t>
            </w:r>
            <w:r w:rsidRPr="006876F0">
              <w:rPr>
                <w:rFonts w:ascii="Times New Roman" w:hAnsi="Times New Roman" w:cs="Times New Roman"/>
              </w:rPr>
              <w:lastRenderedPageBreak/>
              <w:t>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B552FA">
              <w:rPr>
                <w:rFonts w:ascii="Times New Roman" w:hAnsi="Times New Roman" w:cs="Times New Roman"/>
                <w:shd w:val="clear" w:color="auto" w:fill="EEECE1" w:themeFill="background2"/>
              </w:rPr>
              <w:lastRenderedPageBreak/>
              <w:t>Количество новых программ и моделей профессионального образования, разработанных и внедренных в колледже(в том числе адаптированных, дистанционных</w:t>
            </w:r>
            <w:r w:rsidRPr="00B552FA">
              <w:rPr>
                <w:rFonts w:ascii="Times New Roman" w:hAnsi="Times New Roman" w:cs="Times New Roman"/>
              </w:rPr>
              <w:t>)</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15</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Доля штатных педагогических работников, имеющих высшую и первую квалификационную категорию</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35%</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56%</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Доля педагогических работников, прошедших повышение квалификации и стажировку за последние три года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60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80</w:t>
            </w:r>
            <w:r w:rsidRPr="006876F0">
              <w:rPr>
                <w:rFonts w:ascii="Times New Roman" w:hAnsi="Times New Roman" w:cs="Times New Roman"/>
              </w:rPr>
              <w:t>%</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Количествор</w:t>
            </w:r>
            <w:r w:rsidRPr="006876F0">
              <w:rPr>
                <w:rFonts w:ascii="Times New Roman" w:hAnsi="Times New Roman" w:cs="Times New Roman"/>
              </w:rPr>
              <w:t>азработ</w:t>
            </w:r>
            <w:r>
              <w:rPr>
                <w:rFonts w:ascii="Times New Roman" w:hAnsi="Times New Roman" w:cs="Times New Roman"/>
              </w:rPr>
              <w:t>анных для педагогических работников</w:t>
            </w:r>
            <w:r w:rsidRPr="006876F0">
              <w:rPr>
                <w:rFonts w:ascii="Times New Roman" w:hAnsi="Times New Roman" w:cs="Times New Roman"/>
              </w:rPr>
              <w:t xml:space="preserve"> методических рекомендаций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3</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7</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мониторинговых исследований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2 </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4 </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w:t>
            </w:r>
            <w:r w:rsidRPr="006876F0">
              <w:rPr>
                <w:rFonts w:ascii="Times New Roman" w:hAnsi="Times New Roman" w:cs="Times New Roman"/>
              </w:rPr>
              <w:t xml:space="preserve"> инновационных продуктов (электронных учебников, инновационных программ, учебно-методических пособий, исследовательских проектов, статей)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1</w:t>
            </w:r>
            <w:r w:rsidRPr="006876F0">
              <w:rPr>
                <w:rFonts w:ascii="Times New Roman" w:hAnsi="Times New Roman" w:cs="Times New Roman"/>
              </w:rPr>
              <w:t>0</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Pr>
                <w:rFonts w:ascii="Times New Roman" w:hAnsi="Times New Roman" w:cs="Times New Roman"/>
              </w:rPr>
              <w:t xml:space="preserve">Количество публикаций на сайте колледжа, </w:t>
            </w:r>
            <w:r w:rsidRPr="006876F0">
              <w:rPr>
                <w:rFonts w:ascii="Times New Roman" w:hAnsi="Times New Roman" w:cs="Times New Roman"/>
              </w:rPr>
              <w:t>в газете «Стимул», сообществе в Контакте</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eastAsia="ArialMT" w:hAnsi="Times New Roman" w:cs="Times New Roman"/>
              </w:rPr>
            </w:pPr>
            <w:r>
              <w:rPr>
                <w:rFonts w:ascii="Times New Roman" w:eastAsia="ArialMT" w:hAnsi="Times New Roman" w:cs="Times New Roman"/>
              </w:rPr>
              <w:t>3</w:t>
            </w:r>
            <w:r w:rsidRPr="006876F0">
              <w:rPr>
                <w:rFonts w:ascii="Times New Roman" w:eastAsia="ArialMT" w:hAnsi="Times New Roman" w:cs="Times New Roman"/>
              </w:rPr>
              <w:t>0</w:t>
            </w:r>
          </w:p>
        </w:tc>
        <w:tc>
          <w:tcPr>
            <w:tcW w:w="850" w:type="dxa"/>
          </w:tcPr>
          <w:p w:rsidR="007B20EB" w:rsidRPr="006876F0" w:rsidRDefault="007B20EB" w:rsidP="007B20EB">
            <w:pPr>
              <w:jc w:val="center"/>
              <w:rPr>
                <w:rFonts w:ascii="Times New Roman" w:eastAsia="ArialMT" w:hAnsi="Times New Roman" w:cs="Times New Roman"/>
              </w:rPr>
            </w:pPr>
            <w:r>
              <w:rPr>
                <w:rFonts w:ascii="Times New Roman" w:eastAsia="ArialMT" w:hAnsi="Times New Roman" w:cs="Times New Roman"/>
              </w:rPr>
              <w:t>6</w:t>
            </w:r>
            <w:r w:rsidRPr="006876F0">
              <w:rPr>
                <w:rFonts w:ascii="Times New Roman" w:eastAsia="ArialMT"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eastAsia="ArialMT" w:hAnsi="Times New Roman" w:cs="Times New Roman"/>
              </w:rPr>
            </w:pPr>
            <w:r>
              <w:rPr>
                <w:rFonts w:ascii="Times New Roman" w:eastAsia="ArialMT" w:hAnsi="Times New Roman" w:cs="Times New Roman"/>
              </w:rPr>
              <w:t>Количество</w:t>
            </w:r>
            <w:r w:rsidRPr="006876F0">
              <w:rPr>
                <w:rFonts w:ascii="Times New Roman" w:eastAsia="ArialMT" w:hAnsi="Times New Roman" w:cs="Times New Roman"/>
              </w:rPr>
              <w:t xml:space="preserve"> педагогических работников колледжа, </w:t>
            </w:r>
            <w:r w:rsidRPr="006876F0">
              <w:rPr>
                <w:rFonts w:ascii="Times New Roman" w:eastAsia="ArialMT" w:hAnsi="Times New Roman" w:cs="Times New Roman"/>
              </w:rPr>
              <w:lastRenderedPageBreak/>
              <w:t>принимающих участие в научно-методических мероприятиях различного уровня</w:t>
            </w:r>
            <w:r>
              <w:rPr>
                <w:rFonts w:ascii="Times New Roman" w:eastAsia="ArialMT" w:hAnsi="Times New Roman" w:cs="Times New Roman"/>
              </w:rPr>
              <w:t>:</w:t>
            </w:r>
          </w:p>
          <w:p w:rsidR="007B20EB" w:rsidRDefault="007B20EB" w:rsidP="007B20EB">
            <w:pPr>
              <w:rPr>
                <w:rFonts w:ascii="Times New Roman" w:eastAsia="ArialMT" w:hAnsi="Times New Roman" w:cs="Times New Roman"/>
              </w:rPr>
            </w:pPr>
            <w:r>
              <w:rPr>
                <w:rFonts w:ascii="Times New Roman" w:eastAsia="ArialMT" w:hAnsi="Times New Roman" w:cs="Times New Roman"/>
              </w:rPr>
              <w:t>международных, всероссийских, региональных;</w:t>
            </w:r>
          </w:p>
          <w:p w:rsidR="007B20EB" w:rsidRDefault="007B20EB" w:rsidP="007B20EB">
            <w:pPr>
              <w:rPr>
                <w:rFonts w:ascii="Times New Roman" w:eastAsia="ArialMT" w:hAnsi="Times New Roman" w:cs="Times New Roman"/>
              </w:rPr>
            </w:pPr>
            <w:r>
              <w:rPr>
                <w:rFonts w:ascii="Times New Roman" w:eastAsia="ArialMT" w:hAnsi="Times New Roman" w:cs="Times New Roman"/>
              </w:rPr>
              <w:t>краевых</w:t>
            </w:r>
          </w:p>
          <w:p w:rsidR="007B20EB" w:rsidRPr="006876F0" w:rsidRDefault="007B20EB" w:rsidP="007B20EB">
            <w:pPr>
              <w:rPr>
                <w:rFonts w:ascii="Times New Roman" w:eastAsia="ArialMT" w:hAnsi="Times New Roman" w:cs="Times New Roman"/>
              </w:rPr>
            </w:pP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lastRenderedPageBreak/>
              <w:t>20</w:t>
            </w:r>
            <w:r w:rsidRPr="006876F0">
              <w:rPr>
                <w:rFonts w:ascii="Times New Roman" w:hAnsi="Times New Roman" w:cs="Times New Roman"/>
              </w:rPr>
              <w:t>%</w:t>
            </w:r>
          </w:p>
        </w:tc>
        <w:tc>
          <w:tcPr>
            <w:tcW w:w="851" w:type="dxa"/>
          </w:tcPr>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rPr>
                <w:rFonts w:ascii="Times New Roman" w:eastAsia="ArialMT" w:hAnsi="Times New Roman" w:cs="Times New Roman"/>
              </w:rPr>
            </w:pPr>
            <w:r>
              <w:rPr>
                <w:rFonts w:ascii="Times New Roman" w:eastAsia="ArialMT" w:hAnsi="Times New Roman" w:cs="Times New Roman"/>
              </w:rPr>
              <w:t>1</w:t>
            </w:r>
          </w:p>
          <w:p w:rsidR="007B20EB" w:rsidRDefault="007B20EB" w:rsidP="007B20EB">
            <w:pPr>
              <w:rPr>
                <w:rFonts w:ascii="Times New Roman" w:eastAsia="ArialMT" w:hAnsi="Times New Roman" w:cs="Times New Roman"/>
              </w:rPr>
            </w:pPr>
          </w:p>
          <w:p w:rsidR="007B20EB" w:rsidRDefault="007B20EB" w:rsidP="007B20EB">
            <w:pPr>
              <w:rPr>
                <w:rFonts w:ascii="Times New Roman" w:eastAsia="ArialMT" w:hAnsi="Times New Roman" w:cs="Times New Roman"/>
              </w:rPr>
            </w:pPr>
          </w:p>
          <w:p w:rsidR="007B20EB" w:rsidRPr="006876F0" w:rsidRDefault="007B20EB" w:rsidP="007B20EB">
            <w:pPr>
              <w:rPr>
                <w:rFonts w:ascii="Times New Roman" w:eastAsia="ArialMT" w:hAnsi="Times New Roman" w:cs="Times New Roman"/>
              </w:rPr>
            </w:pPr>
            <w:r>
              <w:rPr>
                <w:rFonts w:ascii="Times New Roman" w:eastAsia="ArialMT" w:hAnsi="Times New Roman" w:cs="Times New Roman"/>
              </w:rPr>
              <w:t>5</w:t>
            </w:r>
          </w:p>
        </w:tc>
        <w:tc>
          <w:tcPr>
            <w:tcW w:w="850" w:type="dxa"/>
          </w:tcPr>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r>
              <w:rPr>
                <w:rFonts w:ascii="Times New Roman" w:eastAsia="ArialMT" w:hAnsi="Times New Roman" w:cs="Times New Roman"/>
              </w:rPr>
              <w:t>2</w:t>
            </w: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p>
          <w:p w:rsidR="007B20EB" w:rsidRDefault="007B20EB" w:rsidP="007B20EB">
            <w:pPr>
              <w:jc w:val="center"/>
              <w:rPr>
                <w:rFonts w:ascii="Times New Roman" w:eastAsia="ArialMT" w:hAnsi="Times New Roman" w:cs="Times New Roman"/>
              </w:rPr>
            </w:pPr>
            <w:r>
              <w:rPr>
                <w:rFonts w:ascii="Times New Roman" w:eastAsia="ArialMT" w:hAnsi="Times New Roman" w:cs="Times New Roman"/>
              </w:rPr>
              <w:t>10</w:t>
            </w:r>
          </w:p>
          <w:p w:rsidR="007B20EB" w:rsidRPr="006876F0" w:rsidRDefault="007B20EB" w:rsidP="007B20EB">
            <w:pPr>
              <w:rPr>
                <w:rFonts w:ascii="Times New Roman" w:eastAsia="ArialMT"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lastRenderedPageBreak/>
              <w:t>Доля обучающихся, принимающих участие в исследовательской деятельности</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40%</w:t>
            </w: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Times New Roman" w:hAnsi="Times New Roman" w:cs="Times New Roman"/>
                <w:color w:val="000000"/>
              </w:rPr>
            </w:pPr>
            <w:r w:rsidRPr="006876F0">
              <w:rPr>
                <w:rFonts w:ascii="Times New Roman" w:eastAsia="Times New Roman" w:hAnsi="Times New Roman" w:cs="Times New Roman"/>
                <w:color w:val="000000"/>
              </w:rPr>
              <w:t>Доля преподавателей, реализующих проектную деятельность и инновационные технологии</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50%</w:t>
            </w:r>
          </w:p>
        </w:tc>
        <w:tc>
          <w:tcPr>
            <w:tcW w:w="850" w:type="dxa"/>
          </w:tcPr>
          <w:p w:rsidR="007B20EB" w:rsidRPr="006876F0" w:rsidRDefault="007B20EB" w:rsidP="007B20EB">
            <w:pPr>
              <w:jc w:val="center"/>
              <w:rPr>
                <w:rFonts w:ascii="Times New Roman" w:eastAsia="Times New Roman" w:hAnsi="Times New Roman" w:cs="Times New Roman"/>
                <w:color w:val="000000"/>
              </w:rPr>
            </w:pPr>
            <w:r w:rsidRPr="006876F0">
              <w:rPr>
                <w:rFonts w:ascii="Times New Roman" w:eastAsia="Times New Roman" w:hAnsi="Times New Roman" w:cs="Times New Roman"/>
                <w:color w:val="000000"/>
              </w:rPr>
              <w:t>70%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Количествоотк</w:t>
            </w:r>
            <w:r w:rsidRPr="006876F0">
              <w:rPr>
                <w:rFonts w:ascii="Times New Roman" w:hAnsi="Times New Roman" w:cs="Times New Roman"/>
              </w:rPr>
              <w:t>орректиров</w:t>
            </w:r>
            <w:r>
              <w:rPr>
                <w:rFonts w:ascii="Times New Roman" w:hAnsi="Times New Roman" w:cs="Times New Roman"/>
              </w:rPr>
              <w:t xml:space="preserve">анныхи вновь разработанных </w:t>
            </w:r>
            <w:r w:rsidRPr="006876F0">
              <w:rPr>
                <w:rFonts w:ascii="Times New Roman" w:hAnsi="Times New Roman" w:cs="Times New Roman"/>
              </w:rPr>
              <w:t>внутренних локальных актов, подготовка отчета, своевременная выкладка на http://profpravo.ntf.ru/user</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ind w:firstLine="709"/>
        <w:jc w:val="center"/>
        <w:rPr>
          <w:b/>
        </w:rPr>
      </w:pPr>
    </w:p>
    <w:p w:rsidR="007B20EB" w:rsidRPr="006876F0" w:rsidRDefault="007B20EB" w:rsidP="007B20EB">
      <w:pPr>
        <w:ind w:firstLine="709"/>
        <w:jc w:val="center"/>
        <w:rPr>
          <w:b/>
        </w:rPr>
      </w:pPr>
      <w:r w:rsidRPr="006876F0">
        <w:rPr>
          <w:b/>
        </w:rPr>
        <w:t>Приоритетные проекты</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Наличие проекта краевой инновационной площадки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стадии разработки</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наличии</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 xml:space="preserve">Доля обучающихся, </w:t>
            </w:r>
            <w:r w:rsidRPr="006876F0">
              <w:rPr>
                <w:rFonts w:ascii="Times New Roman" w:hAnsi="Times New Roman" w:cs="Times New Roman"/>
              </w:rPr>
              <w:lastRenderedPageBreak/>
              <w:t xml:space="preserve">участвующих в мероприятиях КИП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lastRenderedPageBreak/>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p>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70%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lastRenderedPageBreak/>
              <w:t>Количествоп</w:t>
            </w:r>
            <w:r w:rsidRPr="006876F0">
              <w:rPr>
                <w:rFonts w:ascii="Times New Roman" w:hAnsi="Times New Roman" w:cs="Times New Roman"/>
              </w:rPr>
              <w:t>убликаци</w:t>
            </w:r>
            <w:r>
              <w:rPr>
                <w:rFonts w:ascii="Times New Roman" w:hAnsi="Times New Roman" w:cs="Times New Roman"/>
              </w:rPr>
              <w:t>й</w:t>
            </w:r>
            <w:r w:rsidRPr="006876F0">
              <w:rPr>
                <w:rFonts w:ascii="Times New Roman" w:hAnsi="Times New Roman" w:cs="Times New Roman"/>
              </w:rPr>
              <w:t xml:space="preserve"> по теме КИП</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w:t>
            </w:r>
            <w:r w:rsidRPr="006876F0">
              <w:rPr>
                <w:rFonts w:ascii="Times New Roman" w:hAnsi="Times New Roman" w:cs="Times New Roman"/>
              </w:rPr>
              <w:t>продуктов деятельности КИП</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Количествоорганизованных и 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конференци</w:t>
            </w:r>
            <w:r>
              <w:rPr>
                <w:rFonts w:ascii="Times New Roman" w:hAnsi="Times New Roman" w:cs="Times New Roman"/>
              </w:rPr>
              <w:t>й</w:t>
            </w:r>
            <w:r w:rsidRPr="006876F0">
              <w:rPr>
                <w:rFonts w:ascii="Times New Roman" w:hAnsi="Times New Roman" w:cs="Times New Roman"/>
              </w:rPr>
              <w:t>, семинар</w:t>
            </w:r>
            <w:r>
              <w:rPr>
                <w:rFonts w:ascii="Times New Roman" w:hAnsi="Times New Roman" w:cs="Times New Roman"/>
              </w:rPr>
              <w:t>ов</w:t>
            </w:r>
            <w:r w:rsidRPr="006876F0">
              <w:rPr>
                <w:rFonts w:ascii="Times New Roman" w:hAnsi="Times New Roman" w:cs="Times New Roman"/>
              </w:rPr>
              <w:t>, конкурс</w:t>
            </w:r>
            <w:r>
              <w:rPr>
                <w:rFonts w:ascii="Times New Roman" w:hAnsi="Times New Roman" w:cs="Times New Roman"/>
              </w:rPr>
              <w:t>ов</w:t>
            </w:r>
            <w:r w:rsidRPr="006876F0">
              <w:rPr>
                <w:rFonts w:ascii="Times New Roman" w:hAnsi="Times New Roman" w:cs="Times New Roman"/>
              </w:rPr>
              <w:t>, слет</w:t>
            </w:r>
            <w:r>
              <w:rPr>
                <w:rFonts w:ascii="Times New Roman" w:hAnsi="Times New Roman" w:cs="Times New Roman"/>
              </w:rPr>
              <w:t>ов</w:t>
            </w:r>
            <w:r w:rsidRPr="006876F0">
              <w:rPr>
                <w:rFonts w:ascii="Times New Roman" w:hAnsi="Times New Roman" w:cs="Times New Roman"/>
              </w:rPr>
              <w:t>, ярмар</w:t>
            </w:r>
            <w:r>
              <w:rPr>
                <w:rFonts w:ascii="Times New Roman" w:hAnsi="Times New Roman" w:cs="Times New Roman"/>
              </w:rPr>
              <w:t>ок</w:t>
            </w:r>
            <w:r w:rsidRPr="006876F0">
              <w:rPr>
                <w:rFonts w:ascii="Times New Roman" w:hAnsi="Times New Roman" w:cs="Times New Roman"/>
              </w:rPr>
              <w:t xml:space="preserve"> по теме КИП</w:t>
            </w:r>
            <w:r>
              <w:rPr>
                <w:rFonts w:ascii="Times New Roman" w:hAnsi="Times New Roman" w:cs="Times New Roman"/>
              </w:rPr>
              <w:t>:</w:t>
            </w:r>
          </w:p>
          <w:p w:rsidR="007B20EB" w:rsidRDefault="007B20EB" w:rsidP="007B20EB">
            <w:pPr>
              <w:rPr>
                <w:rFonts w:ascii="Times New Roman" w:hAnsi="Times New Roman" w:cs="Times New Roman"/>
              </w:rPr>
            </w:pPr>
            <w:r>
              <w:rPr>
                <w:rFonts w:ascii="Times New Roman" w:hAnsi="Times New Roman" w:cs="Times New Roman"/>
              </w:rPr>
              <w:t>краевых,</w:t>
            </w:r>
          </w:p>
          <w:p w:rsidR="007B20EB" w:rsidRPr="006876F0" w:rsidRDefault="007B20EB" w:rsidP="007B20EB">
            <w:pPr>
              <w:rPr>
                <w:rFonts w:ascii="Times New Roman" w:hAnsi="Times New Roman" w:cs="Times New Roman"/>
              </w:rPr>
            </w:pPr>
            <w:r>
              <w:rPr>
                <w:rFonts w:ascii="Times New Roman" w:hAnsi="Times New Roman" w:cs="Times New Roman"/>
              </w:rPr>
              <w:t>колледжных</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r>
              <w:rPr>
                <w:rFonts w:ascii="Times New Roman" w:hAnsi="Times New Roman" w:cs="Times New Roman"/>
              </w:rPr>
              <w:t>2</w:t>
            </w:r>
          </w:p>
          <w:p w:rsidR="007B20EB" w:rsidRPr="006876F0" w:rsidRDefault="007B20EB" w:rsidP="007B20EB">
            <w:pPr>
              <w:jc w:val="center"/>
              <w:rPr>
                <w:rFonts w:ascii="Times New Roman" w:hAnsi="Times New Roman" w:cs="Times New Roman"/>
              </w:rPr>
            </w:pPr>
            <w:r>
              <w:rPr>
                <w:rFonts w:ascii="Times New Roman" w:hAnsi="Times New Roman" w:cs="Times New Roman"/>
              </w:rPr>
              <w:t>4</w:t>
            </w:r>
          </w:p>
        </w:tc>
        <w:tc>
          <w:tcPr>
            <w:tcW w:w="850" w:type="dxa"/>
          </w:tcPr>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rPr>
                <w:rFonts w:ascii="Times New Roman" w:hAnsi="Times New Roman" w:cs="Times New Roman"/>
              </w:rPr>
            </w:pPr>
            <w:r w:rsidRPr="006876F0">
              <w:rPr>
                <w:rFonts w:ascii="Times New Roman" w:hAnsi="Times New Roman" w:cs="Times New Roman"/>
              </w:rPr>
              <w:t>4</w:t>
            </w:r>
          </w:p>
          <w:p w:rsidR="007B20EB" w:rsidRPr="006876F0" w:rsidRDefault="007B20EB" w:rsidP="007B20EB">
            <w:pPr>
              <w:rPr>
                <w:rFonts w:ascii="Times New Roman" w:hAnsi="Times New Roman" w:cs="Times New Roman"/>
              </w:rPr>
            </w:pPr>
            <w:r>
              <w:rPr>
                <w:rFonts w:ascii="Times New Roman" w:hAnsi="Times New Roman" w:cs="Times New Roman"/>
              </w:rPr>
              <w:t>6</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Доля у</w:t>
            </w:r>
            <w:r w:rsidRPr="006876F0">
              <w:rPr>
                <w:rFonts w:ascii="Times New Roman" w:hAnsi="Times New Roman" w:cs="Times New Roman"/>
              </w:rPr>
              <w:t>част</w:t>
            </w:r>
            <w:r>
              <w:rPr>
                <w:rFonts w:ascii="Times New Roman" w:hAnsi="Times New Roman" w:cs="Times New Roman"/>
              </w:rPr>
              <w:t>вующих</w:t>
            </w:r>
            <w:r w:rsidRPr="006876F0">
              <w:rPr>
                <w:rFonts w:ascii="Times New Roman" w:hAnsi="Times New Roman" w:cs="Times New Roman"/>
              </w:rPr>
              <w:t xml:space="preserve">в деятельности КИП преподавателей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90%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ind w:firstLine="709"/>
        <w:jc w:val="center"/>
      </w:pPr>
    </w:p>
    <w:p w:rsidR="007B20EB" w:rsidRPr="006876F0" w:rsidRDefault="007B20EB" w:rsidP="007B20EB">
      <w:pPr>
        <w:pStyle w:val="ac"/>
        <w:numPr>
          <w:ilvl w:val="0"/>
          <w:numId w:val="24"/>
        </w:numPr>
        <w:spacing w:after="0" w:line="240" w:lineRule="auto"/>
        <w:jc w:val="center"/>
        <w:rPr>
          <w:rFonts w:ascii="Times New Roman" w:hAnsi="Times New Roman"/>
          <w:b/>
          <w:i/>
          <w:sz w:val="24"/>
          <w:szCs w:val="24"/>
        </w:rPr>
      </w:pPr>
      <w:r w:rsidRPr="006876F0">
        <w:rPr>
          <w:rFonts w:ascii="Times New Roman" w:hAnsi="Times New Roman"/>
          <w:b/>
          <w:i/>
          <w:sz w:val="24"/>
          <w:szCs w:val="24"/>
        </w:rPr>
        <w:t>Заместитель директора по учебно-воспитательной работе</w:t>
      </w:r>
      <w:r>
        <w:rPr>
          <w:rFonts w:ascii="Times New Roman" w:hAnsi="Times New Roman"/>
          <w:b/>
          <w:i/>
          <w:sz w:val="24"/>
          <w:szCs w:val="24"/>
        </w:rPr>
        <w:t xml:space="preserve">, </w:t>
      </w:r>
      <w:r w:rsidRPr="00D202C4">
        <w:rPr>
          <w:rFonts w:ascii="Times New Roman" w:hAnsi="Times New Roman"/>
          <w:b/>
          <w:i/>
          <w:sz w:val="24"/>
          <w:szCs w:val="24"/>
        </w:rPr>
        <w:t xml:space="preserve">Заведующий отделения (ПКРС) по учебной </w:t>
      </w:r>
      <w:r>
        <w:rPr>
          <w:rFonts w:ascii="Times New Roman" w:hAnsi="Times New Roman"/>
          <w:b/>
          <w:i/>
          <w:sz w:val="24"/>
          <w:szCs w:val="24"/>
        </w:rPr>
        <w:t xml:space="preserve">воспитательной </w:t>
      </w:r>
      <w:r w:rsidRPr="00D202C4">
        <w:rPr>
          <w:rFonts w:ascii="Times New Roman" w:hAnsi="Times New Roman"/>
          <w:b/>
          <w:i/>
          <w:sz w:val="24"/>
          <w:szCs w:val="24"/>
        </w:rPr>
        <w:t>работе</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Доля обучающихся очного отделения, охваченных кружковой, физкультурно-оздоровительной, спортивной работой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80%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Количество новых воспитательных программ, моделей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ArialMT" w:hAnsi="Times New Roman" w:cs="Times New Roman"/>
              </w:rPr>
            </w:pPr>
            <w:r>
              <w:rPr>
                <w:rFonts w:ascii="Times New Roman" w:hAnsi="Times New Roman" w:cs="Times New Roman"/>
              </w:rPr>
              <w:t xml:space="preserve">Количество </w:t>
            </w:r>
            <w:r>
              <w:rPr>
                <w:rFonts w:ascii="Times New Roman" w:eastAsia="ArialMT" w:hAnsi="Times New Roman" w:cs="Times New Roman"/>
              </w:rPr>
              <w:t>п</w:t>
            </w:r>
            <w:r w:rsidRPr="006876F0">
              <w:rPr>
                <w:rFonts w:ascii="Times New Roman" w:eastAsia="ArialMT" w:hAnsi="Times New Roman" w:cs="Times New Roman"/>
              </w:rPr>
              <w:t>убликаци</w:t>
            </w:r>
            <w:r>
              <w:rPr>
                <w:rFonts w:ascii="Times New Roman" w:eastAsia="ArialMT" w:hAnsi="Times New Roman" w:cs="Times New Roman"/>
              </w:rPr>
              <w:t>й</w:t>
            </w:r>
            <w:r w:rsidRPr="006876F0">
              <w:rPr>
                <w:rFonts w:ascii="Times New Roman" w:eastAsia="ArialMT" w:hAnsi="Times New Roman" w:cs="Times New Roman"/>
              </w:rPr>
              <w:t>, освящающи</w:t>
            </w:r>
            <w:r>
              <w:rPr>
                <w:rFonts w:ascii="Times New Roman" w:eastAsia="ArialMT" w:hAnsi="Times New Roman" w:cs="Times New Roman"/>
              </w:rPr>
              <w:t>х</w:t>
            </w:r>
            <w:r w:rsidRPr="006876F0">
              <w:rPr>
                <w:rFonts w:ascii="Times New Roman" w:eastAsia="ArialMT" w:hAnsi="Times New Roman" w:cs="Times New Roman"/>
              </w:rPr>
              <w:t xml:space="preserve"> учебно-воспитательную деятельность</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3</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t xml:space="preserve">Доля </w:t>
            </w:r>
            <w:r w:rsidRPr="006876F0">
              <w:rPr>
                <w:rFonts w:ascii="Times New Roman" w:hAnsi="Times New Roman" w:cs="Times New Roman"/>
              </w:rPr>
              <w:t xml:space="preserve">педагогических </w:t>
            </w:r>
            <w:r w:rsidRPr="006876F0">
              <w:rPr>
                <w:rFonts w:ascii="Times New Roman" w:hAnsi="Times New Roman" w:cs="Times New Roman"/>
              </w:rPr>
              <w:lastRenderedPageBreak/>
              <w:t>работников активно участвующих в реализации программ по учебно-воспитательной работе колледжа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lastRenderedPageBreak/>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60%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lastRenderedPageBreak/>
              <w:t>80%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lastRenderedPageBreak/>
              <w:t xml:space="preserve">Доля </w:t>
            </w:r>
            <w:r w:rsidRPr="006876F0">
              <w:rPr>
                <w:rFonts w:ascii="Times New Roman" w:hAnsi="Times New Roman" w:cs="Times New Roman"/>
              </w:rPr>
              <w:t>педагогических работников, реализующих инновационные воспитательные технологии</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hAnsi="Times New Roman" w:cs="Times New Roman"/>
              </w:rPr>
              <w:t>40%</w:t>
            </w: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hAnsi="Times New Roman" w:cs="Times New Roman"/>
              </w:rPr>
              <w:t>60%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t>Доля обученных</w:t>
            </w:r>
            <w:r>
              <w:rPr>
                <w:rFonts w:ascii="Times New Roman" w:eastAsia="ArialMT" w:hAnsi="Times New Roman" w:cs="Times New Roman"/>
              </w:rPr>
              <w:t xml:space="preserve">студенческого </w:t>
            </w:r>
            <w:r w:rsidRPr="006876F0">
              <w:rPr>
                <w:rFonts w:ascii="Times New Roman" w:eastAsia="ArialMT" w:hAnsi="Times New Roman" w:cs="Times New Roman"/>
              </w:rPr>
              <w:t>актива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40%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Доля обучающихся, принявших участие в мероприятиях предметных недель и олимпиадах очного отделения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40%</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Доля обучающихся, имеющих портфолио</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60%</w:t>
            </w: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70%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t>Доля победителей спартакиад городского, краевого, регионального, федерального и международного уровней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12%</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14%</w:t>
            </w:r>
          </w:p>
          <w:p w:rsidR="007B20EB" w:rsidRPr="006876F0" w:rsidRDefault="007B20EB" w:rsidP="007B20EB">
            <w:pPr>
              <w:jc w:val="center"/>
              <w:rPr>
                <w:rFonts w:ascii="Times New Roman" w:eastAsia="ArialMT"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Количествоорганизованных и п</w:t>
            </w:r>
            <w:r w:rsidRPr="006876F0">
              <w:rPr>
                <w:rFonts w:ascii="Times New Roman" w:hAnsi="Times New Roman" w:cs="Times New Roman"/>
              </w:rPr>
              <w:t>роведен</w:t>
            </w:r>
            <w:r>
              <w:rPr>
                <w:rFonts w:ascii="Times New Roman" w:hAnsi="Times New Roman" w:cs="Times New Roman"/>
              </w:rPr>
              <w:t>ныхвоспитательных мероприятий:</w:t>
            </w:r>
          </w:p>
          <w:p w:rsidR="007B20EB" w:rsidRDefault="007B20EB" w:rsidP="007B20EB">
            <w:pPr>
              <w:rPr>
                <w:rFonts w:ascii="Times New Roman" w:hAnsi="Times New Roman" w:cs="Times New Roman"/>
              </w:rPr>
            </w:pPr>
            <w:r>
              <w:rPr>
                <w:rFonts w:ascii="Times New Roman" w:hAnsi="Times New Roman" w:cs="Times New Roman"/>
              </w:rPr>
              <w:t>краевых,</w:t>
            </w:r>
          </w:p>
          <w:p w:rsidR="007B20EB" w:rsidRPr="006876F0" w:rsidRDefault="007B20EB" w:rsidP="007B20EB">
            <w:pPr>
              <w:rPr>
                <w:rFonts w:ascii="Times New Roman" w:hAnsi="Times New Roman" w:cs="Times New Roman"/>
              </w:rPr>
            </w:pPr>
            <w:r>
              <w:rPr>
                <w:rFonts w:ascii="Times New Roman" w:hAnsi="Times New Roman" w:cs="Times New Roman"/>
              </w:rPr>
              <w:t>колледжных</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rPr>
                <w:rFonts w:ascii="Times New Roman" w:hAnsi="Times New Roman" w:cs="Times New Roman"/>
              </w:rPr>
            </w:pPr>
          </w:p>
          <w:p w:rsidR="007B20EB" w:rsidRDefault="007B20EB" w:rsidP="007B20EB">
            <w:pPr>
              <w:rPr>
                <w:rFonts w:ascii="Times New Roman" w:hAnsi="Times New Roman" w:cs="Times New Roman"/>
              </w:rPr>
            </w:pPr>
          </w:p>
          <w:p w:rsidR="007B20EB" w:rsidRDefault="007B20EB" w:rsidP="007B20EB">
            <w:pPr>
              <w:jc w:val="center"/>
              <w:rPr>
                <w:rFonts w:ascii="Times New Roman" w:hAnsi="Times New Roman" w:cs="Times New Roman"/>
              </w:rPr>
            </w:pPr>
            <w:r>
              <w:rPr>
                <w:rFonts w:ascii="Times New Roman" w:hAnsi="Times New Roman" w:cs="Times New Roman"/>
              </w:rPr>
              <w:t>2</w:t>
            </w:r>
          </w:p>
          <w:p w:rsidR="007B20EB" w:rsidRPr="006876F0" w:rsidRDefault="007B20EB" w:rsidP="007B20EB">
            <w:pPr>
              <w:jc w:val="center"/>
              <w:rPr>
                <w:rFonts w:ascii="Times New Roman" w:hAnsi="Times New Roman" w:cs="Times New Roman"/>
              </w:rPr>
            </w:pPr>
            <w:r>
              <w:rPr>
                <w:rFonts w:ascii="Times New Roman" w:hAnsi="Times New Roman" w:cs="Times New Roman"/>
              </w:rPr>
              <w:t>6</w:t>
            </w:r>
          </w:p>
        </w:tc>
        <w:tc>
          <w:tcPr>
            <w:tcW w:w="850" w:type="dxa"/>
          </w:tcPr>
          <w:p w:rsidR="007B20EB" w:rsidRDefault="007B20EB" w:rsidP="007B20EB">
            <w:pPr>
              <w:jc w:val="center"/>
              <w:rPr>
                <w:rFonts w:ascii="Times New Roman" w:hAnsi="Times New Roman" w:cs="Times New Roman"/>
              </w:rPr>
            </w:pPr>
          </w:p>
          <w:p w:rsidR="007B20EB" w:rsidRDefault="007B20EB" w:rsidP="007B20EB">
            <w:pP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jc w:val="center"/>
              <w:rPr>
                <w:rFonts w:ascii="Times New Roman" w:hAnsi="Times New Roman" w:cs="Times New Roman"/>
              </w:rPr>
            </w:pPr>
          </w:p>
          <w:p w:rsidR="007B20EB" w:rsidRDefault="007B20EB" w:rsidP="007B20EB">
            <w:pPr>
              <w:rPr>
                <w:rFonts w:ascii="Times New Roman" w:hAnsi="Times New Roman" w:cs="Times New Roman"/>
              </w:rPr>
            </w:pPr>
            <w:r w:rsidRPr="006876F0">
              <w:rPr>
                <w:rFonts w:ascii="Times New Roman" w:hAnsi="Times New Roman" w:cs="Times New Roman"/>
              </w:rPr>
              <w:t>4</w:t>
            </w:r>
          </w:p>
          <w:p w:rsidR="007B20EB" w:rsidRPr="006876F0" w:rsidRDefault="007B20EB" w:rsidP="007B20EB">
            <w:pPr>
              <w:rPr>
                <w:rFonts w:ascii="Times New Roman" w:hAnsi="Times New Roman" w:cs="Times New Roman"/>
              </w:rPr>
            </w:pPr>
            <w:r>
              <w:rPr>
                <w:rFonts w:ascii="Times New Roman" w:hAnsi="Times New Roman" w:cs="Times New Roman"/>
              </w:rPr>
              <w:t>10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Количество мероприятий, проведенных со студентами общежития</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18</w:t>
            </w:r>
          </w:p>
        </w:tc>
        <w:tc>
          <w:tcPr>
            <w:tcW w:w="850" w:type="dxa"/>
          </w:tcPr>
          <w:p w:rsidR="007B20EB" w:rsidRPr="006876F0" w:rsidRDefault="007B20EB" w:rsidP="007B20EB">
            <w:pPr>
              <w:jc w:val="center"/>
              <w:rPr>
                <w:rFonts w:ascii="Times New Roman" w:eastAsia="ArialMT" w:hAnsi="Times New Roman" w:cs="Times New Roman"/>
              </w:rPr>
            </w:pPr>
            <w:r w:rsidRPr="006876F0">
              <w:rPr>
                <w:rFonts w:ascii="Times New Roman" w:eastAsia="ArialMT" w:hAnsi="Times New Roman" w:cs="Times New Roman"/>
              </w:rPr>
              <w:t>25</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мониторинговых исследований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20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2 </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4 </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ind w:firstLine="709"/>
      </w:pPr>
    </w:p>
    <w:p w:rsidR="007B20EB" w:rsidRPr="006876F0" w:rsidRDefault="007B20EB" w:rsidP="007B20EB">
      <w:pPr>
        <w:ind w:firstLine="709"/>
        <w:jc w:val="center"/>
        <w:rPr>
          <w:b/>
        </w:rPr>
      </w:pPr>
      <w:r w:rsidRPr="006876F0">
        <w:rPr>
          <w:b/>
        </w:rPr>
        <w:lastRenderedPageBreak/>
        <w:t>Приоритетные проекты</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Наличие проекта проекта социально-психологической адаптации и здоровье</w:t>
            </w:r>
            <w:r w:rsidR="007B6A12">
              <w:rPr>
                <w:rFonts w:ascii="Times New Roman" w:hAnsi="Times New Roman" w:cs="Times New Roman"/>
              </w:rPr>
              <w:t xml:space="preserve"> </w:t>
            </w:r>
            <w:r w:rsidRPr="006876F0">
              <w:rPr>
                <w:rFonts w:ascii="Times New Roman" w:hAnsi="Times New Roman" w:cs="Times New Roman"/>
              </w:rPr>
              <w:t>сбережения обучающихся колледжа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стадии разработки</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 наличии</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hAnsi="Times New Roman" w:cs="Times New Roman"/>
              </w:rPr>
            </w:pPr>
            <w:r w:rsidRPr="006876F0">
              <w:rPr>
                <w:rFonts w:ascii="Times New Roman" w:hAnsi="Times New Roman" w:cs="Times New Roman"/>
              </w:rPr>
              <w:t>Доля обучающихся, участвующих в мероприятиях социально-психологической адаптации и здоровье</w:t>
            </w:r>
            <w:r w:rsidR="007B6A12">
              <w:rPr>
                <w:rFonts w:ascii="Times New Roman" w:hAnsi="Times New Roman" w:cs="Times New Roman"/>
              </w:rPr>
              <w:t xml:space="preserve"> </w:t>
            </w:r>
            <w:r w:rsidRPr="006876F0">
              <w:rPr>
                <w:rFonts w:ascii="Times New Roman" w:hAnsi="Times New Roman" w:cs="Times New Roman"/>
              </w:rPr>
              <w:t>сбережения</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rPr>
                <w:rFonts w:ascii="Times New Roman" w:hAnsi="Times New Roman" w:cs="Times New Roman"/>
              </w:rPr>
            </w:pPr>
          </w:p>
          <w:p w:rsidR="007B20EB" w:rsidRPr="006876F0" w:rsidRDefault="007B20EB" w:rsidP="007B20EB">
            <w:pPr>
              <w:rPr>
                <w:rFonts w:ascii="Times New Roman" w:hAnsi="Times New Roman" w:cs="Times New Roman"/>
              </w:rPr>
            </w:pPr>
          </w:p>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50%</w:t>
            </w:r>
          </w:p>
          <w:p w:rsidR="007B20EB" w:rsidRPr="006876F0" w:rsidRDefault="007B20EB" w:rsidP="007B20EB">
            <w:pPr>
              <w:rPr>
                <w:rFonts w:ascii="Times New Roman" w:hAnsi="Times New Roman" w:cs="Times New Roman"/>
              </w:rPr>
            </w:pPr>
          </w:p>
        </w:tc>
        <w:tc>
          <w:tcPr>
            <w:tcW w:w="850" w:type="dxa"/>
          </w:tcPr>
          <w:p w:rsidR="007B20EB" w:rsidRPr="006876F0" w:rsidRDefault="007B20EB" w:rsidP="007B20EB">
            <w:pPr>
              <w:rPr>
                <w:rFonts w:ascii="Times New Roman" w:hAnsi="Times New Roman" w:cs="Times New Roman"/>
              </w:rPr>
            </w:pPr>
          </w:p>
          <w:p w:rsidR="007B20EB" w:rsidRPr="006876F0" w:rsidRDefault="007B20EB" w:rsidP="007B20EB">
            <w:pPr>
              <w:rPr>
                <w:rFonts w:ascii="Times New Roman" w:hAnsi="Times New Roman" w:cs="Times New Roman"/>
              </w:rPr>
            </w:pPr>
          </w:p>
          <w:p w:rsidR="007B20EB" w:rsidRPr="006876F0" w:rsidRDefault="007B20EB" w:rsidP="007B20EB">
            <w:pPr>
              <w:rPr>
                <w:rFonts w:ascii="Times New Roman" w:hAnsi="Times New Roman" w:cs="Times New Roman"/>
              </w:rPr>
            </w:pPr>
            <w:r w:rsidRPr="006876F0">
              <w:rPr>
                <w:rFonts w:ascii="Times New Roman" w:hAnsi="Times New Roman" w:cs="Times New Roman"/>
              </w:rPr>
              <w:t>70%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ArialMT" w:hAnsi="Times New Roman" w:cs="Times New Roman"/>
              </w:rPr>
            </w:pPr>
            <w:r w:rsidRPr="006876F0">
              <w:rPr>
                <w:rFonts w:ascii="Times New Roman" w:eastAsia="ArialMT" w:hAnsi="Times New Roman" w:cs="Times New Roman"/>
              </w:rPr>
              <w:t>Количество правонарушений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Публикации по теме проекта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Сохранность контингента</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82%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98%</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w:t>
            </w:r>
            <w:r w:rsidRPr="006876F0">
              <w:rPr>
                <w:rFonts w:ascii="Times New Roman" w:hAnsi="Times New Roman" w:cs="Times New Roman"/>
              </w:rPr>
              <w:t xml:space="preserve"> конференци</w:t>
            </w:r>
            <w:r>
              <w:rPr>
                <w:rFonts w:ascii="Times New Roman" w:hAnsi="Times New Roman" w:cs="Times New Roman"/>
              </w:rPr>
              <w:t>й</w:t>
            </w:r>
            <w:r w:rsidRPr="006876F0">
              <w:rPr>
                <w:rFonts w:ascii="Times New Roman" w:hAnsi="Times New Roman" w:cs="Times New Roman"/>
              </w:rPr>
              <w:t>, семинар</w:t>
            </w:r>
            <w:r>
              <w:rPr>
                <w:rFonts w:ascii="Times New Roman" w:hAnsi="Times New Roman" w:cs="Times New Roman"/>
              </w:rPr>
              <w:t>ов</w:t>
            </w:r>
            <w:r w:rsidRPr="006876F0">
              <w:rPr>
                <w:rFonts w:ascii="Times New Roman" w:hAnsi="Times New Roman" w:cs="Times New Roman"/>
              </w:rPr>
              <w:t>, конкурс</w:t>
            </w:r>
            <w:r>
              <w:rPr>
                <w:rFonts w:ascii="Times New Roman" w:hAnsi="Times New Roman" w:cs="Times New Roman"/>
              </w:rPr>
              <w:t>ов</w:t>
            </w:r>
            <w:r w:rsidRPr="006876F0">
              <w:rPr>
                <w:rFonts w:ascii="Times New Roman" w:hAnsi="Times New Roman" w:cs="Times New Roman"/>
              </w:rPr>
              <w:t xml:space="preserve"> по теме проекта</w:t>
            </w:r>
            <w:r>
              <w:rPr>
                <w:rFonts w:ascii="Times New Roman" w:hAnsi="Times New Roman" w:cs="Times New Roman"/>
              </w:rPr>
              <w:t>, в которых приняли участие педагогические работники и обучающиеся</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Количество внедренных здоровьесберегающих технологий</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 xml:space="preserve">Количество общественных организаций, с которыми осуществляется взаимодействие </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7</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lastRenderedPageBreak/>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lastRenderedPageBreak/>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ind w:firstLine="709"/>
      </w:pPr>
    </w:p>
    <w:p w:rsidR="007B20EB" w:rsidRPr="006876F0" w:rsidRDefault="007B20EB" w:rsidP="007B20EB">
      <w:pPr>
        <w:pStyle w:val="ac"/>
        <w:numPr>
          <w:ilvl w:val="0"/>
          <w:numId w:val="24"/>
        </w:numPr>
        <w:spacing w:after="0" w:line="240" w:lineRule="auto"/>
        <w:rPr>
          <w:rFonts w:ascii="Times New Roman" w:hAnsi="Times New Roman"/>
          <w:b/>
          <w:i/>
          <w:sz w:val="24"/>
          <w:szCs w:val="24"/>
        </w:rPr>
      </w:pPr>
      <w:r w:rsidRPr="006876F0">
        <w:rPr>
          <w:rFonts w:ascii="Times New Roman" w:hAnsi="Times New Roman"/>
          <w:b/>
          <w:i/>
          <w:sz w:val="24"/>
          <w:szCs w:val="24"/>
        </w:rPr>
        <w:t>Заместитель директора по административно-хозяйственной работе</w:t>
      </w:r>
      <w:r>
        <w:rPr>
          <w:rFonts w:ascii="Times New Roman" w:hAnsi="Times New Roman"/>
          <w:b/>
          <w:i/>
          <w:sz w:val="24"/>
          <w:szCs w:val="24"/>
        </w:rPr>
        <w:t xml:space="preserve">, </w:t>
      </w:r>
      <w:r w:rsidRPr="00D202C4">
        <w:rPr>
          <w:rFonts w:ascii="Times New Roman" w:hAnsi="Times New Roman"/>
          <w:b/>
          <w:i/>
          <w:sz w:val="24"/>
          <w:szCs w:val="24"/>
        </w:rPr>
        <w:t>Заведующий отделения (ПКРС) по АХР</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sidRPr="006876F0">
              <w:rPr>
                <w:rFonts w:ascii="Times New Roman" w:hAnsi="Times New Roman" w:cs="Times New Roman"/>
              </w:rPr>
              <w:t>Доля оснащенных современным оборудованием кабинетов, лабораторий, мастерских в соответствии с потребностями МЦПК и требованиями ФГОС</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20%</w:t>
            </w:r>
          </w:p>
        </w:tc>
        <w:tc>
          <w:tcPr>
            <w:tcW w:w="850" w:type="dxa"/>
          </w:tcPr>
          <w:p w:rsidR="007B20EB" w:rsidRPr="006876F0" w:rsidRDefault="007B20EB" w:rsidP="007B20EB">
            <w:pPr>
              <w:rPr>
                <w:rFonts w:ascii="Times New Roman" w:eastAsia="Times New Roman" w:hAnsi="Times New Roman" w:cs="Times New Roman"/>
                <w:spacing w:val="-3"/>
              </w:rPr>
            </w:pPr>
            <w:r w:rsidRPr="006876F0">
              <w:rPr>
                <w:rFonts w:ascii="Times New Roman" w:eastAsia="Times New Roman" w:hAnsi="Times New Roman" w:cs="Times New Roman"/>
                <w:spacing w:val="-3"/>
              </w:rPr>
              <w:t>40%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jc w:val="both"/>
              <w:rPr>
                <w:rFonts w:ascii="Times New Roman" w:eastAsia="ArialMT" w:hAnsi="Times New Roman" w:cs="Times New Roman"/>
              </w:rPr>
            </w:pPr>
            <w:r w:rsidRPr="006876F0">
              <w:rPr>
                <w:rFonts w:ascii="Times New Roman" w:eastAsia="ArialMT" w:hAnsi="Times New Roman" w:cs="Times New Roman"/>
              </w:rPr>
              <w:t>Доля учебно-производственного оборудования, приобретенного за последни</w:t>
            </w:r>
            <w:r>
              <w:rPr>
                <w:rFonts w:ascii="Times New Roman" w:eastAsia="ArialMT" w:hAnsi="Times New Roman" w:cs="Times New Roman"/>
              </w:rPr>
              <w:t>й год</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40</w:t>
            </w:r>
            <w:r w:rsidRPr="006876F0">
              <w:rPr>
                <w:rFonts w:ascii="Times New Roman" w:hAnsi="Times New Roman" w:cs="Times New Roman"/>
              </w:rPr>
              <w:t>%</w:t>
            </w:r>
          </w:p>
        </w:tc>
        <w:tc>
          <w:tcPr>
            <w:tcW w:w="851" w:type="dxa"/>
          </w:tcPr>
          <w:p w:rsidR="007B20EB" w:rsidRPr="006876F0" w:rsidRDefault="007B20EB" w:rsidP="007B20EB">
            <w:pPr>
              <w:jc w:val="center"/>
              <w:rPr>
                <w:rFonts w:ascii="Times New Roman" w:eastAsia="ArialMT" w:hAnsi="Times New Roman" w:cs="Times New Roman"/>
              </w:rPr>
            </w:pPr>
            <w:r>
              <w:rPr>
                <w:rFonts w:ascii="Times New Roman" w:eastAsia="ArialMT" w:hAnsi="Times New Roman" w:cs="Times New Roman"/>
              </w:rPr>
              <w:t>3</w:t>
            </w:r>
            <w:r w:rsidRPr="006876F0">
              <w:rPr>
                <w:rFonts w:ascii="Times New Roman" w:eastAsia="ArialMT" w:hAnsi="Times New Roman" w:cs="Times New Roman"/>
              </w:rPr>
              <w:t>5 %</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eastAsia="ArialMT" w:hAnsi="Times New Roman" w:cs="Times New Roman"/>
              </w:rPr>
            </w:pPr>
            <w:r>
              <w:rPr>
                <w:rFonts w:ascii="Times New Roman" w:eastAsia="ArialMT" w:hAnsi="Times New Roman" w:cs="Times New Roman"/>
              </w:rPr>
              <w:t>4</w:t>
            </w:r>
            <w:r w:rsidRPr="006876F0">
              <w:rPr>
                <w:rFonts w:ascii="Times New Roman" w:eastAsia="ArialMT" w:hAnsi="Times New Roman" w:cs="Times New Roman"/>
              </w:rPr>
              <w:t>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eastAsia="Times New Roman" w:hAnsi="Times New Roman" w:cs="Times New Roman"/>
                <w:spacing w:val="-3"/>
              </w:rPr>
            </w:pPr>
            <w:r>
              <w:rPr>
                <w:rFonts w:ascii="Times New Roman" w:eastAsia="Times New Roman" w:hAnsi="Times New Roman" w:cs="Times New Roman"/>
                <w:spacing w:val="-3"/>
              </w:rPr>
              <w:t>Доля о</w:t>
            </w:r>
            <w:r w:rsidRPr="006876F0">
              <w:rPr>
                <w:rFonts w:ascii="Times New Roman" w:eastAsia="Times New Roman" w:hAnsi="Times New Roman" w:cs="Times New Roman"/>
                <w:spacing w:val="-3"/>
              </w:rPr>
              <w:t>беспечен</w:t>
            </w:r>
            <w:r>
              <w:rPr>
                <w:rFonts w:ascii="Times New Roman" w:eastAsia="Times New Roman" w:hAnsi="Times New Roman" w:cs="Times New Roman"/>
                <w:spacing w:val="-3"/>
              </w:rPr>
              <w:t>ности</w:t>
            </w:r>
            <w:r w:rsidRPr="006876F0">
              <w:rPr>
                <w:rFonts w:ascii="Times New Roman" w:eastAsia="Times New Roman" w:hAnsi="Times New Roman" w:cs="Times New Roman"/>
                <w:spacing w:val="-3"/>
              </w:rPr>
              <w:t xml:space="preserve"> соответствия кабинетов, лабораторий, мастерских, спортивных сооружений, инженерных сетей и коммуникаций требованиям СаНиПинов, СНиПов, ГОСТов, ФГОС.</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rPr>
                <w:rFonts w:ascii="Times New Roman" w:eastAsia="Times New Roman" w:hAnsi="Times New Roman" w:cs="Times New Roman"/>
                <w:spacing w:val="-3"/>
              </w:rPr>
            </w:pPr>
            <w:r w:rsidRPr="006876F0">
              <w:rPr>
                <w:rFonts w:ascii="Times New Roman" w:eastAsia="Times New Roman" w:hAnsi="Times New Roman" w:cs="Times New Roman"/>
                <w:spacing w:val="-3"/>
              </w:rPr>
              <w:t>25%</w:t>
            </w:r>
          </w:p>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rPr>
                <w:rFonts w:ascii="Times New Roman" w:eastAsia="Times New Roman" w:hAnsi="Times New Roman" w:cs="Times New Roman"/>
                <w:spacing w:val="-3"/>
              </w:rPr>
            </w:pPr>
            <w:r w:rsidRPr="006876F0">
              <w:rPr>
                <w:rFonts w:ascii="Times New Roman" w:eastAsia="Times New Roman" w:hAnsi="Times New Roman" w:cs="Times New Roman"/>
                <w:spacing w:val="-3"/>
              </w:rPr>
              <w:t>50%</w:t>
            </w:r>
          </w:p>
          <w:p w:rsidR="007B20EB" w:rsidRPr="006876F0" w:rsidRDefault="007B20EB" w:rsidP="007B20EB">
            <w:pPr>
              <w:jc w:val="center"/>
              <w:rPr>
                <w:rFonts w:ascii="Times New Roman" w:hAnsi="Times New Roman" w:cs="Times New Roman"/>
              </w:rPr>
            </w:pP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eastAsia="Times New Roman" w:hAnsi="Times New Roman" w:cs="Times New Roman"/>
                <w:spacing w:val="-3"/>
              </w:rPr>
            </w:pPr>
            <w:r>
              <w:rPr>
                <w:rFonts w:ascii="Times New Roman" w:eastAsia="Times New Roman" w:hAnsi="Times New Roman" w:cs="Times New Roman"/>
                <w:spacing w:val="-3"/>
              </w:rPr>
              <w:t>Доля безаварийной работы</w:t>
            </w:r>
            <w:r w:rsidRPr="006876F0">
              <w:rPr>
                <w:rFonts w:ascii="Times New Roman" w:eastAsia="Times New Roman" w:hAnsi="Times New Roman" w:cs="Times New Roman"/>
                <w:spacing w:val="-3"/>
              </w:rPr>
              <w:t xml:space="preserve"> инженерных сетей и коммуникаций</w:t>
            </w:r>
          </w:p>
          <w:p w:rsidR="007B20EB" w:rsidRPr="006876F0" w:rsidRDefault="007B20EB" w:rsidP="007B20EB">
            <w:pPr>
              <w:rPr>
                <w:rFonts w:ascii="Times New Roman" w:hAnsi="Times New Roman" w:cs="Times New Roman"/>
              </w:rPr>
            </w:pPr>
            <w:r>
              <w:rPr>
                <w:rFonts w:ascii="Times New Roman" w:eastAsia="Times New Roman" w:hAnsi="Times New Roman" w:cs="Times New Roman"/>
                <w:spacing w:val="-3"/>
              </w:rPr>
              <w:t>(-2% за каждую аварию)</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95%</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eastAsia="Times New Roman" w:hAnsi="Times New Roman" w:cs="Times New Roman"/>
                <w:spacing w:val="-3"/>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Доля в</w:t>
            </w:r>
            <w:r w:rsidRPr="006876F0">
              <w:rPr>
                <w:rFonts w:ascii="Times New Roman" w:hAnsi="Times New Roman" w:cs="Times New Roman"/>
              </w:rPr>
              <w:t>ыполнени</w:t>
            </w:r>
            <w:r>
              <w:rPr>
                <w:rFonts w:ascii="Times New Roman" w:hAnsi="Times New Roman" w:cs="Times New Roman"/>
              </w:rPr>
              <w:t>я</w:t>
            </w:r>
            <w:r w:rsidRPr="006876F0">
              <w:rPr>
                <w:rFonts w:ascii="Times New Roman" w:hAnsi="Times New Roman" w:cs="Times New Roman"/>
              </w:rPr>
              <w:t xml:space="preserve"> плана по созданию безбарьерной среды</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t>12</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60%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90%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Доля с</w:t>
            </w:r>
            <w:r w:rsidRPr="006876F0">
              <w:rPr>
                <w:rFonts w:ascii="Times New Roman" w:hAnsi="Times New Roman" w:cs="Times New Roman"/>
              </w:rPr>
              <w:t>нижени</w:t>
            </w:r>
            <w:r>
              <w:rPr>
                <w:rFonts w:ascii="Times New Roman" w:hAnsi="Times New Roman" w:cs="Times New Roman"/>
              </w:rPr>
              <w:t>я</w:t>
            </w:r>
            <w:r w:rsidRPr="006876F0">
              <w:rPr>
                <w:rFonts w:ascii="Times New Roman" w:hAnsi="Times New Roman" w:cs="Times New Roman"/>
              </w:rPr>
              <w:t xml:space="preserve"> объемов потребления всех видов топливно-энергетических ресурсов и сокращение расходов на оплату энергоресурсов путем </w:t>
            </w:r>
            <w:r w:rsidRPr="006876F0">
              <w:rPr>
                <w:rFonts w:ascii="Times New Roman" w:hAnsi="Times New Roman" w:cs="Times New Roman"/>
              </w:rPr>
              <w:lastRenderedPageBreak/>
              <w:t>внедрения современных технологий по энергосбережению</w:t>
            </w:r>
            <w:r w:rsidRPr="006876F0">
              <w:rPr>
                <w:rFonts w:ascii="Times New Roman" w:eastAsia="Times New Roman" w:hAnsi="Times New Roman" w:cs="Times New Roman"/>
                <w:color w:val="000000"/>
                <w:spacing w:val="-3"/>
              </w:rPr>
              <w:t xml:space="preserve"> (ежегодное снижение на 3%)</w:t>
            </w:r>
          </w:p>
        </w:tc>
        <w:tc>
          <w:tcPr>
            <w:tcW w:w="850" w:type="dxa"/>
          </w:tcPr>
          <w:p w:rsidR="007B20EB" w:rsidRPr="006876F0" w:rsidRDefault="007B20EB" w:rsidP="007B20EB">
            <w:pPr>
              <w:jc w:val="center"/>
              <w:rPr>
                <w:rFonts w:ascii="Times New Roman" w:hAnsi="Times New Roman" w:cs="Times New Roman"/>
              </w:rPr>
            </w:pPr>
            <w:r>
              <w:rPr>
                <w:rFonts w:ascii="Times New Roman" w:hAnsi="Times New Roman" w:cs="Times New Roman"/>
              </w:rPr>
              <w:lastRenderedPageBreak/>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Снижено на 1,5%</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Снижено на 3%</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lastRenderedPageBreak/>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pStyle w:val="ac"/>
        <w:spacing w:after="0" w:line="240" w:lineRule="auto"/>
        <w:ind w:left="0" w:firstLine="709"/>
        <w:rPr>
          <w:rFonts w:ascii="Times New Roman" w:hAnsi="Times New Roman"/>
          <w:b/>
          <w:sz w:val="24"/>
          <w:szCs w:val="24"/>
        </w:rPr>
      </w:pPr>
    </w:p>
    <w:p w:rsidR="007B20EB" w:rsidRPr="006876F0" w:rsidRDefault="007B20EB" w:rsidP="007B20EB">
      <w:pPr>
        <w:pStyle w:val="ac"/>
        <w:numPr>
          <w:ilvl w:val="0"/>
          <w:numId w:val="24"/>
        </w:numPr>
        <w:spacing w:after="0" w:line="240" w:lineRule="auto"/>
        <w:ind w:left="0" w:firstLine="709"/>
        <w:jc w:val="center"/>
        <w:rPr>
          <w:rFonts w:ascii="Times New Roman" w:hAnsi="Times New Roman"/>
          <w:b/>
          <w:sz w:val="24"/>
          <w:szCs w:val="24"/>
        </w:rPr>
      </w:pPr>
      <w:r w:rsidRPr="006876F0">
        <w:rPr>
          <w:rFonts w:ascii="Times New Roman" w:hAnsi="Times New Roman"/>
          <w:b/>
          <w:i/>
          <w:sz w:val="24"/>
          <w:szCs w:val="24"/>
        </w:rPr>
        <w:t>Заместитель директора по безопасност</w:t>
      </w:r>
      <w:r w:rsidRPr="006876F0">
        <w:rPr>
          <w:rFonts w:ascii="Times New Roman" w:hAnsi="Times New Roman"/>
          <w:b/>
          <w:sz w:val="24"/>
          <w:szCs w:val="24"/>
        </w:rPr>
        <w:t>и</w:t>
      </w:r>
    </w:p>
    <w:tbl>
      <w:tblPr>
        <w:tblStyle w:val="af9"/>
        <w:tblW w:w="0" w:type="auto"/>
        <w:tblLayout w:type="fixed"/>
        <w:tblLook w:val="04A0" w:firstRow="1" w:lastRow="0" w:firstColumn="1" w:lastColumn="0" w:noHBand="0" w:noVBand="1"/>
      </w:tblPr>
      <w:tblGrid>
        <w:gridCol w:w="2689"/>
        <w:gridCol w:w="850"/>
        <w:gridCol w:w="851"/>
        <w:gridCol w:w="850"/>
        <w:gridCol w:w="851"/>
        <w:gridCol w:w="850"/>
        <w:gridCol w:w="822"/>
        <w:gridCol w:w="1582"/>
      </w:tblGrid>
      <w:tr w:rsidR="007B20EB" w:rsidRPr="006876F0" w:rsidTr="007B20EB">
        <w:tc>
          <w:tcPr>
            <w:tcW w:w="2689"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КПЭ</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Вес КПЭ</w:t>
            </w:r>
          </w:p>
        </w:tc>
        <w:tc>
          <w:tcPr>
            <w:tcW w:w="1701" w:type="dxa"/>
            <w:gridSpan w:val="2"/>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Целевые значения</w:t>
            </w:r>
          </w:p>
        </w:tc>
        <w:tc>
          <w:tcPr>
            <w:tcW w:w="851"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Факт</w:t>
            </w:r>
          </w:p>
        </w:tc>
        <w:tc>
          <w:tcPr>
            <w:tcW w:w="850"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w:t>
            </w:r>
          </w:p>
        </w:tc>
        <w:tc>
          <w:tcPr>
            <w:tcW w:w="82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Результативность КПЭ с учетов веса</w:t>
            </w:r>
          </w:p>
        </w:tc>
        <w:tc>
          <w:tcPr>
            <w:tcW w:w="1582" w:type="dxa"/>
            <w:vMerge w:val="restart"/>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Ответственный за разработку методологии</w:t>
            </w:r>
          </w:p>
        </w:tc>
      </w:tr>
      <w:tr w:rsidR="007B20EB" w:rsidRPr="006876F0" w:rsidTr="007B20EB">
        <w:tc>
          <w:tcPr>
            <w:tcW w:w="2689"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51"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Порог 50%</w:t>
            </w:r>
          </w:p>
        </w:tc>
        <w:tc>
          <w:tcPr>
            <w:tcW w:w="850"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Цель 100%</w:t>
            </w:r>
          </w:p>
        </w:tc>
        <w:tc>
          <w:tcPr>
            <w:tcW w:w="851" w:type="dxa"/>
            <w:vMerge/>
          </w:tcPr>
          <w:p w:rsidR="007B20EB" w:rsidRPr="006876F0" w:rsidRDefault="007B20EB" w:rsidP="007B20EB">
            <w:pPr>
              <w:jc w:val="center"/>
              <w:rPr>
                <w:rFonts w:ascii="Times New Roman" w:hAnsi="Times New Roman" w:cs="Times New Roman"/>
              </w:rPr>
            </w:pPr>
          </w:p>
        </w:tc>
        <w:tc>
          <w:tcPr>
            <w:tcW w:w="850" w:type="dxa"/>
            <w:vMerge/>
          </w:tcPr>
          <w:p w:rsidR="007B20EB" w:rsidRPr="006876F0" w:rsidRDefault="007B20EB" w:rsidP="007B20EB">
            <w:pPr>
              <w:jc w:val="center"/>
              <w:rPr>
                <w:rFonts w:ascii="Times New Roman" w:hAnsi="Times New Roman" w:cs="Times New Roman"/>
              </w:rPr>
            </w:pPr>
          </w:p>
        </w:tc>
        <w:tc>
          <w:tcPr>
            <w:tcW w:w="822" w:type="dxa"/>
            <w:vMerge/>
          </w:tcPr>
          <w:p w:rsidR="007B20EB" w:rsidRPr="006876F0" w:rsidRDefault="007B20EB" w:rsidP="007B20EB">
            <w:pPr>
              <w:jc w:val="center"/>
              <w:rPr>
                <w:rFonts w:ascii="Times New Roman" w:hAnsi="Times New Roman" w:cs="Times New Roman"/>
              </w:rPr>
            </w:pPr>
          </w:p>
        </w:tc>
        <w:tc>
          <w:tcPr>
            <w:tcW w:w="1582" w:type="dxa"/>
            <w:vMerge/>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н</w:t>
            </w:r>
            <w:r w:rsidRPr="006876F0">
              <w:rPr>
                <w:rFonts w:ascii="Times New Roman" w:hAnsi="Times New Roman" w:cs="Times New Roman"/>
              </w:rPr>
              <w:t>арушени</w:t>
            </w:r>
            <w:r>
              <w:rPr>
                <w:rFonts w:ascii="Times New Roman" w:hAnsi="Times New Roman" w:cs="Times New Roman"/>
              </w:rPr>
              <w:t>й</w:t>
            </w:r>
            <w:r w:rsidRPr="006876F0">
              <w:rPr>
                <w:rFonts w:ascii="Times New Roman" w:hAnsi="Times New Roman" w:cs="Times New Roman"/>
              </w:rPr>
              <w:t xml:space="preserve"> правопорядка в общежитии</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н</w:t>
            </w:r>
            <w:r w:rsidRPr="006876F0">
              <w:rPr>
                <w:rFonts w:ascii="Times New Roman" w:hAnsi="Times New Roman" w:cs="Times New Roman"/>
              </w:rPr>
              <w:t>арушени</w:t>
            </w:r>
            <w:r>
              <w:rPr>
                <w:rFonts w:ascii="Times New Roman" w:hAnsi="Times New Roman" w:cs="Times New Roman"/>
              </w:rPr>
              <w:t>й</w:t>
            </w:r>
            <w:r w:rsidRPr="006876F0">
              <w:rPr>
                <w:rFonts w:ascii="Times New Roman" w:hAnsi="Times New Roman" w:cs="Times New Roman"/>
              </w:rPr>
              <w:t xml:space="preserve"> правил техники безопасности в общежитии</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н</w:t>
            </w:r>
            <w:r w:rsidRPr="006876F0">
              <w:rPr>
                <w:rFonts w:ascii="Times New Roman" w:hAnsi="Times New Roman" w:cs="Times New Roman"/>
              </w:rPr>
              <w:t>арушени</w:t>
            </w:r>
            <w:r>
              <w:rPr>
                <w:rFonts w:ascii="Times New Roman" w:hAnsi="Times New Roman" w:cs="Times New Roman"/>
              </w:rPr>
              <w:t>й</w:t>
            </w:r>
            <w:r w:rsidRPr="006876F0">
              <w:rPr>
                <w:rFonts w:ascii="Times New Roman" w:hAnsi="Times New Roman" w:cs="Times New Roman"/>
              </w:rPr>
              <w:t xml:space="preserve"> правил техники безо</w:t>
            </w:r>
            <w:r>
              <w:rPr>
                <w:rFonts w:ascii="Times New Roman" w:hAnsi="Times New Roman" w:cs="Times New Roman"/>
              </w:rPr>
              <w:t xml:space="preserve">пасности в </w:t>
            </w:r>
            <w:r w:rsidRPr="006876F0">
              <w:rPr>
                <w:rFonts w:ascii="Times New Roman" w:hAnsi="Times New Roman" w:cs="Times New Roman"/>
              </w:rPr>
              <w:t>колледже</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п</w:t>
            </w:r>
            <w:r w:rsidRPr="006876F0">
              <w:rPr>
                <w:rFonts w:ascii="Times New Roman" w:hAnsi="Times New Roman" w:cs="Times New Roman"/>
              </w:rPr>
              <w:t>редписани</w:t>
            </w:r>
            <w:r>
              <w:rPr>
                <w:rFonts w:ascii="Times New Roman" w:hAnsi="Times New Roman" w:cs="Times New Roman"/>
              </w:rPr>
              <w:t>й</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п</w:t>
            </w:r>
            <w:r w:rsidRPr="006876F0">
              <w:rPr>
                <w:rFonts w:ascii="Times New Roman" w:hAnsi="Times New Roman" w:cs="Times New Roman"/>
              </w:rPr>
              <w:t>роведен</w:t>
            </w:r>
            <w:r>
              <w:rPr>
                <w:rFonts w:ascii="Times New Roman" w:hAnsi="Times New Roman" w:cs="Times New Roman"/>
              </w:rPr>
              <w:t xml:space="preserve">ных </w:t>
            </w:r>
            <w:r w:rsidRPr="006876F0">
              <w:rPr>
                <w:rFonts w:ascii="Times New Roman" w:hAnsi="Times New Roman" w:cs="Times New Roman"/>
              </w:rPr>
              <w:t>тренинговых, обучающих и консультативных мероприятий по безопасности</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8</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10</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антитеррористических мероприятий </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4</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Количество н</w:t>
            </w:r>
            <w:r w:rsidRPr="006876F0">
              <w:rPr>
                <w:rFonts w:ascii="Times New Roman" w:hAnsi="Times New Roman" w:cs="Times New Roman"/>
              </w:rPr>
              <w:t>арекани</w:t>
            </w:r>
            <w:r>
              <w:rPr>
                <w:rFonts w:ascii="Times New Roman" w:hAnsi="Times New Roman" w:cs="Times New Roman"/>
              </w:rPr>
              <w:t>й</w:t>
            </w:r>
            <w:r w:rsidRPr="006876F0">
              <w:rPr>
                <w:rFonts w:ascii="Times New Roman" w:hAnsi="Times New Roman" w:cs="Times New Roman"/>
              </w:rPr>
              <w:t xml:space="preserve"> к работе охранной службы</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2</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Pr="006876F0" w:rsidRDefault="007B20EB" w:rsidP="007B20EB">
            <w:pPr>
              <w:rPr>
                <w:rFonts w:ascii="Times New Roman" w:hAnsi="Times New Roman" w:cs="Times New Roman"/>
              </w:rPr>
            </w:pPr>
            <w:r>
              <w:rPr>
                <w:rFonts w:ascii="Times New Roman" w:hAnsi="Times New Roman" w:cs="Times New Roman"/>
              </w:rPr>
              <w:t xml:space="preserve">Количество </w:t>
            </w:r>
            <w:r>
              <w:rPr>
                <w:rFonts w:ascii="Times New Roman" w:hAnsi="Times New Roman" w:cs="Times New Roman"/>
              </w:rPr>
              <w:lastRenderedPageBreak/>
              <w:t>п</w:t>
            </w:r>
            <w:r w:rsidRPr="006876F0">
              <w:rPr>
                <w:rFonts w:ascii="Times New Roman" w:hAnsi="Times New Roman" w:cs="Times New Roman"/>
              </w:rPr>
              <w:t>роведен</w:t>
            </w:r>
            <w:r>
              <w:rPr>
                <w:rFonts w:ascii="Times New Roman" w:hAnsi="Times New Roman" w:cs="Times New Roman"/>
              </w:rPr>
              <w:t>ных</w:t>
            </w:r>
            <w:r w:rsidRPr="006876F0">
              <w:rPr>
                <w:rFonts w:ascii="Times New Roman" w:hAnsi="Times New Roman" w:cs="Times New Roman"/>
              </w:rPr>
              <w:t xml:space="preserve"> мониторинговых исследований</w:t>
            </w:r>
          </w:p>
        </w:tc>
        <w:tc>
          <w:tcPr>
            <w:tcW w:w="850" w:type="dxa"/>
          </w:tcPr>
          <w:p w:rsidR="007B20EB" w:rsidRPr="006876F0" w:rsidRDefault="007B20EB" w:rsidP="007B20EB">
            <w:pPr>
              <w:rPr>
                <w:rFonts w:ascii="Times New Roman" w:hAnsi="Times New Roman" w:cs="Times New Roman"/>
              </w:rPr>
            </w:pPr>
            <w:r>
              <w:rPr>
                <w:rFonts w:ascii="Times New Roman" w:hAnsi="Times New Roman" w:cs="Times New Roman"/>
              </w:rPr>
              <w:lastRenderedPageBreak/>
              <w:t>4</w:t>
            </w:r>
            <w:r w:rsidRPr="006876F0">
              <w:rPr>
                <w:rFonts w:ascii="Times New Roman" w:hAnsi="Times New Roman" w:cs="Times New Roman"/>
              </w:rPr>
              <w:t>0%</w:t>
            </w:r>
          </w:p>
        </w:tc>
        <w:tc>
          <w:tcPr>
            <w:tcW w:w="851"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2 </w:t>
            </w:r>
          </w:p>
        </w:tc>
        <w:tc>
          <w:tcPr>
            <w:tcW w:w="850" w:type="dxa"/>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 xml:space="preserve">4 </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F2F2F2" w:themeFill="background1" w:themeFillShade="F2"/>
          </w:tcPr>
          <w:p w:rsidR="007B20EB" w:rsidRDefault="007B20EB" w:rsidP="007B20EB">
            <w:pPr>
              <w:rPr>
                <w:rFonts w:ascii="Times New Roman" w:hAnsi="Times New Roman" w:cs="Times New Roman"/>
              </w:rPr>
            </w:pPr>
            <w:r>
              <w:rPr>
                <w:rFonts w:ascii="Times New Roman" w:hAnsi="Times New Roman" w:cs="Times New Roman"/>
              </w:rPr>
              <w:lastRenderedPageBreak/>
              <w:t xml:space="preserve">Доля планирующей и аналитической документации сданной в срок (в том числе по итогам семестров, года) </w:t>
            </w:r>
          </w:p>
          <w:p w:rsidR="007B20EB" w:rsidRDefault="007B20EB" w:rsidP="007B20EB">
            <w:pPr>
              <w:rPr>
                <w:rFonts w:ascii="Times New Roman" w:hAnsi="Times New Roman" w:cs="Times New Roman"/>
              </w:rPr>
            </w:pP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40%</w:t>
            </w:r>
          </w:p>
        </w:tc>
        <w:tc>
          <w:tcPr>
            <w:tcW w:w="851" w:type="dxa"/>
          </w:tcPr>
          <w:p w:rsidR="007B20EB" w:rsidRDefault="007B20EB" w:rsidP="007B20EB">
            <w:pPr>
              <w:jc w:val="center"/>
              <w:rPr>
                <w:rFonts w:ascii="Times New Roman" w:hAnsi="Times New Roman" w:cs="Times New Roman"/>
              </w:rPr>
            </w:pPr>
            <w:r>
              <w:rPr>
                <w:rFonts w:ascii="Times New Roman" w:hAnsi="Times New Roman" w:cs="Times New Roman"/>
              </w:rPr>
              <w:t>90%</w:t>
            </w:r>
          </w:p>
        </w:tc>
        <w:tc>
          <w:tcPr>
            <w:tcW w:w="850" w:type="dxa"/>
          </w:tcPr>
          <w:p w:rsidR="007B20EB" w:rsidRDefault="007B20EB" w:rsidP="007B20EB">
            <w:pPr>
              <w:jc w:val="center"/>
              <w:rPr>
                <w:rFonts w:ascii="Times New Roman" w:hAnsi="Times New Roman" w:cs="Times New Roman"/>
              </w:rPr>
            </w:pPr>
            <w:r>
              <w:rPr>
                <w:rFonts w:ascii="Times New Roman" w:hAnsi="Times New Roman" w:cs="Times New Roman"/>
              </w:rPr>
              <w:t>100%</w:t>
            </w:r>
          </w:p>
        </w:tc>
        <w:tc>
          <w:tcPr>
            <w:tcW w:w="851" w:type="dxa"/>
          </w:tcPr>
          <w:p w:rsidR="007B20EB" w:rsidRPr="006876F0" w:rsidRDefault="007B20EB" w:rsidP="007B20EB">
            <w:pPr>
              <w:jc w:val="center"/>
              <w:rPr>
                <w:rFonts w:ascii="Times New Roman" w:hAnsi="Times New Roman" w:cs="Times New Roman"/>
              </w:rPr>
            </w:pPr>
          </w:p>
        </w:tc>
        <w:tc>
          <w:tcPr>
            <w:tcW w:w="850" w:type="dxa"/>
          </w:tcPr>
          <w:p w:rsidR="007B20EB" w:rsidRPr="006876F0" w:rsidRDefault="007B20EB" w:rsidP="007B20EB">
            <w:pPr>
              <w:jc w:val="center"/>
              <w:rPr>
                <w:rFonts w:ascii="Times New Roman" w:hAnsi="Times New Roman" w:cs="Times New Roman"/>
              </w:rPr>
            </w:pPr>
          </w:p>
        </w:tc>
        <w:tc>
          <w:tcPr>
            <w:tcW w:w="822" w:type="dxa"/>
          </w:tcPr>
          <w:p w:rsidR="007B20EB" w:rsidRPr="006876F0" w:rsidRDefault="007B20EB" w:rsidP="007B20EB">
            <w:pPr>
              <w:jc w:val="center"/>
              <w:rPr>
                <w:rFonts w:ascii="Times New Roman" w:hAnsi="Times New Roman" w:cs="Times New Roman"/>
              </w:rPr>
            </w:pPr>
          </w:p>
        </w:tc>
        <w:tc>
          <w:tcPr>
            <w:tcW w:w="1582" w:type="dxa"/>
          </w:tcPr>
          <w:p w:rsidR="007B20EB" w:rsidRPr="006876F0" w:rsidRDefault="007B20EB" w:rsidP="007B20EB">
            <w:pPr>
              <w:jc w:val="center"/>
              <w:rPr>
                <w:rFonts w:ascii="Times New Roman" w:hAnsi="Times New Roman" w:cs="Times New Roman"/>
              </w:rPr>
            </w:pPr>
          </w:p>
        </w:tc>
      </w:tr>
      <w:tr w:rsidR="007B20EB" w:rsidRPr="006876F0" w:rsidTr="007B20EB">
        <w:tc>
          <w:tcPr>
            <w:tcW w:w="2689" w:type="dxa"/>
            <w:shd w:val="clear" w:color="auto" w:fill="DBE5F1" w:themeFill="accent1" w:themeFillTint="33"/>
          </w:tcPr>
          <w:p w:rsidR="007B20EB" w:rsidRPr="006876F0" w:rsidRDefault="007B20EB" w:rsidP="007B20EB">
            <w:pPr>
              <w:jc w:val="center"/>
              <w:rPr>
                <w:rFonts w:ascii="Times New Roman" w:hAnsi="Times New Roman" w:cs="Times New Roman"/>
              </w:rPr>
            </w:pPr>
            <w:r w:rsidRPr="006876F0">
              <w:rPr>
                <w:rFonts w:ascii="Times New Roman" w:hAnsi="Times New Roman" w:cs="Times New Roman"/>
              </w:rPr>
              <w:t>Комментарии</w:t>
            </w:r>
          </w:p>
        </w:tc>
        <w:tc>
          <w:tcPr>
            <w:tcW w:w="6656" w:type="dxa"/>
            <w:gridSpan w:val="7"/>
          </w:tcPr>
          <w:p w:rsidR="007B20EB" w:rsidRPr="006876F0" w:rsidRDefault="007B20EB" w:rsidP="007B20EB">
            <w:pPr>
              <w:jc w:val="center"/>
              <w:rPr>
                <w:rFonts w:ascii="Times New Roman" w:hAnsi="Times New Roman" w:cs="Times New Roman"/>
              </w:rPr>
            </w:pPr>
            <w:r>
              <w:rPr>
                <w:rFonts w:ascii="Times New Roman" w:hAnsi="Times New Roman" w:cs="Times New Roman"/>
              </w:rPr>
              <w:t>4</w:t>
            </w:r>
            <w:r w:rsidRPr="006876F0">
              <w:rPr>
                <w:rFonts w:ascii="Times New Roman" w:hAnsi="Times New Roman" w:cs="Times New Roman"/>
              </w:rPr>
              <w:t>00%</w:t>
            </w:r>
          </w:p>
        </w:tc>
      </w:tr>
    </w:tbl>
    <w:p w:rsidR="007B20EB" w:rsidRPr="006876F0" w:rsidRDefault="007B20EB" w:rsidP="007B20EB">
      <w:pPr>
        <w:ind w:firstLine="709"/>
        <w:jc w:val="center"/>
      </w:pPr>
    </w:p>
    <w:p w:rsidR="007B20EB" w:rsidRPr="006876F0" w:rsidRDefault="007B20EB" w:rsidP="007B20EB">
      <w:pPr>
        <w:pStyle w:val="Style33"/>
        <w:widowControl/>
        <w:ind w:firstLine="709"/>
        <w:jc w:val="both"/>
        <w:rPr>
          <w:rStyle w:val="FontStyle52"/>
        </w:rPr>
      </w:pPr>
      <w:r w:rsidRPr="006876F0">
        <w:rPr>
          <w:rStyle w:val="FontStyle52"/>
        </w:rPr>
        <w:t>Административно-управленческий персонал</w:t>
      </w:r>
    </w:p>
    <w:p w:rsidR="007B20EB" w:rsidRPr="006876F0" w:rsidRDefault="007B20EB" w:rsidP="007B20EB">
      <w:pPr>
        <w:pStyle w:val="Style33"/>
        <w:widowControl/>
        <w:ind w:firstLine="709"/>
        <w:jc w:val="both"/>
        <w:rPr>
          <w:rStyle w:val="FontStyle52"/>
        </w:rPr>
      </w:pPr>
    </w:p>
    <w:tbl>
      <w:tblPr>
        <w:tblStyle w:val="af9"/>
        <w:tblW w:w="0" w:type="auto"/>
        <w:tblLook w:val="04A0" w:firstRow="1" w:lastRow="0" w:firstColumn="1" w:lastColumn="0" w:noHBand="0" w:noVBand="1"/>
      </w:tblPr>
      <w:tblGrid>
        <w:gridCol w:w="2002"/>
        <w:gridCol w:w="4130"/>
        <w:gridCol w:w="2468"/>
        <w:gridCol w:w="971"/>
      </w:tblGrid>
      <w:tr w:rsidR="007B20EB" w:rsidRPr="007B78B7" w:rsidTr="007B20EB">
        <w:tc>
          <w:tcPr>
            <w:tcW w:w="0" w:type="auto"/>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Должность</w:t>
            </w:r>
          </w:p>
        </w:tc>
        <w:tc>
          <w:tcPr>
            <w:tcW w:w="4367" w:type="dxa"/>
            <w:shd w:val="clear" w:color="auto" w:fill="DBE5F1" w:themeFill="accent1" w:themeFillTint="33"/>
            <w:vAlign w:val="center"/>
          </w:tcPr>
          <w:p w:rsidR="007B20EB" w:rsidRPr="007B78B7" w:rsidRDefault="007B20EB" w:rsidP="00563607">
            <w:pPr>
              <w:pStyle w:val="a7"/>
              <w:ind w:firstLine="0"/>
              <w:jc w:val="center"/>
              <w:rPr>
                <w:rFonts w:ascii="Times New Roman" w:hAnsi="Times New Roman" w:cs="Times New Roman"/>
                <w:b/>
                <w:sz w:val="24"/>
              </w:rPr>
            </w:pPr>
            <w:r w:rsidRPr="007B78B7">
              <w:rPr>
                <w:rFonts w:ascii="Times New Roman" w:hAnsi="Times New Roman" w:cs="Times New Roman"/>
                <w:b/>
                <w:sz w:val="24"/>
              </w:rPr>
              <w:t>Составляющие критериев качества</w:t>
            </w:r>
            <w:r w:rsidR="00563607" w:rsidRPr="007B78B7">
              <w:rPr>
                <w:rFonts w:ascii="Times New Roman" w:hAnsi="Times New Roman" w:cs="Times New Roman"/>
                <w:b/>
                <w:sz w:val="24"/>
              </w:rPr>
              <w:t xml:space="preserve"> и </w:t>
            </w:r>
            <w:r w:rsidRPr="007B78B7">
              <w:rPr>
                <w:rFonts w:ascii="Times New Roman" w:hAnsi="Times New Roman" w:cs="Times New Roman"/>
                <w:b/>
                <w:sz w:val="24"/>
              </w:rPr>
              <w:t>эффективности</w:t>
            </w:r>
          </w:p>
        </w:tc>
        <w:tc>
          <w:tcPr>
            <w:tcW w:w="2512" w:type="dxa"/>
            <w:shd w:val="clear" w:color="auto" w:fill="DBE5F1" w:themeFill="accent1" w:themeFillTint="33"/>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Методы измерения, оценки</w:t>
            </w:r>
          </w:p>
        </w:tc>
        <w:tc>
          <w:tcPr>
            <w:tcW w:w="0" w:type="auto"/>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 оклада</w:t>
            </w:r>
          </w:p>
        </w:tc>
      </w:tr>
      <w:tr w:rsidR="007B20EB" w:rsidRPr="007B78B7" w:rsidTr="007B20EB">
        <w:trPr>
          <w:trHeight w:val="150"/>
        </w:trPr>
        <w:tc>
          <w:tcPr>
            <w:tcW w:w="0" w:type="auto"/>
            <w:vMerge w:val="restart"/>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 xml:space="preserve">Главный бухгалтер </w:t>
            </w: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Разработка новых программ, положений, подготовка экономических расчетов</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Обоснование применения, результаты применения, результаты мониторинга, отзывы, опросы</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50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Обеспечение целевого и рационального использования бюджетных средств</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Доля внебюджетных средств а объеме бюджетных средств (%)</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50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дебиторской и кредиторской задолженности колледжа</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натуральные показатели</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100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Эффективное внутреннее организационное взаимодействие</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мониторинга, опросов</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50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Своевременное и качественное представление отчетности</w:t>
            </w:r>
          </w:p>
          <w:p w:rsidR="007B20EB" w:rsidRPr="007B78B7" w:rsidRDefault="007B20EB" w:rsidP="007B20EB">
            <w:pPr>
              <w:pStyle w:val="a7"/>
              <w:ind w:firstLine="0"/>
              <w:rPr>
                <w:rFonts w:ascii="Times New Roman" w:hAnsi="Times New Roman" w:cs="Times New Roman"/>
                <w:sz w:val="24"/>
              </w:rPr>
            </w:pP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Сроки сдачи, отсутствие нареканий, замечаний по результатам сдачи отчетности</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50</w:t>
            </w:r>
          </w:p>
        </w:tc>
      </w:tr>
      <w:tr w:rsidR="007B20EB" w:rsidRPr="007B78B7" w:rsidTr="007B20EB">
        <w:trPr>
          <w:trHeight w:val="150"/>
        </w:trPr>
        <w:tc>
          <w:tcPr>
            <w:tcW w:w="0" w:type="auto"/>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Внутренний финансовый контроль</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Осуществление предварительного, текущего и последующего контроля финансово-хозяйственной деятельности в учреждении</w:t>
            </w:r>
          </w:p>
        </w:tc>
        <w:tc>
          <w:tcPr>
            <w:tcW w:w="0" w:type="auto"/>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B20EB">
        <w:trPr>
          <w:trHeight w:val="150"/>
        </w:trPr>
        <w:tc>
          <w:tcPr>
            <w:tcW w:w="8884" w:type="dxa"/>
            <w:gridSpan w:val="3"/>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0" w:type="auto"/>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350</w:t>
            </w:r>
          </w:p>
        </w:tc>
      </w:tr>
      <w:tr w:rsidR="007B20EB" w:rsidRPr="007B78B7" w:rsidTr="007B20EB">
        <w:trPr>
          <w:trHeight w:val="150"/>
        </w:trPr>
        <w:tc>
          <w:tcPr>
            <w:tcW w:w="0" w:type="auto"/>
            <w:vMerge w:val="restart"/>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Начальник отдела </w:t>
            </w:r>
          </w:p>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lastRenderedPageBreak/>
              <w:t>кадров</w:t>
            </w:r>
          </w:p>
        </w:tc>
        <w:tc>
          <w:tcPr>
            <w:tcW w:w="4367"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lastRenderedPageBreak/>
              <w:t xml:space="preserve">Разработка мероприятий, направленные на укрепление </w:t>
            </w:r>
            <w:r w:rsidRPr="007B78B7">
              <w:rPr>
                <w:rFonts w:ascii="Times New Roman" w:hAnsi="Times New Roman" w:cs="Times New Roman"/>
                <w:sz w:val="24"/>
              </w:rPr>
              <w:lastRenderedPageBreak/>
              <w:t>трудовой дисциплины, снижение потерь рабочего времени, текучести кадров, оптимизацию применения трудового потенциала работников в соответствии с интересами колледжа</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 xml:space="preserve">Результаты мониторинга, </w:t>
            </w:r>
            <w:r w:rsidRPr="007B78B7">
              <w:rPr>
                <w:rFonts w:ascii="Times New Roman" w:hAnsi="Times New Roman" w:cs="Times New Roman"/>
                <w:sz w:val="24"/>
              </w:rPr>
              <w:lastRenderedPageBreak/>
              <w:t>отзывы, опросы.</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lastRenderedPageBreak/>
              <w:t>До 70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Обеспечение своевременного и качественного выполнения отделом возлагаемых на него повседневных задач</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Сроки выполнения, отсутствие нареканий, замечаний по результатам работы</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Консультирование работников и студентов в рамках их договорных отношений с колледжем</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работников и студентов</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Контроль за исполнением руководителями подразделений законодательства, нормативно-правовых актов по вопросам кадровой работы</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мониторинга, опросов</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jc w:val="both"/>
              <w:rPr>
                <w:rFonts w:ascii="Times New Roman" w:hAnsi="Times New Roman" w:cs="Times New Roman"/>
                <w:color w:val="000000"/>
                <w:sz w:val="24"/>
              </w:rPr>
            </w:pPr>
            <w:r w:rsidRPr="007B78B7">
              <w:rPr>
                <w:rFonts w:ascii="Times New Roman" w:hAnsi="Times New Roman" w:cs="Times New Roman"/>
                <w:color w:val="000000"/>
                <w:sz w:val="24"/>
              </w:rPr>
              <w:t>Разработка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p w:rsidR="007B20EB" w:rsidRPr="007B78B7" w:rsidRDefault="007B20EB" w:rsidP="007B20EB">
            <w:pPr>
              <w:pStyle w:val="a7"/>
              <w:ind w:firstLine="0"/>
              <w:rPr>
                <w:rFonts w:ascii="Times New Roman" w:hAnsi="Times New Roman" w:cs="Times New Roman"/>
                <w:sz w:val="24"/>
              </w:rPr>
            </w:pP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50"/>
        </w:trPr>
        <w:tc>
          <w:tcPr>
            <w:tcW w:w="8884" w:type="dxa"/>
            <w:gridSpan w:val="3"/>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0" w:type="auto"/>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350</w:t>
            </w:r>
          </w:p>
        </w:tc>
      </w:tr>
      <w:tr w:rsidR="007B20EB" w:rsidRPr="007B78B7" w:rsidTr="007B20EB">
        <w:trPr>
          <w:trHeight w:val="150"/>
        </w:trPr>
        <w:tc>
          <w:tcPr>
            <w:tcW w:w="0" w:type="auto"/>
            <w:vMerge w:val="restart"/>
          </w:tcPr>
          <w:p w:rsidR="007B20EB" w:rsidRPr="007B78B7" w:rsidRDefault="007B20EB" w:rsidP="007B20EB">
            <w:pPr>
              <w:pStyle w:val="a7"/>
              <w:ind w:firstLine="0"/>
              <w:rPr>
                <w:rFonts w:ascii="Times New Roman" w:hAnsi="Times New Roman" w:cs="Times New Roman"/>
                <w:sz w:val="24"/>
              </w:rPr>
            </w:pPr>
            <w:r w:rsidRPr="007B78B7">
              <w:rPr>
                <w:rStyle w:val="FontStyle52"/>
                <w:sz w:val="24"/>
              </w:rPr>
              <w:t xml:space="preserve">Заведующий научно-методическим центром, руководитель МЦПК  </w:t>
            </w: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Своевременное и качественное представление отчетности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Сроки сдачи, отсутствие нареканий, замечаний по результатам сдачи отчетности</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Style26"/>
              <w:widowControl/>
              <w:spacing w:line="240" w:lineRule="auto"/>
              <w:rPr>
                <w:rStyle w:val="FontStyle46"/>
              </w:rPr>
            </w:pPr>
            <w:r w:rsidRPr="007B78B7">
              <w:rPr>
                <w:rStyle w:val="FontStyle46"/>
              </w:rPr>
              <w:t>Проведение мониторинговых исследований по научно-методическому сопровождению учебного процесса</w:t>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w:t>
            </w:r>
          </w:p>
          <w:p w:rsidR="007B20EB" w:rsidRPr="007B78B7" w:rsidRDefault="007B20EB" w:rsidP="007B20EB">
            <w:pPr>
              <w:pStyle w:val="Style26"/>
              <w:widowControl/>
              <w:spacing w:line="240" w:lineRule="auto"/>
              <w:rPr>
                <w:rStyle w:val="FontStyle46"/>
              </w:rPr>
            </w:pPr>
            <w:r w:rsidRPr="007B78B7">
              <w:rPr>
                <w:rStyle w:val="FontStyle46"/>
              </w:rPr>
              <w:t>собственная</w:t>
            </w:r>
          </w:p>
          <w:p w:rsidR="007B20EB" w:rsidRPr="007B78B7" w:rsidRDefault="007B20EB" w:rsidP="007B20EB">
            <w:pPr>
              <w:pStyle w:val="Style26"/>
              <w:widowControl/>
              <w:spacing w:line="240" w:lineRule="auto"/>
              <w:rPr>
                <w:rStyle w:val="FontStyle46"/>
              </w:rPr>
            </w:pPr>
            <w:r w:rsidRPr="007B78B7">
              <w:rPr>
                <w:rStyle w:val="FontStyle46"/>
              </w:rPr>
              <w:t>статистика</w:t>
            </w:r>
          </w:p>
        </w:tc>
        <w:tc>
          <w:tcPr>
            <w:tcW w:w="0" w:type="auto"/>
          </w:tcPr>
          <w:p w:rsidR="007B20EB" w:rsidRPr="007B78B7" w:rsidRDefault="007B20EB" w:rsidP="007B20EB">
            <w:pPr>
              <w:pStyle w:val="Style33"/>
              <w:widowControl/>
              <w:jc w:val="both"/>
              <w:rPr>
                <w:rStyle w:val="FontStyle46"/>
              </w:rPr>
            </w:pPr>
            <w:r w:rsidRPr="007B78B7">
              <w:rPr>
                <w:rStyle w:val="FontStyle46"/>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Style26"/>
              <w:widowControl/>
              <w:spacing w:line="240" w:lineRule="auto"/>
              <w:rPr>
                <w:rStyle w:val="FontStyle46"/>
              </w:rPr>
            </w:pPr>
            <w:r w:rsidRPr="007B78B7">
              <w:rPr>
                <w:rStyle w:val="FontStyle46"/>
              </w:rPr>
              <w:t>Организация и обеспечение инновационной деятельности</w:t>
            </w:r>
          </w:p>
          <w:p w:rsidR="007B20EB" w:rsidRPr="007B78B7" w:rsidRDefault="007B20EB" w:rsidP="007B20EB">
            <w:pPr>
              <w:pStyle w:val="Style26"/>
              <w:widowControl/>
              <w:spacing w:line="240" w:lineRule="auto"/>
              <w:rPr>
                <w:rStyle w:val="FontStyle46"/>
              </w:rPr>
            </w:pPr>
            <w:r w:rsidRPr="007B78B7">
              <w:rPr>
                <w:rStyle w:val="FontStyle46"/>
              </w:rPr>
              <w:t>Организация работы СНО</w:t>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 собственная статистика, отчетность</w:t>
            </w:r>
          </w:p>
        </w:tc>
        <w:tc>
          <w:tcPr>
            <w:tcW w:w="0" w:type="auto"/>
          </w:tcPr>
          <w:p w:rsidR="007B20EB" w:rsidRPr="007B78B7" w:rsidRDefault="007B20EB" w:rsidP="007B20EB">
            <w:pPr>
              <w:pStyle w:val="Style33"/>
              <w:widowControl/>
              <w:jc w:val="both"/>
              <w:rPr>
                <w:rStyle w:val="FontStyle46"/>
              </w:rPr>
            </w:pPr>
            <w:r w:rsidRPr="007B78B7">
              <w:rPr>
                <w:rStyle w:val="FontStyle46"/>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Style26"/>
              <w:widowControl/>
              <w:spacing w:line="240" w:lineRule="auto"/>
              <w:rPr>
                <w:rFonts w:ascii="Times New Roman" w:hAnsi="Times New Roman" w:cs="Times New Roman"/>
                <w:bCs/>
                <w:lang w:eastAsia="en-US"/>
              </w:rPr>
            </w:pPr>
            <w:r w:rsidRPr="007B78B7">
              <w:rPr>
                <w:rStyle w:val="FontStyle46"/>
              </w:rPr>
              <w:t>Разработка методических рекомендаций, проектов по внедрению инновационных форм деятельности в образовательный процесс</w:t>
            </w:r>
          </w:p>
          <w:p w:rsidR="007B20EB" w:rsidRPr="007B78B7" w:rsidRDefault="007B20EB" w:rsidP="007B20EB">
            <w:pPr>
              <w:pStyle w:val="Style26"/>
              <w:widowControl/>
              <w:spacing w:line="240" w:lineRule="auto"/>
              <w:rPr>
                <w:rStyle w:val="FontStyle46"/>
              </w:rPr>
            </w:pPr>
            <w:r w:rsidRPr="007B78B7">
              <w:rPr>
                <w:rFonts w:ascii="Times New Roman" w:hAnsi="Times New Roman" w:cs="Times New Roman"/>
                <w:bCs/>
                <w:lang w:eastAsia="en-US"/>
              </w:rPr>
              <w:t>Публикация статей, размещение материалов в интернет-сети</w:t>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w:t>
            </w:r>
          </w:p>
          <w:p w:rsidR="007B20EB" w:rsidRPr="007B78B7" w:rsidRDefault="007B20EB" w:rsidP="007B20EB">
            <w:pPr>
              <w:pStyle w:val="Style26"/>
              <w:widowControl/>
              <w:spacing w:line="240" w:lineRule="auto"/>
              <w:rPr>
                <w:rStyle w:val="FontStyle46"/>
              </w:rPr>
            </w:pPr>
            <w:r w:rsidRPr="007B78B7">
              <w:rPr>
                <w:rStyle w:val="FontStyle46"/>
              </w:rPr>
              <w:t>собственная</w:t>
            </w:r>
          </w:p>
          <w:p w:rsidR="007B20EB" w:rsidRPr="007B78B7" w:rsidRDefault="007B20EB" w:rsidP="007B20EB">
            <w:pPr>
              <w:pStyle w:val="Style26"/>
              <w:widowControl/>
              <w:spacing w:line="240" w:lineRule="auto"/>
              <w:rPr>
                <w:rStyle w:val="FontStyle46"/>
              </w:rPr>
            </w:pPr>
            <w:r w:rsidRPr="007B78B7">
              <w:rPr>
                <w:rStyle w:val="FontStyle46"/>
              </w:rPr>
              <w:t>статистика</w:t>
            </w:r>
          </w:p>
        </w:tc>
        <w:tc>
          <w:tcPr>
            <w:tcW w:w="0" w:type="auto"/>
          </w:tcPr>
          <w:p w:rsidR="007B20EB" w:rsidRPr="007B78B7" w:rsidRDefault="007B20EB" w:rsidP="007B20EB">
            <w:pPr>
              <w:pStyle w:val="Style33"/>
              <w:widowControl/>
              <w:jc w:val="both"/>
              <w:rPr>
                <w:rStyle w:val="FontStyle46"/>
              </w:rPr>
            </w:pPr>
            <w:r w:rsidRPr="007B78B7">
              <w:rPr>
                <w:rStyle w:val="FontStyle46"/>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Оказание консультативной помощи в подготовке педагогических работников аттестации и конкурсам различного уровня</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Заключение договоров с юридическими и физическими лицами на  повышение квалификации, подготовку и </w:t>
            </w:r>
            <w:r w:rsidRPr="007B78B7">
              <w:rPr>
                <w:rFonts w:ascii="Times New Roman" w:hAnsi="Times New Roman" w:cs="Times New Roman"/>
                <w:sz w:val="24"/>
              </w:rPr>
              <w:lastRenderedPageBreak/>
              <w:t>переподготовку рабочих кадров в рамках краткосрочных курсов</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 xml:space="preserve">Количество выданных свидетельств о прохождении курсов </w:t>
            </w:r>
          </w:p>
        </w:tc>
        <w:tc>
          <w:tcPr>
            <w:tcW w:w="0" w:type="auto"/>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200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bCs/>
                <w:sz w:val="24"/>
                <w:lang w:eastAsia="en-US"/>
              </w:rPr>
            </w:pPr>
            <w:r w:rsidRPr="007B78B7">
              <w:rPr>
                <w:rFonts w:ascii="Times New Roman" w:hAnsi="Times New Roman" w:cs="Times New Roman"/>
                <w:sz w:val="24"/>
              </w:rPr>
              <w:t>Участие во всероссийских, региональных и местных олимпиадах, смотрах, конкурсах</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bCs/>
                <w:sz w:val="24"/>
                <w:lang w:eastAsia="en-US"/>
              </w:rPr>
              <w:t>Выступления на НПК, семинарах</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отзывы, опросы</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bCs/>
                <w:sz w:val="24"/>
                <w:lang w:eastAsia="en-US"/>
              </w:rPr>
            </w:pPr>
            <w:r w:rsidRPr="007B78B7">
              <w:rPr>
                <w:rFonts w:ascii="Times New Roman" w:hAnsi="Times New Roman" w:cs="Times New Roman"/>
                <w:sz w:val="24"/>
              </w:rPr>
              <w:t>Организация аттестационных процедур</w:t>
            </w:r>
          </w:p>
          <w:p w:rsidR="007B20EB" w:rsidRPr="007B78B7" w:rsidRDefault="007B20EB" w:rsidP="007B20EB">
            <w:pPr>
              <w:pStyle w:val="a7"/>
              <w:ind w:firstLine="0"/>
              <w:rPr>
                <w:rFonts w:ascii="Times New Roman" w:hAnsi="Times New Roman" w:cs="Times New Roman"/>
                <w:bCs/>
                <w:sz w:val="24"/>
                <w:lang w:eastAsia="en-US"/>
              </w:rPr>
            </w:pPr>
            <w:r w:rsidRPr="007B78B7">
              <w:rPr>
                <w:rFonts w:ascii="Times New Roman" w:hAnsi="Times New Roman" w:cs="Times New Roman"/>
                <w:bCs/>
                <w:sz w:val="24"/>
                <w:lang w:eastAsia="en-US"/>
              </w:rPr>
              <w:t>Доля педагогических работников, прошедших повышение квалификации или стажировку (ПК и С) за последние три года</w:t>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w:t>
            </w:r>
          </w:p>
          <w:p w:rsidR="007B20EB" w:rsidRPr="007B78B7" w:rsidRDefault="007B20EB" w:rsidP="007B20EB">
            <w:pPr>
              <w:pStyle w:val="Style26"/>
              <w:widowControl/>
              <w:spacing w:line="240" w:lineRule="auto"/>
              <w:rPr>
                <w:rStyle w:val="FontStyle46"/>
              </w:rPr>
            </w:pPr>
            <w:r w:rsidRPr="007B78B7">
              <w:rPr>
                <w:rStyle w:val="FontStyle46"/>
              </w:rPr>
              <w:t>собственная</w:t>
            </w:r>
          </w:p>
          <w:p w:rsidR="007B20EB" w:rsidRPr="007B78B7" w:rsidRDefault="007B20EB" w:rsidP="007B20EB">
            <w:pPr>
              <w:pStyle w:val="Style26"/>
              <w:spacing w:line="240" w:lineRule="auto"/>
              <w:rPr>
                <w:rStyle w:val="FontStyle46"/>
              </w:rPr>
            </w:pPr>
            <w:r w:rsidRPr="007B78B7">
              <w:rPr>
                <w:rStyle w:val="FontStyle46"/>
              </w:rPr>
              <w:t>статистика</w:t>
            </w:r>
          </w:p>
        </w:tc>
        <w:tc>
          <w:tcPr>
            <w:tcW w:w="0" w:type="auto"/>
          </w:tcPr>
          <w:p w:rsidR="007B20EB" w:rsidRPr="007B78B7" w:rsidRDefault="007B20EB" w:rsidP="007B20EB">
            <w:pPr>
              <w:rPr>
                <w:rFonts w:ascii="Times New Roman" w:hAnsi="Times New Roman" w:cs="Times New Roman"/>
              </w:rPr>
            </w:pPr>
            <w:r w:rsidRPr="007B78B7">
              <w:rPr>
                <w:rStyle w:val="FontStyle46"/>
              </w:rPr>
              <w:t>До 40</w:t>
            </w:r>
          </w:p>
        </w:tc>
      </w:tr>
      <w:tr w:rsidR="007B20EB" w:rsidRPr="007B78B7" w:rsidTr="007B20EB">
        <w:trPr>
          <w:trHeight w:val="15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bCs/>
                <w:sz w:val="24"/>
                <w:lang w:eastAsia="en-US"/>
              </w:rPr>
            </w:pPr>
            <w:r w:rsidRPr="007B78B7">
              <w:rPr>
                <w:rFonts w:ascii="Times New Roman" w:hAnsi="Times New Roman" w:cs="Times New Roman"/>
                <w:bCs/>
                <w:sz w:val="24"/>
                <w:lang w:eastAsia="en-US"/>
              </w:rPr>
              <w:t>Доля штатных педагогических работников – победителей городских, краевых, региональных, российских конкурсов</w:t>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w:t>
            </w:r>
          </w:p>
          <w:p w:rsidR="007B20EB" w:rsidRPr="007B78B7" w:rsidRDefault="007B20EB" w:rsidP="007B20EB">
            <w:pPr>
              <w:pStyle w:val="Style26"/>
              <w:widowControl/>
              <w:spacing w:line="240" w:lineRule="auto"/>
              <w:rPr>
                <w:rStyle w:val="FontStyle46"/>
              </w:rPr>
            </w:pPr>
            <w:r w:rsidRPr="007B78B7">
              <w:rPr>
                <w:rStyle w:val="FontStyle46"/>
              </w:rPr>
              <w:t>собственная</w:t>
            </w:r>
          </w:p>
          <w:p w:rsidR="007B20EB" w:rsidRPr="007B78B7" w:rsidRDefault="007B20EB" w:rsidP="007B20EB">
            <w:pPr>
              <w:pStyle w:val="Style26"/>
              <w:spacing w:line="240" w:lineRule="auto"/>
              <w:rPr>
                <w:rStyle w:val="FontStyle46"/>
              </w:rPr>
            </w:pPr>
            <w:r w:rsidRPr="007B78B7">
              <w:rPr>
                <w:rStyle w:val="FontStyle46"/>
              </w:rPr>
              <w:t>статистика</w:t>
            </w:r>
          </w:p>
        </w:tc>
        <w:tc>
          <w:tcPr>
            <w:tcW w:w="0" w:type="auto"/>
          </w:tcPr>
          <w:p w:rsidR="007B20EB" w:rsidRPr="007B78B7" w:rsidRDefault="007B20EB" w:rsidP="007B20EB">
            <w:pPr>
              <w:rPr>
                <w:rFonts w:ascii="Times New Roman" w:hAnsi="Times New Roman" w:cs="Times New Roman"/>
              </w:rPr>
            </w:pPr>
            <w:r w:rsidRPr="007B78B7">
              <w:rPr>
                <w:rStyle w:val="FontStyle46"/>
              </w:rPr>
              <w:t>До 40</w:t>
            </w:r>
          </w:p>
        </w:tc>
      </w:tr>
      <w:tr w:rsidR="007B20EB" w:rsidRPr="007B78B7" w:rsidTr="007B20EB">
        <w:trPr>
          <w:trHeight w:val="150"/>
        </w:trPr>
        <w:tc>
          <w:tcPr>
            <w:tcW w:w="8884" w:type="dxa"/>
            <w:gridSpan w:val="3"/>
          </w:tcPr>
          <w:p w:rsidR="007B20EB" w:rsidRPr="007B78B7" w:rsidRDefault="007B20EB" w:rsidP="007B20EB">
            <w:pPr>
              <w:rPr>
                <w:rFonts w:ascii="Times New Roman" w:hAnsi="Times New Roman" w:cs="Times New Roman"/>
              </w:rPr>
            </w:pPr>
            <w:r w:rsidRPr="007B78B7">
              <w:rPr>
                <w:rFonts w:ascii="Times New Roman" w:hAnsi="Times New Roman" w:cs="Times New Roman"/>
              </w:rPr>
              <w:t>ИТОГО</w:t>
            </w:r>
          </w:p>
        </w:tc>
        <w:tc>
          <w:tcPr>
            <w:tcW w:w="0" w:type="auto"/>
          </w:tcPr>
          <w:p w:rsidR="007B20EB" w:rsidRPr="007B78B7" w:rsidRDefault="007B20EB" w:rsidP="007B20EB">
            <w:pPr>
              <w:jc w:val="center"/>
              <w:rPr>
                <w:rStyle w:val="FontStyle46"/>
              </w:rPr>
            </w:pPr>
            <w:r w:rsidRPr="007B78B7">
              <w:rPr>
                <w:rStyle w:val="FontStyle46"/>
              </w:rPr>
              <w:t>520</w:t>
            </w:r>
          </w:p>
        </w:tc>
      </w:tr>
      <w:tr w:rsidR="007B20EB" w:rsidRPr="007B78B7" w:rsidTr="007B20EB">
        <w:trPr>
          <w:trHeight w:val="120"/>
        </w:trPr>
        <w:tc>
          <w:tcPr>
            <w:tcW w:w="0" w:type="auto"/>
            <w:vMerge w:val="restart"/>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Руководитель информационно-вычислительного центра</w:t>
            </w: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Качественное организационно-техническое обеспечение административно-распорядительной деятельности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80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Изучение, применение и адаптация новых программ и программных продуктов, консультирование</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опрос</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80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 деятельности всех структурных подразделений (проведение мероприятий для обеспечения качественного образовательного процесса: монтаж, обслуживание, настройка и ремонт оргтехники, видеопроекторов, интерактивных досок, ноутбуков, Интернет)</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80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Эффективная и бесперебойная работа информационно-коммуникативных сетей</w:t>
            </w:r>
          </w:p>
          <w:p w:rsidR="007B20EB" w:rsidRPr="007B78B7" w:rsidRDefault="007B20EB" w:rsidP="007B20EB">
            <w:pPr>
              <w:pStyle w:val="a7"/>
              <w:ind w:firstLine="0"/>
              <w:rPr>
                <w:rFonts w:ascii="Times New Roman" w:hAnsi="Times New Roman" w:cs="Times New Roman"/>
                <w:sz w:val="24"/>
              </w:rPr>
            </w:pP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80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Своевременное размещение информации на сайте учреждения в соответствии с нормативными правовыми актами Российской Федерации</w:t>
            </w:r>
            <w:r w:rsidRPr="007B78B7">
              <w:rPr>
                <w:rStyle w:val="afd"/>
                <w:rFonts w:ascii="Times New Roman" w:hAnsi="Times New Roman" w:cs="Times New Roman"/>
              </w:rPr>
              <w:footnoteReference w:id="2"/>
            </w:r>
          </w:p>
        </w:tc>
        <w:tc>
          <w:tcPr>
            <w:tcW w:w="2512" w:type="dxa"/>
          </w:tcPr>
          <w:p w:rsidR="007B20EB" w:rsidRPr="007B78B7" w:rsidRDefault="007B20EB" w:rsidP="007B20EB">
            <w:pPr>
              <w:pStyle w:val="Style26"/>
              <w:widowControl/>
              <w:spacing w:line="240" w:lineRule="auto"/>
              <w:rPr>
                <w:rStyle w:val="FontStyle46"/>
              </w:rPr>
            </w:pPr>
            <w:r w:rsidRPr="007B78B7">
              <w:rPr>
                <w:rStyle w:val="FontStyle46"/>
              </w:rPr>
              <w:t>Текущая статистика,</w:t>
            </w:r>
          </w:p>
          <w:p w:rsidR="007B20EB" w:rsidRPr="007B78B7" w:rsidRDefault="007B20EB" w:rsidP="007B20EB">
            <w:pPr>
              <w:pStyle w:val="Style26"/>
              <w:widowControl/>
              <w:spacing w:line="240" w:lineRule="auto"/>
              <w:rPr>
                <w:rStyle w:val="FontStyle46"/>
              </w:rPr>
            </w:pPr>
            <w:r w:rsidRPr="007B78B7">
              <w:rPr>
                <w:rStyle w:val="FontStyle46"/>
              </w:rPr>
              <w:t>собственная</w:t>
            </w:r>
          </w:p>
          <w:p w:rsidR="007B20EB" w:rsidRPr="007B78B7" w:rsidRDefault="007B20EB" w:rsidP="007B20EB">
            <w:pPr>
              <w:widowControl w:val="0"/>
              <w:jc w:val="both"/>
              <w:rPr>
                <w:rFonts w:ascii="Times New Roman" w:hAnsi="Times New Roman" w:cs="Times New Roman"/>
              </w:rPr>
            </w:pPr>
            <w:r w:rsidRPr="007B78B7">
              <w:rPr>
                <w:rStyle w:val="FontStyle46"/>
              </w:rPr>
              <w:t>статистика</w:t>
            </w:r>
          </w:p>
        </w:tc>
        <w:tc>
          <w:tcPr>
            <w:tcW w:w="0" w:type="auto"/>
            <w:vAlign w:val="center"/>
          </w:tcPr>
          <w:p w:rsidR="007B20EB" w:rsidRPr="007B78B7" w:rsidRDefault="007B20EB" w:rsidP="007B20EB">
            <w:pPr>
              <w:pStyle w:val="a7"/>
              <w:ind w:firstLine="0"/>
              <w:rPr>
                <w:rFonts w:ascii="Times New Roman" w:hAnsi="Times New Roman" w:cs="Times New Roman"/>
                <w:sz w:val="24"/>
              </w:rPr>
            </w:pPr>
            <w:r w:rsidRPr="007B78B7">
              <w:rPr>
                <w:rStyle w:val="FontStyle46"/>
                <w:sz w:val="24"/>
              </w:rPr>
              <w:t>До 80</w:t>
            </w:r>
          </w:p>
        </w:tc>
      </w:tr>
      <w:tr w:rsidR="007B20EB" w:rsidRPr="007B78B7" w:rsidTr="007B20EB">
        <w:trPr>
          <w:trHeight w:val="120"/>
        </w:trPr>
        <w:tc>
          <w:tcPr>
            <w:tcW w:w="8884" w:type="dxa"/>
            <w:gridSpan w:val="3"/>
          </w:tcPr>
          <w:p w:rsidR="007B20EB" w:rsidRPr="007B78B7" w:rsidRDefault="007B20EB" w:rsidP="007B20EB">
            <w:pPr>
              <w:pStyle w:val="Style26"/>
              <w:widowControl/>
              <w:spacing w:line="240" w:lineRule="auto"/>
              <w:rPr>
                <w:rStyle w:val="FontStyle46"/>
              </w:rPr>
            </w:pPr>
            <w:r w:rsidRPr="007B78B7">
              <w:rPr>
                <w:rFonts w:ascii="Times New Roman" w:hAnsi="Times New Roman" w:cs="Times New Roman"/>
              </w:rPr>
              <w:t>ИТОГО</w:t>
            </w:r>
          </w:p>
        </w:tc>
        <w:tc>
          <w:tcPr>
            <w:tcW w:w="0" w:type="auto"/>
            <w:vAlign w:val="center"/>
          </w:tcPr>
          <w:p w:rsidR="007B20EB" w:rsidRPr="007B78B7" w:rsidRDefault="007B20EB" w:rsidP="007B20EB">
            <w:pPr>
              <w:pStyle w:val="a7"/>
              <w:ind w:firstLine="0"/>
              <w:rPr>
                <w:rStyle w:val="FontStyle46"/>
                <w:sz w:val="24"/>
              </w:rPr>
            </w:pPr>
            <w:r w:rsidRPr="007B78B7">
              <w:rPr>
                <w:rStyle w:val="FontStyle46"/>
                <w:sz w:val="24"/>
              </w:rPr>
              <w:t>400</w:t>
            </w:r>
          </w:p>
        </w:tc>
      </w:tr>
      <w:tr w:rsidR="007B20EB" w:rsidRPr="007B78B7" w:rsidTr="007B20EB">
        <w:trPr>
          <w:trHeight w:val="120"/>
        </w:trPr>
        <w:tc>
          <w:tcPr>
            <w:tcW w:w="0" w:type="auto"/>
            <w:vMerge w:val="restart"/>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Заведующий отделением</w:t>
            </w: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Сохранность контингента студентов (процент отчисленных до окончания срока обучения к общему количеству студентов)</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Оказание помощи преподавателям-классным руководителям в </w:t>
            </w:r>
            <w:r w:rsidRPr="007B78B7">
              <w:rPr>
                <w:rFonts w:ascii="Times New Roman" w:hAnsi="Times New Roman" w:cs="Times New Roman"/>
                <w:sz w:val="24"/>
              </w:rPr>
              <w:lastRenderedPageBreak/>
              <w:t>осуществлении контроля за студентами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 xml:space="preserve">Текущая статистика, собственная </w:t>
            </w:r>
            <w:r w:rsidRPr="007B78B7">
              <w:rPr>
                <w:rFonts w:ascii="Times New Roman" w:hAnsi="Times New Roman" w:cs="Times New Roman"/>
                <w:sz w:val="24"/>
              </w:rPr>
              <w:lastRenderedPageBreak/>
              <w:t>статистика.</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lastRenderedPageBreak/>
              <w:t>До 70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Результативная деятельность по снижению количества студентов стоящих на учете Совета по профилактике правонарушений в колледже. Отсутствие (снижение) совершения правонарушений и преступлений студентами колледжа</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итоговой государственной аттестации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Контроль за обеспечением нормальных социально-бытовых условий для проживания учащихся в общежитии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20"/>
        </w:trPr>
        <w:tc>
          <w:tcPr>
            <w:tcW w:w="8884" w:type="dxa"/>
            <w:gridSpan w:val="3"/>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0" w:type="auto"/>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350</w:t>
            </w:r>
          </w:p>
        </w:tc>
      </w:tr>
      <w:tr w:rsidR="007B20EB" w:rsidRPr="007B78B7" w:rsidTr="007B20EB">
        <w:trPr>
          <w:trHeight w:val="120"/>
        </w:trPr>
        <w:tc>
          <w:tcPr>
            <w:tcW w:w="0" w:type="auto"/>
            <w:vMerge w:val="restart"/>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Заведующий учебной частью</w:t>
            </w: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Оперативность и качество выполнения возлагаемых задач</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работы</w:t>
            </w:r>
          </w:p>
        </w:tc>
        <w:tc>
          <w:tcPr>
            <w:tcW w:w="0" w:type="auto"/>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60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Исполнительская дисциплина</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работы</w:t>
            </w:r>
          </w:p>
        </w:tc>
        <w:tc>
          <w:tcPr>
            <w:tcW w:w="0" w:type="auto"/>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60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Своевременное представление отчетов, документации, информации</w:t>
            </w:r>
          </w:p>
        </w:tc>
        <w:tc>
          <w:tcPr>
            <w:tcW w:w="2512"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0" w:type="auto"/>
            <w:vAlign w:val="center"/>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До 70</w:t>
            </w:r>
          </w:p>
        </w:tc>
      </w:tr>
      <w:tr w:rsidR="007B20EB" w:rsidRPr="007B78B7" w:rsidTr="007B20EB">
        <w:trPr>
          <w:trHeight w:val="120"/>
        </w:trPr>
        <w:tc>
          <w:tcPr>
            <w:tcW w:w="0" w:type="auto"/>
            <w:vMerge/>
          </w:tcPr>
          <w:p w:rsidR="007B20EB" w:rsidRPr="007B78B7" w:rsidRDefault="007B20EB" w:rsidP="007B20EB">
            <w:pPr>
              <w:pStyle w:val="a7"/>
              <w:ind w:firstLine="0"/>
              <w:rPr>
                <w:rFonts w:ascii="Times New Roman" w:hAnsi="Times New Roman" w:cs="Times New Roman"/>
                <w:sz w:val="24"/>
              </w:rPr>
            </w:pPr>
          </w:p>
        </w:tc>
        <w:tc>
          <w:tcPr>
            <w:tcW w:w="4367"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Размещение материалов в интернет-сети</w:t>
            </w:r>
          </w:p>
        </w:tc>
        <w:tc>
          <w:tcPr>
            <w:tcW w:w="2512"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Количество статей, материалов</w:t>
            </w:r>
          </w:p>
        </w:tc>
        <w:tc>
          <w:tcPr>
            <w:tcW w:w="0" w:type="auto"/>
            <w:vAlign w:val="center"/>
          </w:tcPr>
          <w:p w:rsidR="007B20EB" w:rsidRPr="007B78B7" w:rsidRDefault="007B20EB" w:rsidP="007B20EB">
            <w:pPr>
              <w:pStyle w:val="a7"/>
              <w:ind w:firstLine="0"/>
              <w:rPr>
                <w:rStyle w:val="FontStyle46"/>
                <w:sz w:val="24"/>
              </w:rPr>
            </w:pPr>
            <w:r w:rsidRPr="007B78B7">
              <w:rPr>
                <w:rStyle w:val="FontStyle46"/>
                <w:sz w:val="24"/>
              </w:rPr>
              <w:t>До 60</w:t>
            </w:r>
          </w:p>
        </w:tc>
      </w:tr>
      <w:tr w:rsidR="007B20EB" w:rsidRPr="007B78B7" w:rsidTr="007B20EB">
        <w:trPr>
          <w:trHeight w:val="120"/>
        </w:trPr>
        <w:tc>
          <w:tcPr>
            <w:tcW w:w="8884" w:type="dxa"/>
            <w:gridSpan w:val="3"/>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ИТОГО</w:t>
            </w:r>
          </w:p>
        </w:tc>
        <w:tc>
          <w:tcPr>
            <w:tcW w:w="0" w:type="auto"/>
            <w:vAlign w:val="center"/>
          </w:tcPr>
          <w:p w:rsidR="007B20EB" w:rsidRPr="007B78B7" w:rsidRDefault="007B20EB" w:rsidP="007B20EB">
            <w:pPr>
              <w:pStyle w:val="a7"/>
              <w:ind w:firstLine="0"/>
              <w:jc w:val="center"/>
              <w:rPr>
                <w:rStyle w:val="FontStyle46"/>
                <w:sz w:val="24"/>
              </w:rPr>
            </w:pPr>
            <w:r w:rsidRPr="007B78B7">
              <w:rPr>
                <w:rStyle w:val="FontStyle46"/>
                <w:sz w:val="24"/>
              </w:rPr>
              <w:t>250</w:t>
            </w:r>
          </w:p>
        </w:tc>
      </w:tr>
    </w:tbl>
    <w:p w:rsidR="007B20EB" w:rsidRPr="007B78B7" w:rsidRDefault="007B20EB" w:rsidP="007B20EB">
      <w:pPr>
        <w:pStyle w:val="Style33"/>
        <w:widowControl/>
        <w:ind w:firstLine="709"/>
        <w:jc w:val="both"/>
        <w:rPr>
          <w:rStyle w:val="FontStyle52"/>
        </w:rPr>
      </w:pPr>
    </w:p>
    <w:p w:rsidR="007B20EB" w:rsidRPr="007B78B7" w:rsidRDefault="007B20EB" w:rsidP="007B20EB">
      <w:pPr>
        <w:pStyle w:val="a7"/>
        <w:ind w:firstLine="709"/>
        <w:jc w:val="center"/>
        <w:rPr>
          <w:b/>
          <w:i/>
          <w:sz w:val="24"/>
        </w:rPr>
      </w:pPr>
      <w:r w:rsidRPr="007B78B7">
        <w:rPr>
          <w:b/>
          <w:i/>
          <w:sz w:val="24"/>
        </w:rPr>
        <w:t>Работники библиотеки</w:t>
      </w:r>
    </w:p>
    <w:tbl>
      <w:tblPr>
        <w:tblStyle w:val="af9"/>
        <w:tblW w:w="9889" w:type="dxa"/>
        <w:tblLayout w:type="fixed"/>
        <w:tblLook w:val="04A0" w:firstRow="1" w:lastRow="0" w:firstColumn="1" w:lastColumn="0" w:noHBand="0" w:noVBand="1"/>
      </w:tblPr>
      <w:tblGrid>
        <w:gridCol w:w="1242"/>
        <w:gridCol w:w="5245"/>
        <w:gridCol w:w="2191"/>
        <w:gridCol w:w="1211"/>
      </w:tblGrid>
      <w:tr w:rsidR="007B20EB" w:rsidRPr="007B78B7" w:rsidTr="00727316">
        <w:tc>
          <w:tcPr>
            <w:tcW w:w="1242"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Должность</w:t>
            </w:r>
          </w:p>
        </w:tc>
        <w:tc>
          <w:tcPr>
            <w:tcW w:w="5245" w:type="dxa"/>
            <w:shd w:val="clear" w:color="auto" w:fill="DBE5F1" w:themeFill="accent1" w:themeFillTint="33"/>
            <w:vAlign w:val="center"/>
          </w:tcPr>
          <w:p w:rsidR="007B20EB" w:rsidRPr="007B78B7" w:rsidRDefault="007B20EB" w:rsidP="00563607">
            <w:pPr>
              <w:pStyle w:val="a7"/>
              <w:ind w:firstLine="0"/>
              <w:jc w:val="center"/>
              <w:rPr>
                <w:rFonts w:ascii="Times New Roman" w:hAnsi="Times New Roman" w:cs="Times New Roman"/>
                <w:b/>
                <w:sz w:val="24"/>
              </w:rPr>
            </w:pPr>
            <w:r w:rsidRPr="007B78B7">
              <w:rPr>
                <w:rFonts w:ascii="Times New Roman" w:hAnsi="Times New Roman" w:cs="Times New Roman"/>
                <w:b/>
                <w:sz w:val="24"/>
              </w:rPr>
              <w:t>Составляющие критериев качества и эффективности</w:t>
            </w:r>
          </w:p>
        </w:tc>
        <w:tc>
          <w:tcPr>
            <w:tcW w:w="2191" w:type="dxa"/>
            <w:shd w:val="clear" w:color="auto" w:fill="DBE5F1" w:themeFill="accent1" w:themeFillTint="33"/>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Методы измерения, оценки</w:t>
            </w:r>
          </w:p>
        </w:tc>
        <w:tc>
          <w:tcPr>
            <w:tcW w:w="1211"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%оклада</w:t>
            </w:r>
          </w:p>
        </w:tc>
      </w:tr>
      <w:tr w:rsidR="007B20EB" w:rsidRPr="007B78B7" w:rsidTr="00727316">
        <w:trPr>
          <w:trHeight w:val="150"/>
        </w:trPr>
        <w:tc>
          <w:tcPr>
            <w:tcW w:w="1242" w:type="dxa"/>
            <w:vMerge w:val="restart"/>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Заведующий библиотекой, библиотекарь</w:t>
            </w: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Качественное ведение текущей документации и своевременное представление полной и достоверной отчетности</w:t>
            </w:r>
          </w:p>
        </w:tc>
        <w:tc>
          <w:tcPr>
            <w:tcW w:w="219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сроки сдачи, отсутствие нареканий, замечаний по результатам сдачи отчетности</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27316">
        <w:trPr>
          <w:trHeight w:val="150"/>
        </w:trPr>
        <w:tc>
          <w:tcPr>
            <w:tcW w:w="1242" w:type="dxa"/>
            <w:vMerge/>
          </w:tcPr>
          <w:p w:rsidR="007B20EB" w:rsidRPr="007B78B7" w:rsidRDefault="007B20EB" w:rsidP="007B20EB">
            <w:pPr>
              <w:pStyle w:val="a7"/>
              <w:ind w:firstLine="0"/>
              <w:jc w:val="both"/>
              <w:rPr>
                <w:rFonts w:ascii="Times New Roman" w:hAnsi="Times New Roman" w:cs="Times New Roman"/>
                <w:sz w:val="24"/>
              </w:rPr>
            </w:pP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Разработка проектов, направленных на развитие библиотеки</w:t>
            </w:r>
          </w:p>
        </w:tc>
        <w:tc>
          <w:tcPr>
            <w:tcW w:w="219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27316">
        <w:trPr>
          <w:trHeight w:val="87"/>
        </w:trPr>
        <w:tc>
          <w:tcPr>
            <w:tcW w:w="1242" w:type="dxa"/>
            <w:vMerge/>
          </w:tcPr>
          <w:p w:rsidR="007B20EB" w:rsidRPr="007B78B7" w:rsidRDefault="007B20EB" w:rsidP="007B20EB">
            <w:pPr>
              <w:pStyle w:val="a7"/>
              <w:ind w:firstLine="0"/>
              <w:jc w:val="both"/>
              <w:rPr>
                <w:rFonts w:ascii="Times New Roman" w:hAnsi="Times New Roman" w:cs="Times New Roman"/>
                <w:b/>
                <w:i/>
                <w:sz w:val="24"/>
              </w:rPr>
            </w:pP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Высокая читательская активность обучающихся колледжа, пропаганда чтения как формы </w:t>
            </w:r>
            <w:r w:rsidRPr="007B78B7">
              <w:rPr>
                <w:rFonts w:ascii="Times New Roman" w:hAnsi="Times New Roman" w:cs="Times New Roman"/>
                <w:sz w:val="24"/>
              </w:rPr>
              <w:lastRenderedPageBreak/>
              <w:t>культурного досуга</w:t>
            </w:r>
          </w:p>
        </w:tc>
        <w:tc>
          <w:tcPr>
            <w:tcW w:w="2191" w:type="dxa"/>
          </w:tcPr>
          <w:p w:rsidR="007B20EB" w:rsidRPr="00727316" w:rsidRDefault="007B20EB"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lastRenderedPageBreak/>
              <w:t xml:space="preserve">Текущая статистика, собственная </w:t>
            </w:r>
            <w:r w:rsidRPr="00727316">
              <w:rPr>
                <w:rFonts w:ascii="Times New Roman" w:hAnsi="Times New Roman" w:cs="Times New Roman"/>
                <w:sz w:val="23"/>
                <w:szCs w:val="23"/>
              </w:rPr>
              <w:lastRenderedPageBreak/>
              <w:t>статистика, отчетность</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До 50</w:t>
            </w:r>
          </w:p>
        </w:tc>
      </w:tr>
      <w:tr w:rsidR="007B20EB" w:rsidRPr="007B78B7" w:rsidTr="00727316">
        <w:trPr>
          <w:trHeight w:val="86"/>
        </w:trPr>
        <w:tc>
          <w:tcPr>
            <w:tcW w:w="1242" w:type="dxa"/>
            <w:vMerge/>
          </w:tcPr>
          <w:p w:rsidR="007B20EB" w:rsidRPr="007B78B7" w:rsidRDefault="007B20EB" w:rsidP="007B20EB">
            <w:pPr>
              <w:pStyle w:val="a7"/>
              <w:ind w:firstLine="0"/>
              <w:jc w:val="center"/>
              <w:rPr>
                <w:rFonts w:ascii="Times New Roman" w:hAnsi="Times New Roman" w:cs="Times New Roman"/>
                <w:sz w:val="24"/>
              </w:rPr>
            </w:pP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Оформление тематических выставок и участие в мероприятиях районных и колледжа</w:t>
            </w:r>
          </w:p>
        </w:tc>
        <w:tc>
          <w:tcPr>
            <w:tcW w:w="2191" w:type="dxa"/>
          </w:tcPr>
          <w:p w:rsidR="007B20EB" w:rsidRPr="00727316" w:rsidRDefault="007B20EB"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Результаты мониторинга, опросов</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27316">
        <w:trPr>
          <w:trHeight w:val="86"/>
        </w:trPr>
        <w:tc>
          <w:tcPr>
            <w:tcW w:w="1242" w:type="dxa"/>
            <w:vMerge/>
          </w:tcPr>
          <w:p w:rsidR="007B20EB" w:rsidRPr="007B78B7" w:rsidRDefault="007B20EB" w:rsidP="007B20EB">
            <w:pPr>
              <w:pStyle w:val="a7"/>
              <w:ind w:firstLine="0"/>
              <w:jc w:val="center"/>
              <w:rPr>
                <w:rFonts w:ascii="Times New Roman" w:hAnsi="Times New Roman" w:cs="Times New Roman"/>
                <w:sz w:val="24"/>
              </w:rPr>
            </w:pP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Формирование базы электронных учебных изданий</w:t>
            </w:r>
          </w:p>
        </w:tc>
        <w:tc>
          <w:tcPr>
            <w:tcW w:w="2191" w:type="dxa"/>
          </w:tcPr>
          <w:p w:rsidR="007B20EB" w:rsidRPr="00727316" w:rsidRDefault="007B20EB"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Результаты мониторинга</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27316">
        <w:trPr>
          <w:trHeight w:val="86"/>
        </w:trPr>
        <w:tc>
          <w:tcPr>
            <w:tcW w:w="1242" w:type="dxa"/>
            <w:vMerge/>
          </w:tcPr>
          <w:p w:rsidR="007B20EB" w:rsidRPr="007B78B7" w:rsidRDefault="007B20EB" w:rsidP="007B20EB">
            <w:pPr>
              <w:pStyle w:val="a7"/>
              <w:ind w:firstLine="0"/>
              <w:jc w:val="center"/>
              <w:rPr>
                <w:rFonts w:ascii="Times New Roman" w:hAnsi="Times New Roman" w:cs="Times New Roman"/>
                <w:sz w:val="24"/>
              </w:rPr>
            </w:pPr>
          </w:p>
        </w:tc>
        <w:tc>
          <w:tcPr>
            <w:tcW w:w="5245"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Сопровождение инновационной деятельности колледжа</w:t>
            </w:r>
          </w:p>
        </w:tc>
        <w:tc>
          <w:tcPr>
            <w:tcW w:w="2191" w:type="dxa"/>
          </w:tcPr>
          <w:p w:rsidR="007B20EB" w:rsidRPr="00727316" w:rsidRDefault="007B20EB"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Результаты мониторинга, опросов</w:t>
            </w:r>
          </w:p>
        </w:tc>
        <w:tc>
          <w:tcPr>
            <w:tcW w:w="1211"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27316">
        <w:trPr>
          <w:trHeight w:val="86"/>
        </w:trPr>
        <w:tc>
          <w:tcPr>
            <w:tcW w:w="1242" w:type="dxa"/>
            <w:vMerge/>
          </w:tcPr>
          <w:p w:rsidR="007B20EB" w:rsidRPr="007B78B7" w:rsidRDefault="007B20EB" w:rsidP="007B20EB">
            <w:pPr>
              <w:pStyle w:val="a7"/>
              <w:ind w:firstLine="0"/>
              <w:jc w:val="center"/>
              <w:rPr>
                <w:rFonts w:ascii="Times New Roman" w:hAnsi="Times New Roman" w:cs="Times New Roman"/>
                <w:sz w:val="24"/>
              </w:rPr>
            </w:pPr>
          </w:p>
        </w:tc>
        <w:tc>
          <w:tcPr>
            <w:tcW w:w="5245"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Публикация статей, размещение материалов в интернет-сети</w:t>
            </w:r>
          </w:p>
        </w:tc>
        <w:tc>
          <w:tcPr>
            <w:tcW w:w="2191" w:type="dxa"/>
          </w:tcPr>
          <w:p w:rsidR="007B20EB" w:rsidRPr="00727316" w:rsidRDefault="007B20EB" w:rsidP="007B20EB">
            <w:pPr>
              <w:widowControl w:val="0"/>
              <w:jc w:val="both"/>
              <w:rPr>
                <w:rFonts w:ascii="Times New Roman" w:hAnsi="Times New Roman" w:cs="Times New Roman"/>
                <w:sz w:val="23"/>
                <w:szCs w:val="23"/>
              </w:rPr>
            </w:pPr>
            <w:r w:rsidRPr="00727316">
              <w:rPr>
                <w:rFonts w:ascii="Times New Roman" w:hAnsi="Times New Roman" w:cs="Times New Roman"/>
                <w:sz w:val="23"/>
                <w:szCs w:val="23"/>
              </w:rPr>
              <w:t>Количество статей, материалов</w:t>
            </w:r>
          </w:p>
        </w:tc>
        <w:tc>
          <w:tcPr>
            <w:tcW w:w="1211" w:type="dxa"/>
            <w:vAlign w:val="center"/>
          </w:tcPr>
          <w:p w:rsidR="007B20EB" w:rsidRPr="007B78B7" w:rsidRDefault="007B20EB" w:rsidP="007B20EB">
            <w:pPr>
              <w:pStyle w:val="a7"/>
              <w:ind w:firstLine="0"/>
              <w:rPr>
                <w:rStyle w:val="FontStyle46"/>
                <w:sz w:val="24"/>
              </w:rPr>
            </w:pPr>
            <w:r w:rsidRPr="007B78B7">
              <w:rPr>
                <w:rStyle w:val="FontStyle46"/>
                <w:sz w:val="24"/>
              </w:rPr>
              <w:t>До 50</w:t>
            </w:r>
          </w:p>
        </w:tc>
      </w:tr>
      <w:tr w:rsidR="007B20EB" w:rsidRPr="007B78B7" w:rsidTr="00727316">
        <w:trPr>
          <w:trHeight w:val="86"/>
        </w:trPr>
        <w:tc>
          <w:tcPr>
            <w:tcW w:w="1242" w:type="dxa"/>
            <w:vMerge/>
          </w:tcPr>
          <w:p w:rsidR="007B20EB" w:rsidRPr="007B78B7" w:rsidRDefault="007B20EB" w:rsidP="007B20EB">
            <w:pPr>
              <w:pStyle w:val="a7"/>
              <w:ind w:firstLine="0"/>
              <w:jc w:val="center"/>
              <w:rPr>
                <w:rFonts w:ascii="Times New Roman" w:hAnsi="Times New Roman" w:cs="Times New Roman"/>
                <w:sz w:val="24"/>
              </w:rPr>
            </w:pPr>
          </w:p>
        </w:tc>
        <w:tc>
          <w:tcPr>
            <w:tcW w:w="5245"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Выступления на НПК, семинарах</w:t>
            </w:r>
          </w:p>
        </w:tc>
        <w:tc>
          <w:tcPr>
            <w:tcW w:w="2191" w:type="dxa"/>
          </w:tcPr>
          <w:p w:rsidR="007B20EB" w:rsidRPr="00727316" w:rsidRDefault="007B20EB" w:rsidP="007B20EB">
            <w:pPr>
              <w:widowControl w:val="0"/>
              <w:jc w:val="both"/>
              <w:rPr>
                <w:rFonts w:ascii="Times New Roman" w:hAnsi="Times New Roman" w:cs="Times New Roman"/>
                <w:sz w:val="23"/>
                <w:szCs w:val="23"/>
              </w:rPr>
            </w:pPr>
            <w:r w:rsidRPr="00727316">
              <w:rPr>
                <w:rFonts w:ascii="Times New Roman" w:hAnsi="Times New Roman" w:cs="Times New Roman"/>
                <w:sz w:val="23"/>
                <w:szCs w:val="23"/>
              </w:rPr>
              <w:t>Количество выступлений</w:t>
            </w:r>
          </w:p>
        </w:tc>
        <w:tc>
          <w:tcPr>
            <w:tcW w:w="1211" w:type="dxa"/>
            <w:vAlign w:val="center"/>
          </w:tcPr>
          <w:p w:rsidR="007B20EB" w:rsidRPr="007B78B7" w:rsidRDefault="007B20EB" w:rsidP="007B20EB">
            <w:pPr>
              <w:pStyle w:val="a7"/>
              <w:ind w:firstLine="0"/>
              <w:rPr>
                <w:rStyle w:val="FontStyle46"/>
                <w:sz w:val="24"/>
              </w:rPr>
            </w:pPr>
            <w:r w:rsidRPr="007B78B7">
              <w:rPr>
                <w:rStyle w:val="FontStyle46"/>
                <w:sz w:val="24"/>
              </w:rPr>
              <w:t>До 50</w:t>
            </w:r>
          </w:p>
        </w:tc>
      </w:tr>
      <w:tr w:rsidR="007B20EB" w:rsidRPr="007B78B7" w:rsidTr="003361BF">
        <w:trPr>
          <w:trHeight w:val="86"/>
        </w:trPr>
        <w:tc>
          <w:tcPr>
            <w:tcW w:w="8678" w:type="dxa"/>
            <w:gridSpan w:val="3"/>
          </w:tcPr>
          <w:p w:rsidR="007B20EB" w:rsidRPr="007B78B7" w:rsidRDefault="007B20EB" w:rsidP="007B20EB">
            <w:pPr>
              <w:rPr>
                <w:rFonts w:ascii="Times New Roman" w:hAnsi="Times New Roman" w:cs="Times New Roman"/>
              </w:rPr>
            </w:pPr>
            <w:r w:rsidRPr="007B78B7">
              <w:rPr>
                <w:rFonts w:ascii="Times New Roman" w:hAnsi="Times New Roman" w:cs="Times New Roman"/>
              </w:rPr>
              <w:t>ИТОГО</w:t>
            </w:r>
          </w:p>
        </w:tc>
        <w:tc>
          <w:tcPr>
            <w:tcW w:w="1211" w:type="dxa"/>
            <w:vAlign w:val="center"/>
          </w:tcPr>
          <w:p w:rsidR="007B20EB" w:rsidRPr="007B78B7" w:rsidRDefault="007B20EB" w:rsidP="007B20EB">
            <w:pPr>
              <w:pStyle w:val="a7"/>
              <w:ind w:firstLine="0"/>
              <w:jc w:val="center"/>
              <w:rPr>
                <w:rStyle w:val="FontStyle46"/>
                <w:sz w:val="24"/>
              </w:rPr>
            </w:pPr>
            <w:r w:rsidRPr="007B78B7">
              <w:rPr>
                <w:rStyle w:val="FontStyle46"/>
                <w:sz w:val="24"/>
              </w:rPr>
              <w:t>400</w:t>
            </w:r>
          </w:p>
        </w:tc>
      </w:tr>
    </w:tbl>
    <w:p w:rsidR="007B20EB" w:rsidRPr="006876F0" w:rsidRDefault="007B20EB" w:rsidP="007B20EB">
      <w:pPr>
        <w:pStyle w:val="a7"/>
        <w:ind w:firstLine="709"/>
        <w:jc w:val="center"/>
        <w:rPr>
          <w:b/>
          <w:i/>
          <w:sz w:val="24"/>
        </w:rPr>
      </w:pPr>
    </w:p>
    <w:p w:rsidR="007B20EB" w:rsidRPr="006876F0" w:rsidRDefault="007B20EB" w:rsidP="007B20EB">
      <w:pPr>
        <w:pStyle w:val="a7"/>
        <w:ind w:firstLine="709"/>
        <w:jc w:val="center"/>
        <w:rPr>
          <w:b/>
          <w:i/>
          <w:sz w:val="24"/>
        </w:rPr>
      </w:pPr>
      <w:r w:rsidRPr="006876F0">
        <w:rPr>
          <w:b/>
          <w:i/>
          <w:sz w:val="24"/>
        </w:rPr>
        <w:t>Работники бухгалтерии</w:t>
      </w:r>
    </w:p>
    <w:tbl>
      <w:tblPr>
        <w:tblStyle w:val="af9"/>
        <w:tblW w:w="9889" w:type="dxa"/>
        <w:tblLayout w:type="fixed"/>
        <w:tblLook w:val="04A0" w:firstRow="1" w:lastRow="0" w:firstColumn="1" w:lastColumn="0" w:noHBand="0" w:noVBand="1"/>
      </w:tblPr>
      <w:tblGrid>
        <w:gridCol w:w="1384"/>
        <w:gridCol w:w="5103"/>
        <w:gridCol w:w="2410"/>
        <w:gridCol w:w="992"/>
      </w:tblGrid>
      <w:tr w:rsidR="007B20EB" w:rsidRPr="006876F0" w:rsidTr="002B5CD5">
        <w:tc>
          <w:tcPr>
            <w:tcW w:w="1384"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Д</w:t>
            </w:r>
            <w:r w:rsidRPr="002B5CD5">
              <w:rPr>
                <w:rFonts w:ascii="Times New Roman" w:hAnsi="Times New Roman" w:cs="Times New Roman"/>
                <w:b/>
                <w:sz w:val="23"/>
                <w:szCs w:val="23"/>
              </w:rPr>
              <w:t>олжность</w:t>
            </w:r>
          </w:p>
        </w:tc>
        <w:tc>
          <w:tcPr>
            <w:tcW w:w="5103" w:type="dxa"/>
            <w:shd w:val="clear" w:color="auto" w:fill="DBE5F1" w:themeFill="accent1" w:themeFillTint="33"/>
            <w:vAlign w:val="center"/>
          </w:tcPr>
          <w:p w:rsidR="007B20EB" w:rsidRPr="007B78B7" w:rsidRDefault="007B20EB" w:rsidP="00563607">
            <w:pPr>
              <w:pStyle w:val="a7"/>
              <w:ind w:firstLine="0"/>
              <w:jc w:val="center"/>
              <w:rPr>
                <w:rFonts w:ascii="Times New Roman" w:hAnsi="Times New Roman" w:cs="Times New Roman"/>
                <w:b/>
                <w:sz w:val="24"/>
              </w:rPr>
            </w:pPr>
            <w:r w:rsidRPr="007B78B7">
              <w:rPr>
                <w:rFonts w:ascii="Times New Roman" w:hAnsi="Times New Roman" w:cs="Times New Roman"/>
                <w:b/>
                <w:sz w:val="24"/>
              </w:rPr>
              <w:t>Составляющие критериев качества и эффективности</w:t>
            </w:r>
          </w:p>
        </w:tc>
        <w:tc>
          <w:tcPr>
            <w:tcW w:w="2410" w:type="dxa"/>
            <w:shd w:val="clear" w:color="auto" w:fill="DBE5F1" w:themeFill="accent1" w:themeFillTint="33"/>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Методы измерения, оценки</w:t>
            </w:r>
          </w:p>
        </w:tc>
        <w:tc>
          <w:tcPr>
            <w:tcW w:w="992"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 оклада</w:t>
            </w:r>
          </w:p>
        </w:tc>
      </w:tr>
      <w:tr w:rsidR="00245AD3" w:rsidRPr="006876F0" w:rsidTr="002B5CD5">
        <w:trPr>
          <w:trHeight w:val="150"/>
        </w:trPr>
        <w:tc>
          <w:tcPr>
            <w:tcW w:w="1384" w:type="dxa"/>
            <w:vMerge w:val="restart"/>
            <w:shd w:val="clear" w:color="auto" w:fill="auto"/>
          </w:tcPr>
          <w:p w:rsidR="00245AD3" w:rsidRPr="007B78B7" w:rsidRDefault="00245AD3" w:rsidP="002B5CD5">
            <w:pPr>
              <w:pStyle w:val="a7"/>
              <w:ind w:firstLine="0"/>
              <w:rPr>
                <w:rFonts w:ascii="Times New Roman" w:hAnsi="Times New Roman" w:cs="Times New Roman"/>
                <w:sz w:val="24"/>
              </w:rPr>
            </w:pPr>
            <w:r w:rsidRPr="007B78B7">
              <w:rPr>
                <w:rFonts w:ascii="Times New Roman" w:hAnsi="Times New Roman" w:cs="Times New Roman"/>
                <w:sz w:val="24"/>
              </w:rPr>
              <w:t>Ведущий экономист, бухгалтер, экономист, кассир</w:t>
            </w:r>
            <w:r>
              <w:rPr>
                <w:rFonts w:ascii="Times New Roman" w:hAnsi="Times New Roman" w:cs="Times New Roman"/>
                <w:sz w:val="24"/>
              </w:rPr>
              <w:t>, специалист по закупкам</w:t>
            </w:r>
          </w:p>
        </w:tc>
        <w:tc>
          <w:tcPr>
            <w:tcW w:w="5103" w:type="dxa"/>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Своевременное и качественное представление отчетности</w:t>
            </w:r>
          </w:p>
        </w:tc>
        <w:tc>
          <w:tcPr>
            <w:tcW w:w="2410" w:type="dxa"/>
          </w:tcPr>
          <w:p w:rsidR="00245AD3" w:rsidRPr="00727316" w:rsidRDefault="00245AD3"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Сроки сдачи, отсутствие нареканий, замечаний по результатам сдачи отчетности</w:t>
            </w:r>
          </w:p>
        </w:tc>
        <w:tc>
          <w:tcPr>
            <w:tcW w:w="992" w:type="dxa"/>
            <w:vAlign w:val="center"/>
          </w:tcPr>
          <w:p w:rsidR="00245AD3" w:rsidRPr="007B78B7" w:rsidRDefault="00245AD3" w:rsidP="007B20EB">
            <w:pPr>
              <w:pStyle w:val="a7"/>
              <w:ind w:firstLine="0"/>
              <w:rPr>
                <w:rFonts w:ascii="Times New Roman" w:hAnsi="Times New Roman" w:cs="Times New Roman"/>
                <w:b/>
                <w:sz w:val="24"/>
              </w:rPr>
            </w:pPr>
            <w:r w:rsidRPr="007B78B7">
              <w:rPr>
                <w:rFonts w:ascii="Times New Roman" w:hAnsi="Times New Roman" w:cs="Times New Roman"/>
                <w:sz w:val="24"/>
              </w:rPr>
              <w:t>До 100</w:t>
            </w:r>
          </w:p>
        </w:tc>
      </w:tr>
      <w:tr w:rsidR="00245AD3" w:rsidRPr="006876F0" w:rsidTr="002B5CD5">
        <w:trPr>
          <w:trHeight w:val="150"/>
        </w:trPr>
        <w:tc>
          <w:tcPr>
            <w:tcW w:w="1384" w:type="dxa"/>
            <w:vMerge/>
            <w:shd w:val="clear" w:color="auto" w:fill="auto"/>
          </w:tcPr>
          <w:p w:rsidR="00245AD3" w:rsidRPr="007B78B7" w:rsidRDefault="00245AD3" w:rsidP="007B20EB">
            <w:pPr>
              <w:pStyle w:val="a7"/>
              <w:ind w:firstLine="0"/>
              <w:jc w:val="both"/>
              <w:rPr>
                <w:rFonts w:ascii="Times New Roman" w:hAnsi="Times New Roman" w:cs="Times New Roman"/>
                <w:sz w:val="24"/>
              </w:rPr>
            </w:pPr>
          </w:p>
        </w:tc>
        <w:tc>
          <w:tcPr>
            <w:tcW w:w="5103" w:type="dxa"/>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Качественное ведение текущей документации</w:t>
            </w:r>
          </w:p>
        </w:tc>
        <w:tc>
          <w:tcPr>
            <w:tcW w:w="2410" w:type="dxa"/>
          </w:tcPr>
          <w:p w:rsidR="00245AD3" w:rsidRPr="00727316" w:rsidRDefault="00245AD3"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Результаты проверок, опросов</w:t>
            </w:r>
          </w:p>
        </w:tc>
        <w:tc>
          <w:tcPr>
            <w:tcW w:w="992" w:type="dxa"/>
            <w:vAlign w:val="center"/>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До 150</w:t>
            </w:r>
          </w:p>
        </w:tc>
      </w:tr>
      <w:tr w:rsidR="00245AD3" w:rsidRPr="006876F0" w:rsidTr="002B5CD5">
        <w:trPr>
          <w:trHeight w:val="87"/>
        </w:trPr>
        <w:tc>
          <w:tcPr>
            <w:tcW w:w="1384" w:type="dxa"/>
            <w:vMerge/>
            <w:shd w:val="clear" w:color="auto" w:fill="auto"/>
          </w:tcPr>
          <w:p w:rsidR="00245AD3" w:rsidRPr="007B78B7" w:rsidRDefault="00245AD3" w:rsidP="007B20EB">
            <w:pPr>
              <w:pStyle w:val="a7"/>
              <w:ind w:firstLine="0"/>
              <w:jc w:val="both"/>
              <w:rPr>
                <w:rFonts w:ascii="Times New Roman" w:hAnsi="Times New Roman" w:cs="Times New Roman"/>
                <w:b/>
                <w:i/>
                <w:sz w:val="24"/>
              </w:rPr>
            </w:pPr>
          </w:p>
        </w:tc>
        <w:tc>
          <w:tcPr>
            <w:tcW w:w="5103" w:type="dxa"/>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Обеспечение целевого и рационального использования бюджетных средств</w:t>
            </w:r>
          </w:p>
        </w:tc>
        <w:tc>
          <w:tcPr>
            <w:tcW w:w="2410" w:type="dxa"/>
          </w:tcPr>
          <w:p w:rsidR="00245AD3" w:rsidRPr="00727316" w:rsidRDefault="00245AD3"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Доля внебюджетных средств в объеме бюджетных средств</w:t>
            </w:r>
          </w:p>
        </w:tc>
        <w:tc>
          <w:tcPr>
            <w:tcW w:w="992" w:type="dxa"/>
            <w:vAlign w:val="center"/>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До 100</w:t>
            </w:r>
          </w:p>
        </w:tc>
      </w:tr>
      <w:tr w:rsidR="00245AD3" w:rsidRPr="006876F0" w:rsidTr="002B5CD5">
        <w:trPr>
          <w:trHeight w:val="86"/>
        </w:trPr>
        <w:tc>
          <w:tcPr>
            <w:tcW w:w="1384" w:type="dxa"/>
            <w:vMerge/>
            <w:shd w:val="clear" w:color="auto" w:fill="auto"/>
          </w:tcPr>
          <w:p w:rsidR="00245AD3" w:rsidRPr="007B78B7" w:rsidRDefault="00245AD3" w:rsidP="007B20EB">
            <w:pPr>
              <w:pStyle w:val="a7"/>
              <w:ind w:firstLine="0"/>
              <w:jc w:val="center"/>
              <w:rPr>
                <w:rFonts w:ascii="Times New Roman" w:hAnsi="Times New Roman" w:cs="Times New Roman"/>
                <w:sz w:val="24"/>
              </w:rPr>
            </w:pPr>
          </w:p>
        </w:tc>
        <w:tc>
          <w:tcPr>
            <w:tcW w:w="5103" w:type="dxa"/>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дебиторской и кредиторской задолженности</w:t>
            </w:r>
          </w:p>
        </w:tc>
        <w:tc>
          <w:tcPr>
            <w:tcW w:w="2410" w:type="dxa"/>
          </w:tcPr>
          <w:p w:rsidR="00245AD3" w:rsidRPr="00727316" w:rsidRDefault="00245AD3"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Натуральные показатели</w:t>
            </w:r>
          </w:p>
        </w:tc>
        <w:tc>
          <w:tcPr>
            <w:tcW w:w="992" w:type="dxa"/>
            <w:vAlign w:val="center"/>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До 100</w:t>
            </w:r>
          </w:p>
        </w:tc>
      </w:tr>
      <w:tr w:rsidR="00245AD3" w:rsidRPr="006876F0" w:rsidTr="002B5CD5">
        <w:trPr>
          <w:trHeight w:val="86"/>
        </w:trPr>
        <w:tc>
          <w:tcPr>
            <w:tcW w:w="1384" w:type="dxa"/>
            <w:vMerge/>
            <w:shd w:val="clear" w:color="auto" w:fill="auto"/>
          </w:tcPr>
          <w:p w:rsidR="00245AD3" w:rsidRPr="007B78B7" w:rsidRDefault="00245AD3" w:rsidP="007B20EB">
            <w:pPr>
              <w:pStyle w:val="a7"/>
              <w:ind w:firstLine="0"/>
              <w:jc w:val="center"/>
              <w:rPr>
                <w:rFonts w:ascii="Times New Roman" w:hAnsi="Times New Roman" w:cs="Times New Roman"/>
                <w:sz w:val="24"/>
              </w:rPr>
            </w:pPr>
          </w:p>
        </w:tc>
        <w:tc>
          <w:tcPr>
            <w:tcW w:w="5103" w:type="dxa"/>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Своевременное предоставление информации по запросу и эффективное внутреннее организационное взаимодействие</w:t>
            </w:r>
          </w:p>
        </w:tc>
        <w:tc>
          <w:tcPr>
            <w:tcW w:w="2410" w:type="dxa"/>
          </w:tcPr>
          <w:p w:rsidR="00245AD3" w:rsidRPr="00727316" w:rsidRDefault="00245AD3" w:rsidP="007B20EB">
            <w:pPr>
              <w:pStyle w:val="a7"/>
              <w:ind w:firstLine="0"/>
              <w:rPr>
                <w:rFonts w:ascii="Times New Roman" w:hAnsi="Times New Roman" w:cs="Times New Roman"/>
                <w:sz w:val="23"/>
                <w:szCs w:val="23"/>
              </w:rPr>
            </w:pPr>
            <w:r w:rsidRPr="00727316">
              <w:rPr>
                <w:rFonts w:ascii="Times New Roman" w:hAnsi="Times New Roman" w:cs="Times New Roman"/>
                <w:sz w:val="23"/>
                <w:szCs w:val="23"/>
              </w:rPr>
              <w:t>Отсутствие нареканий, замечаний по результатам работы</w:t>
            </w:r>
          </w:p>
        </w:tc>
        <w:tc>
          <w:tcPr>
            <w:tcW w:w="992" w:type="dxa"/>
            <w:vAlign w:val="center"/>
          </w:tcPr>
          <w:p w:rsidR="00245AD3" w:rsidRPr="007B78B7" w:rsidRDefault="00245AD3" w:rsidP="007B20EB">
            <w:pPr>
              <w:pStyle w:val="a7"/>
              <w:ind w:firstLine="0"/>
              <w:rPr>
                <w:rFonts w:ascii="Times New Roman" w:hAnsi="Times New Roman" w:cs="Times New Roman"/>
                <w:sz w:val="24"/>
              </w:rPr>
            </w:pPr>
            <w:r w:rsidRPr="007B78B7">
              <w:rPr>
                <w:rFonts w:ascii="Times New Roman" w:hAnsi="Times New Roman" w:cs="Times New Roman"/>
                <w:sz w:val="24"/>
              </w:rPr>
              <w:t>До 100</w:t>
            </w:r>
          </w:p>
        </w:tc>
      </w:tr>
      <w:tr w:rsidR="00245AD3" w:rsidRPr="006876F0" w:rsidTr="002B5CD5">
        <w:trPr>
          <w:trHeight w:val="86"/>
        </w:trPr>
        <w:tc>
          <w:tcPr>
            <w:tcW w:w="1384" w:type="dxa"/>
            <w:vMerge/>
            <w:shd w:val="clear" w:color="auto" w:fill="auto"/>
          </w:tcPr>
          <w:p w:rsidR="00245AD3" w:rsidRPr="007B78B7" w:rsidRDefault="00245AD3" w:rsidP="007B20EB">
            <w:pPr>
              <w:pStyle w:val="a7"/>
              <w:ind w:firstLine="0"/>
              <w:jc w:val="center"/>
              <w:rPr>
                <w:sz w:val="24"/>
              </w:rPr>
            </w:pPr>
          </w:p>
        </w:tc>
        <w:tc>
          <w:tcPr>
            <w:tcW w:w="5103" w:type="dxa"/>
          </w:tcPr>
          <w:p w:rsidR="00245AD3" w:rsidRPr="00245AD3" w:rsidRDefault="00245AD3" w:rsidP="00245AD3">
            <w:pPr>
              <w:pStyle w:val="a7"/>
              <w:ind w:firstLine="0"/>
              <w:rPr>
                <w:rFonts w:ascii="Times New Roman" w:hAnsi="Times New Roman" w:cs="Times New Roman"/>
                <w:sz w:val="24"/>
              </w:rPr>
            </w:pPr>
            <w:r w:rsidRPr="00245AD3">
              <w:rPr>
                <w:rFonts w:ascii="Times New Roman" w:hAnsi="Times New Roman" w:cs="Times New Roman"/>
                <w:sz w:val="24"/>
              </w:rPr>
              <w:t>Качественная подготовка документации о закупках и направление ее для размещения в установленные сроки, контроль за проведением торгов и исполнением государственных контрактов</w:t>
            </w:r>
          </w:p>
        </w:tc>
        <w:tc>
          <w:tcPr>
            <w:tcW w:w="2410" w:type="dxa"/>
          </w:tcPr>
          <w:p w:rsidR="00245AD3" w:rsidRPr="00727316" w:rsidRDefault="00245AD3" w:rsidP="00245AD3">
            <w:pPr>
              <w:pStyle w:val="a7"/>
              <w:ind w:firstLine="0"/>
              <w:rPr>
                <w:rFonts w:ascii="Times New Roman" w:hAnsi="Times New Roman" w:cs="Times New Roman"/>
                <w:sz w:val="23"/>
                <w:szCs w:val="23"/>
              </w:rPr>
            </w:pPr>
            <w:r w:rsidRPr="00727316">
              <w:rPr>
                <w:rFonts w:ascii="Times New Roman" w:hAnsi="Times New Roman" w:cs="Times New Roman"/>
                <w:sz w:val="23"/>
                <w:szCs w:val="23"/>
              </w:rPr>
              <w:t xml:space="preserve">Количество возвратов на доработку ТЗ, количество закупок </w:t>
            </w:r>
          </w:p>
        </w:tc>
        <w:tc>
          <w:tcPr>
            <w:tcW w:w="992" w:type="dxa"/>
            <w:vAlign w:val="center"/>
          </w:tcPr>
          <w:p w:rsidR="00245AD3" w:rsidRPr="007B78B7" w:rsidRDefault="00245AD3" w:rsidP="007B20EB">
            <w:pPr>
              <w:pStyle w:val="a7"/>
              <w:ind w:firstLine="0"/>
              <w:rPr>
                <w:sz w:val="24"/>
              </w:rPr>
            </w:pPr>
            <w:r>
              <w:rPr>
                <w:sz w:val="24"/>
              </w:rPr>
              <w:t>До 100</w:t>
            </w:r>
          </w:p>
        </w:tc>
      </w:tr>
      <w:tr w:rsidR="007B20EB" w:rsidRPr="006876F0" w:rsidTr="003361BF">
        <w:trPr>
          <w:trHeight w:val="86"/>
        </w:trPr>
        <w:tc>
          <w:tcPr>
            <w:tcW w:w="8897" w:type="dxa"/>
            <w:gridSpan w:val="3"/>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245AD3" w:rsidP="007B20EB">
            <w:pPr>
              <w:pStyle w:val="a7"/>
              <w:ind w:firstLine="0"/>
              <w:jc w:val="center"/>
              <w:rPr>
                <w:rFonts w:ascii="Times New Roman" w:hAnsi="Times New Roman" w:cs="Times New Roman"/>
                <w:sz w:val="24"/>
              </w:rPr>
            </w:pPr>
            <w:r>
              <w:rPr>
                <w:rFonts w:ascii="Times New Roman" w:hAnsi="Times New Roman" w:cs="Times New Roman"/>
                <w:sz w:val="24"/>
              </w:rPr>
              <w:t>6</w:t>
            </w:r>
            <w:r w:rsidR="007B20EB" w:rsidRPr="007B78B7">
              <w:rPr>
                <w:rFonts w:ascii="Times New Roman" w:hAnsi="Times New Roman" w:cs="Times New Roman"/>
                <w:sz w:val="24"/>
              </w:rPr>
              <w:t>50</w:t>
            </w:r>
          </w:p>
        </w:tc>
      </w:tr>
    </w:tbl>
    <w:p w:rsidR="007B20EB" w:rsidRPr="006876F0" w:rsidRDefault="007B20EB" w:rsidP="007B20EB">
      <w:pPr>
        <w:pStyle w:val="Style33"/>
        <w:widowControl/>
        <w:ind w:firstLine="709"/>
        <w:jc w:val="both"/>
        <w:rPr>
          <w:rStyle w:val="FontStyle52"/>
        </w:rPr>
      </w:pPr>
    </w:p>
    <w:p w:rsidR="007B20EB" w:rsidRPr="006876F0" w:rsidRDefault="007B20EB" w:rsidP="007B20EB">
      <w:pPr>
        <w:pStyle w:val="a7"/>
        <w:ind w:firstLine="709"/>
        <w:jc w:val="center"/>
        <w:rPr>
          <w:b/>
          <w:i/>
          <w:sz w:val="24"/>
        </w:rPr>
      </w:pPr>
      <w:r w:rsidRPr="006876F0">
        <w:rPr>
          <w:b/>
          <w:i/>
          <w:sz w:val="24"/>
        </w:rPr>
        <w:t>Работники отдела кадров</w:t>
      </w:r>
    </w:p>
    <w:tbl>
      <w:tblPr>
        <w:tblStyle w:val="af9"/>
        <w:tblW w:w="9889" w:type="dxa"/>
        <w:tblLayout w:type="fixed"/>
        <w:tblLook w:val="04A0" w:firstRow="1" w:lastRow="0" w:firstColumn="1" w:lastColumn="0" w:noHBand="0" w:noVBand="1"/>
      </w:tblPr>
      <w:tblGrid>
        <w:gridCol w:w="1242"/>
        <w:gridCol w:w="5245"/>
        <w:gridCol w:w="2410"/>
        <w:gridCol w:w="992"/>
      </w:tblGrid>
      <w:tr w:rsidR="007B20EB" w:rsidRPr="006876F0" w:rsidTr="00727316">
        <w:tc>
          <w:tcPr>
            <w:tcW w:w="1242" w:type="dxa"/>
            <w:shd w:val="clear" w:color="auto" w:fill="DBE5F1" w:themeFill="accent1" w:themeFillTint="33"/>
            <w:vAlign w:val="center"/>
          </w:tcPr>
          <w:p w:rsidR="002B5CD5" w:rsidRPr="002B5CD5" w:rsidRDefault="007B20EB" w:rsidP="002B5CD5">
            <w:pPr>
              <w:pStyle w:val="a7"/>
              <w:ind w:firstLine="0"/>
              <w:jc w:val="center"/>
              <w:rPr>
                <w:rFonts w:ascii="Times New Roman" w:hAnsi="Times New Roman" w:cs="Times New Roman"/>
                <w:b/>
                <w:sz w:val="23"/>
                <w:szCs w:val="23"/>
              </w:rPr>
            </w:pPr>
            <w:r w:rsidRPr="002B5CD5">
              <w:rPr>
                <w:rFonts w:ascii="Times New Roman" w:hAnsi="Times New Roman" w:cs="Times New Roman"/>
                <w:b/>
                <w:sz w:val="23"/>
                <w:szCs w:val="23"/>
              </w:rPr>
              <w:t>Должность</w:t>
            </w:r>
          </w:p>
        </w:tc>
        <w:tc>
          <w:tcPr>
            <w:tcW w:w="5245" w:type="dxa"/>
            <w:shd w:val="clear" w:color="auto" w:fill="DBE5F1" w:themeFill="accent1" w:themeFillTint="33"/>
            <w:vAlign w:val="center"/>
          </w:tcPr>
          <w:p w:rsidR="007B20EB" w:rsidRPr="002B5CD5" w:rsidRDefault="007B20EB" w:rsidP="00383DFD">
            <w:pPr>
              <w:pStyle w:val="a7"/>
              <w:ind w:firstLine="0"/>
              <w:jc w:val="center"/>
              <w:rPr>
                <w:rFonts w:ascii="Times New Roman" w:hAnsi="Times New Roman" w:cs="Times New Roman"/>
                <w:b/>
                <w:sz w:val="24"/>
              </w:rPr>
            </w:pPr>
            <w:r w:rsidRPr="002B5CD5">
              <w:rPr>
                <w:rFonts w:ascii="Times New Roman" w:hAnsi="Times New Roman" w:cs="Times New Roman"/>
                <w:b/>
                <w:sz w:val="24"/>
              </w:rPr>
              <w:t>С</w:t>
            </w:r>
            <w:r w:rsidR="00383DFD" w:rsidRPr="002B5CD5">
              <w:rPr>
                <w:rFonts w:ascii="Times New Roman" w:hAnsi="Times New Roman" w:cs="Times New Roman"/>
                <w:b/>
                <w:sz w:val="24"/>
              </w:rPr>
              <w:t xml:space="preserve">оставляющие критериев качества и </w:t>
            </w:r>
            <w:r w:rsidRPr="002B5CD5">
              <w:rPr>
                <w:rFonts w:ascii="Times New Roman" w:hAnsi="Times New Roman" w:cs="Times New Roman"/>
                <w:b/>
                <w:sz w:val="24"/>
              </w:rPr>
              <w:t xml:space="preserve"> эффективности</w:t>
            </w:r>
          </w:p>
        </w:tc>
        <w:tc>
          <w:tcPr>
            <w:tcW w:w="2410" w:type="dxa"/>
            <w:shd w:val="clear" w:color="auto" w:fill="DBE5F1" w:themeFill="accent1" w:themeFillTint="33"/>
          </w:tcPr>
          <w:p w:rsidR="007B20EB" w:rsidRPr="002B5CD5" w:rsidRDefault="007B20EB" w:rsidP="007B20EB">
            <w:pPr>
              <w:pStyle w:val="a7"/>
              <w:ind w:firstLine="0"/>
              <w:jc w:val="center"/>
              <w:rPr>
                <w:rFonts w:ascii="Times New Roman" w:hAnsi="Times New Roman" w:cs="Times New Roman"/>
                <w:b/>
                <w:sz w:val="24"/>
              </w:rPr>
            </w:pPr>
            <w:r w:rsidRPr="002B5CD5">
              <w:rPr>
                <w:rFonts w:ascii="Times New Roman" w:hAnsi="Times New Roman" w:cs="Times New Roman"/>
                <w:b/>
                <w:sz w:val="24"/>
              </w:rPr>
              <w:t>Методы измерения, оценки</w:t>
            </w:r>
          </w:p>
        </w:tc>
        <w:tc>
          <w:tcPr>
            <w:tcW w:w="992" w:type="dxa"/>
            <w:shd w:val="clear" w:color="auto" w:fill="DBE5F1" w:themeFill="accent1" w:themeFillTint="33"/>
            <w:vAlign w:val="center"/>
          </w:tcPr>
          <w:p w:rsidR="007B20EB" w:rsidRPr="002B5CD5" w:rsidRDefault="007B20EB" w:rsidP="007B20EB">
            <w:pPr>
              <w:pStyle w:val="a7"/>
              <w:ind w:firstLine="0"/>
              <w:jc w:val="center"/>
              <w:rPr>
                <w:rFonts w:ascii="Times New Roman" w:hAnsi="Times New Roman" w:cs="Times New Roman"/>
                <w:b/>
                <w:sz w:val="24"/>
              </w:rPr>
            </w:pPr>
            <w:r w:rsidRPr="002B5CD5">
              <w:rPr>
                <w:rFonts w:ascii="Times New Roman" w:hAnsi="Times New Roman" w:cs="Times New Roman"/>
                <w:b/>
                <w:sz w:val="24"/>
              </w:rPr>
              <w:t>% оклада</w:t>
            </w:r>
          </w:p>
        </w:tc>
      </w:tr>
      <w:tr w:rsidR="00727316" w:rsidRPr="007B78B7" w:rsidTr="00727316">
        <w:trPr>
          <w:trHeight w:val="150"/>
        </w:trPr>
        <w:tc>
          <w:tcPr>
            <w:tcW w:w="1242" w:type="dxa"/>
            <w:vMerge w:val="restart"/>
          </w:tcPr>
          <w:p w:rsidR="00727316" w:rsidRPr="007B78B7" w:rsidRDefault="00727316" w:rsidP="00727316">
            <w:pPr>
              <w:pStyle w:val="a7"/>
              <w:ind w:firstLine="0"/>
              <w:rPr>
                <w:rFonts w:ascii="Times New Roman" w:hAnsi="Times New Roman" w:cs="Times New Roman"/>
                <w:sz w:val="24"/>
              </w:rPr>
            </w:pPr>
            <w:r w:rsidRPr="007B78B7">
              <w:rPr>
                <w:rFonts w:ascii="Times New Roman" w:hAnsi="Times New Roman" w:cs="Times New Roman"/>
                <w:sz w:val="24"/>
              </w:rPr>
              <w:t>Специалист отдела кадров,  специалист службы монитори</w:t>
            </w:r>
            <w:r w:rsidRPr="007B78B7">
              <w:rPr>
                <w:rFonts w:ascii="Times New Roman" w:hAnsi="Times New Roman" w:cs="Times New Roman"/>
                <w:sz w:val="24"/>
              </w:rPr>
              <w:lastRenderedPageBreak/>
              <w:t>нга и трудоустройства</w:t>
            </w:r>
          </w:p>
        </w:tc>
        <w:tc>
          <w:tcPr>
            <w:tcW w:w="5245" w:type="dxa"/>
          </w:tcPr>
          <w:p w:rsidR="00727316" w:rsidRPr="007B78B7" w:rsidRDefault="00727316"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Оперативность и качество выполнения возлагаемых задач</w:t>
            </w:r>
          </w:p>
        </w:tc>
        <w:tc>
          <w:tcPr>
            <w:tcW w:w="2410" w:type="dxa"/>
          </w:tcPr>
          <w:p w:rsidR="00727316" w:rsidRPr="00727316" w:rsidRDefault="00727316" w:rsidP="003361BF">
            <w:pPr>
              <w:pStyle w:val="a7"/>
              <w:ind w:firstLine="0"/>
              <w:rPr>
                <w:rFonts w:ascii="Times New Roman" w:hAnsi="Times New Roman" w:cs="Times New Roman"/>
                <w:sz w:val="23"/>
                <w:szCs w:val="23"/>
              </w:rPr>
            </w:pPr>
            <w:r w:rsidRPr="00727316">
              <w:rPr>
                <w:rFonts w:ascii="Times New Roman" w:hAnsi="Times New Roman" w:cs="Times New Roman"/>
                <w:sz w:val="23"/>
                <w:szCs w:val="23"/>
              </w:rPr>
              <w:t xml:space="preserve">Отсутствие нареканий, замечаний </w:t>
            </w:r>
          </w:p>
        </w:tc>
        <w:tc>
          <w:tcPr>
            <w:tcW w:w="992" w:type="dxa"/>
            <w:vAlign w:val="center"/>
          </w:tcPr>
          <w:p w:rsidR="00727316" w:rsidRPr="007B78B7" w:rsidRDefault="00727316" w:rsidP="00727316">
            <w:pPr>
              <w:pStyle w:val="a7"/>
              <w:ind w:firstLine="0"/>
              <w:rPr>
                <w:rFonts w:ascii="Times New Roman" w:hAnsi="Times New Roman" w:cs="Times New Roman"/>
                <w:sz w:val="24"/>
              </w:rPr>
            </w:pPr>
            <w:r w:rsidRPr="007B78B7">
              <w:rPr>
                <w:rFonts w:ascii="Times New Roman" w:hAnsi="Times New Roman" w:cs="Times New Roman"/>
                <w:sz w:val="24"/>
              </w:rPr>
              <w:t xml:space="preserve">До </w:t>
            </w:r>
            <w:r>
              <w:rPr>
                <w:rFonts w:ascii="Times New Roman" w:hAnsi="Times New Roman" w:cs="Times New Roman"/>
                <w:sz w:val="24"/>
              </w:rPr>
              <w:t>10</w:t>
            </w:r>
            <w:r w:rsidRPr="007B78B7">
              <w:rPr>
                <w:rFonts w:ascii="Times New Roman" w:hAnsi="Times New Roman" w:cs="Times New Roman"/>
                <w:sz w:val="24"/>
              </w:rPr>
              <w:t>0</w:t>
            </w:r>
          </w:p>
        </w:tc>
      </w:tr>
      <w:tr w:rsidR="00727316" w:rsidRPr="007B78B7" w:rsidTr="00727316">
        <w:trPr>
          <w:trHeight w:val="991"/>
        </w:trPr>
        <w:tc>
          <w:tcPr>
            <w:tcW w:w="1242" w:type="dxa"/>
            <w:vMerge/>
          </w:tcPr>
          <w:p w:rsidR="00727316" w:rsidRPr="007B78B7" w:rsidRDefault="00727316" w:rsidP="007B20EB">
            <w:pPr>
              <w:pStyle w:val="a7"/>
              <w:ind w:firstLine="0"/>
              <w:jc w:val="both"/>
              <w:rPr>
                <w:rFonts w:ascii="Times New Roman" w:hAnsi="Times New Roman" w:cs="Times New Roman"/>
                <w:sz w:val="24"/>
              </w:rPr>
            </w:pPr>
          </w:p>
        </w:tc>
        <w:tc>
          <w:tcPr>
            <w:tcW w:w="5245" w:type="dxa"/>
          </w:tcPr>
          <w:p w:rsidR="00727316" w:rsidRDefault="00727316" w:rsidP="003361BF">
            <w:pPr>
              <w:pStyle w:val="a7"/>
              <w:ind w:firstLine="0"/>
              <w:rPr>
                <w:rFonts w:ascii="Times New Roman" w:hAnsi="Times New Roman" w:cs="Times New Roman"/>
                <w:sz w:val="24"/>
              </w:rPr>
            </w:pPr>
            <w:r w:rsidRPr="007B78B7">
              <w:rPr>
                <w:rFonts w:ascii="Times New Roman" w:hAnsi="Times New Roman" w:cs="Times New Roman"/>
                <w:sz w:val="24"/>
              </w:rPr>
              <w:t>Обеспечение проведения мероприятий, направ</w:t>
            </w:r>
            <w:r>
              <w:rPr>
                <w:rFonts w:ascii="Times New Roman" w:hAnsi="Times New Roman" w:cs="Times New Roman"/>
                <w:sz w:val="24"/>
              </w:rPr>
              <w:t>-</w:t>
            </w:r>
            <w:r w:rsidRPr="007B78B7">
              <w:rPr>
                <w:rFonts w:ascii="Times New Roman" w:hAnsi="Times New Roman" w:cs="Times New Roman"/>
                <w:sz w:val="24"/>
              </w:rPr>
              <w:t xml:space="preserve">ленных на укрепление трудовой дисциплины, снижение потерь рабочего </w:t>
            </w:r>
            <w:r>
              <w:rPr>
                <w:rFonts w:ascii="Times New Roman" w:hAnsi="Times New Roman" w:cs="Times New Roman"/>
                <w:sz w:val="24"/>
              </w:rPr>
              <w:t>в</w:t>
            </w:r>
            <w:r w:rsidRPr="007B78B7">
              <w:rPr>
                <w:rFonts w:ascii="Times New Roman" w:hAnsi="Times New Roman" w:cs="Times New Roman"/>
                <w:sz w:val="24"/>
              </w:rPr>
              <w:t>ремени, текучести кадров</w:t>
            </w:r>
            <w:r>
              <w:rPr>
                <w:rFonts w:ascii="Times New Roman" w:hAnsi="Times New Roman" w:cs="Times New Roman"/>
                <w:sz w:val="24"/>
              </w:rPr>
              <w:t xml:space="preserve">.  </w:t>
            </w:r>
          </w:p>
          <w:p w:rsidR="00727316" w:rsidRPr="007B78B7" w:rsidRDefault="00727316" w:rsidP="003361BF">
            <w:pPr>
              <w:pStyle w:val="a7"/>
              <w:ind w:firstLine="0"/>
              <w:rPr>
                <w:rFonts w:ascii="Times New Roman" w:hAnsi="Times New Roman" w:cs="Times New Roman"/>
                <w:sz w:val="24"/>
              </w:rPr>
            </w:pPr>
          </w:p>
        </w:tc>
        <w:tc>
          <w:tcPr>
            <w:tcW w:w="2410" w:type="dxa"/>
          </w:tcPr>
          <w:p w:rsidR="00727316" w:rsidRPr="00727316" w:rsidRDefault="00727316" w:rsidP="00727316">
            <w:pPr>
              <w:pStyle w:val="a7"/>
              <w:ind w:firstLine="0"/>
              <w:rPr>
                <w:rFonts w:ascii="Times New Roman" w:hAnsi="Times New Roman" w:cs="Times New Roman"/>
                <w:sz w:val="23"/>
                <w:szCs w:val="23"/>
              </w:rPr>
            </w:pPr>
            <w:r w:rsidRPr="00727316">
              <w:rPr>
                <w:rFonts w:ascii="Times New Roman" w:hAnsi="Times New Roman" w:cs="Times New Roman"/>
                <w:sz w:val="23"/>
                <w:szCs w:val="23"/>
              </w:rPr>
              <w:t>Текущая статистика, собственная статистика, отчетность</w:t>
            </w:r>
          </w:p>
        </w:tc>
        <w:tc>
          <w:tcPr>
            <w:tcW w:w="992" w:type="dxa"/>
            <w:vMerge w:val="restart"/>
            <w:vAlign w:val="center"/>
          </w:tcPr>
          <w:p w:rsidR="00727316" w:rsidRDefault="00727316"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До </w:t>
            </w:r>
            <w:r>
              <w:rPr>
                <w:rFonts w:ascii="Times New Roman" w:hAnsi="Times New Roman" w:cs="Times New Roman"/>
                <w:sz w:val="24"/>
              </w:rPr>
              <w:t>10</w:t>
            </w:r>
            <w:r w:rsidRPr="007B78B7">
              <w:rPr>
                <w:rFonts w:ascii="Times New Roman" w:hAnsi="Times New Roman" w:cs="Times New Roman"/>
                <w:sz w:val="24"/>
              </w:rPr>
              <w:t>0</w:t>
            </w:r>
          </w:p>
          <w:p w:rsidR="00727316" w:rsidRDefault="00727316" w:rsidP="007B20EB">
            <w:pPr>
              <w:pStyle w:val="a7"/>
              <w:ind w:firstLine="0"/>
              <w:rPr>
                <w:rFonts w:ascii="Times New Roman" w:hAnsi="Times New Roman" w:cs="Times New Roman"/>
                <w:sz w:val="24"/>
              </w:rPr>
            </w:pPr>
          </w:p>
          <w:p w:rsidR="00727316" w:rsidRDefault="00727316" w:rsidP="007B20EB">
            <w:pPr>
              <w:pStyle w:val="a7"/>
              <w:ind w:firstLine="0"/>
              <w:rPr>
                <w:rFonts w:ascii="Times New Roman" w:hAnsi="Times New Roman" w:cs="Times New Roman"/>
                <w:sz w:val="24"/>
              </w:rPr>
            </w:pPr>
          </w:p>
          <w:p w:rsidR="00727316" w:rsidRDefault="00727316" w:rsidP="007B20EB">
            <w:pPr>
              <w:pStyle w:val="a7"/>
              <w:ind w:firstLine="0"/>
              <w:rPr>
                <w:rFonts w:ascii="Times New Roman" w:hAnsi="Times New Roman" w:cs="Times New Roman"/>
                <w:sz w:val="24"/>
              </w:rPr>
            </w:pPr>
          </w:p>
          <w:p w:rsidR="00727316" w:rsidRDefault="00727316" w:rsidP="007B20EB">
            <w:pPr>
              <w:pStyle w:val="a7"/>
              <w:ind w:firstLine="0"/>
              <w:rPr>
                <w:rFonts w:ascii="Times New Roman" w:hAnsi="Times New Roman" w:cs="Times New Roman"/>
                <w:sz w:val="24"/>
              </w:rPr>
            </w:pPr>
          </w:p>
          <w:p w:rsidR="00727316" w:rsidRDefault="00727316" w:rsidP="007B20EB">
            <w:pPr>
              <w:pStyle w:val="a7"/>
              <w:ind w:firstLine="0"/>
              <w:rPr>
                <w:rFonts w:ascii="Times New Roman" w:hAnsi="Times New Roman" w:cs="Times New Roman"/>
                <w:sz w:val="24"/>
              </w:rPr>
            </w:pPr>
          </w:p>
          <w:p w:rsidR="00727316" w:rsidRPr="007B78B7" w:rsidRDefault="00727316" w:rsidP="00727316">
            <w:pPr>
              <w:pStyle w:val="a7"/>
              <w:ind w:firstLine="0"/>
              <w:rPr>
                <w:rFonts w:ascii="Times New Roman" w:hAnsi="Times New Roman" w:cs="Times New Roman"/>
                <w:sz w:val="24"/>
              </w:rPr>
            </w:pPr>
            <w:r>
              <w:rPr>
                <w:rFonts w:ascii="Times New Roman" w:hAnsi="Times New Roman" w:cs="Times New Roman"/>
                <w:sz w:val="24"/>
              </w:rPr>
              <w:t>До 100</w:t>
            </w:r>
          </w:p>
        </w:tc>
      </w:tr>
      <w:tr w:rsidR="00727316" w:rsidRPr="007B78B7" w:rsidTr="00727316">
        <w:trPr>
          <w:trHeight w:val="1552"/>
        </w:trPr>
        <w:tc>
          <w:tcPr>
            <w:tcW w:w="1242" w:type="dxa"/>
            <w:vMerge/>
          </w:tcPr>
          <w:p w:rsidR="00727316" w:rsidRPr="007B78B7" w:rsidRDefault="00727316" w:rsidP="007B20EB">
            <w:pPr>
              <w:pStyle w:val="a7"/>
              <w:ind w:firstLine="0"/>
              <w:jc w:val="both"/>
              <w:rPr>
                <w:sz w:val="24"/>
              </w:rPr>
            </w:pPr>
          </w:p>
        </w:tc>
        <w:tc>
          <w:tcPr>
            <w:tcW w:w="5245" w:type="dxa"/>
          </w:tcPr>
          <w:p w:rsidR="00727316" w:rsidRPr="002B5CD5" w:rsidRDefault="002B5CD5" w:rsidP="003361BF">
            <w:pPr>
              <w:pStyle w:val="a7"/>
              <w:ind w:firstLine="0"/>
              <w:rPr>
                <w:rFonts w:ascii="Times New Roman" w:hAnsi="Times New Roman" w:cs="Times New Roman"/>
                <w:sz w:val="24"/>
              </w:rPr>
            </w:pPr>
            <w:r w:rsidRPr="002B5CD5">
              <w:rPr>
                <w:rFonts w:ascii="Times New Roman" w:hAnsi="Times New Roman" w:cs="Times New Roman"/>
                <w:sz w:val="24"/>
              </w:rPr>
              <w:t>Осуществление контроля за соблюдением работниками колледжа трудового законодательства , Правил внутреннего распорядка колледжа</w:t>
            </w:r>
          </w:p>
        </w:tc>
        <w:tc>
          <w:tcPr>
            <w:tcW w:w="2410" w:type="dxa"/>
          </w:tcPr>
          <w:p w:rsidR="00727316" w:rsidRPr="002B5CD5" w:rsidRDefault="002B5CD5" w:rsidP="003361BF">
            <w:pPr>
              <w:pStyle w:val="a7"/>
              <w:ind w:firstLine="0"/>
              <w:rPr>
                <w:rFonts w:ascii="Times New Roman" w:hAnsi="Times New Roman" w:cs="Times New Roman"/>
                <w:sz w:val="23"/>
                <w:szCs w:val="23"/>
              </w:rPr>
            </w:pPr>
            <w:r w:rsidRPr="002B5CD5">
              <w:rPr>
                <w:rFonts w:ascii="Times New Roman" w:hAnsi="Times New Roman" w:cs="Times New Roman"/>
                <w:sz w:val="23"/>
                <w:szCs w:val="23"/>
              </w:rPr>
              <w:t>Результаты мониторинга, опросов</w:t>
            </w:r>
          </w:p>
        </w:tc>
        <w:tc>
          <w:tcPr>
            <w:tcW w:w="992" w:type="dxa"/>
            <w:vMerge/>
            <w:vAlign w:val="center"/>
          </w:tcPr>
          <w:p w:rsidR="00727316" w:rsidRPr="007B78B7" w:rsidRDefault="00727316" w:rsidP="007B20EB">
            <w:pPr>
              <w:pStyle w:val="a7"/>
              <w:ind w:firstLine="0"/>
              <w:rPr>
                <w:sz w:val="24"/>
              </w:rPr>
            </w:pPr>
          </w:p>
        </w:tc>
      </w:tr>
      <w:tr w:rsidR="00727316" w:rsidRPr="007B78B7" w:rsidTr="00727316">
        <w:trPr>
          <w:trHeight w:val="86"/>
        </w:trPr>
        <w:tc>
          <w:tcPr>
            <w:tcW w:w="1242" w:type="dxa"/>
            <w:vMerge/>
          </w:tcPr>
          <w:p w:rsidR="00727316" w:rsidRPr="007B78B7" w:rsidRDefault="00727316" w:rsidP="007B20EB">
            <w:pPr>
              <w:pStyle w:val="a7"/>
              <w:ind w:firstLine="0"/>
              <w:jc w:val="center"/>
              <w:rPr>
                <w:rFonts w:ascii="Times New Roman" w:hAnsi="Times New Roman" w:cs="Times New Roman"/>
                <w:sz w:val="24"/>
              </w:rPr>
            </w:pPr>
          </w:p>
        </w:tc>
        <w:tc>
          <w:tcPr>
            <w:tcW w:w="5245" w:type="dxa"/>
          </w:tcPr>
          <w:p w:rsidR="00727316" w:rsidRPr="007B78B7" w:rsidRDefault="00727316" w:rsidP="007B20EB">
            <w:pPr>
              <w:pStyle w:val="a7"/>
              <w:ind w:firstLine="0"/>
              <w:rPr>
                <w:rFonts w:ascii="Times New Roman" w:hAnsi="Times New Roman" w:cs="Times New Roman"/>
                <w:sz w:val="24"/>
              </w:rPr>
            </w:pPr>
            <w:r w:rsidRPr="007B78B7">
              <w:rPr>
                <w:rFonts w:ascii="Times New Roman" w:hAnsi="Times New Roman" w:cs="Times New Roman"/>
                <w:sz w:val="24"/>
              </w:rPr>
              <w:t>Исполнительская дисциплина</w:t>
            </w:r>
          </w:p>
        </w:tc>
        <w:tc>
          <w:tcPr>
            <w:tcW w:w="2410" w:type="dxa"/>
          </w:tcPr>
          <w:p w:rsidR="00727316" w:rsidRPr="002B5CD5" w:rsidRDefault="00727316" w:rsidP="003361BF">
            <w:pPr>
              <w:pStyle w:val="a7"/>
              <w:ind w:firstLine="0"/>
              <w:rPr>
                <w:rFonts w:ascii="Times New Roman" w:hAnsi="Times New Roman" w:cs="Times New Roman"/>
                <w:sz w:val="23"/>
                <w:szCs w:val="23"/>
              </w:rPr>
            </w:pPr>
            <w:r w:rsidRPr="002B5CD5">
              <w:rPr>
                <w:rFonts w:ascii="Times New Roman" w:hAnsi="Times New Roman" w:cs="Times New Roman"/>
                <w:sz w:val="23"/>
                <w:szCs w:val="23"/>
              </w:rPr>
              <w:t xml:space="preserve">Отсутствие нареканий, замечаний </w:t>
            </w:r>
          </w:p>
        </w:tc>
        <w:tc>
          <w:tcPr>
            <w:tcW w:w="992" w:type="dxa"/>
            <w:vAlign w:val="center"/>
          </w:tcPr>
          <w:p w:rsidR="00727316" w:rsidRPr="007B78B7" w:rsidRDefault="00727316" w:rsidP="00727316">
            <w:pPr>
              <w:pStyle w:val="a7"/>
              <w:ind w:firstLine="0"/>
              <w:rPr>
                <w:rFonts w:ascii="Times New Roman" w:hAnsi="Times New Roman" w:cs="Times New Roman"/>
                <w:sz w:val="24"/>
              </w:rPr>
            </w:pPr>
            <w:r w:rsidRPr="007B78B7">
              <w:rPr>
                <w:rFonts w:ascii="Times New Roman" w:hAnsi="Times New Roman" w:cs="Times New Roman"/>
                <w:sz w:val="24"/>
              </w:rPr>
              <w:t xml:space="preserve">До </w:t>
            </w:r>
            <w:r>
              <w:rPr>
                <w:rFonts w:ascii="Times New Roman" w:hAnsi="Times New Roman" w:cs="Times New Roman"/>
                <w:sz w:val="24"/>
              </w:rPr>
              <w:t>10</w:t>
            </w:r>
            <w:r w:rsidRPr="007B78B7">
              <w:rPr>
                <w:rFonts w:ascii="Times New Roman" w:hAnsi="Times New Roman" w:cs="Times New Roman"/>
                <w:sz w:val="24"/>
              </w:rPr>
              <w:t>0</w:t>
            </w:r>
          </w:p>
        </w:tc>
      </w:tr>
      <w:tr w:rsidR="007B20EB" w:rsidRPr="007B78B7" w:rsidTr="003361BF">
        <w:trPr>
          <w:trHeight w:val="86"/>
        </w:trPr>
        <w:tc>
          <w:tcPr>
            <w:tcW w:w="8897" w:type="dxa"/>
            <w:gridSpan w:val="3"/>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27316" w:rsidP="007B20EB">
            <w:pPr>
              <w:pStyle w:val="a7"/>
              <w:ind w:firstLine="0"/>
              <w:jc w:val="center"/>
              <w:rPr>
                <w:rFonts w:ascii="Times New Roman" w:hAnsi="Times New Roman" w:cs="Times New Roman"/>
                <w:sz w:val="24"/>
              </w:rPr>
            </w:pPr>
            <w:r>
              <w:rPr>
                <w:rFonts w:ascii="Times New Roman" w:hAnsi="Times New Roman" w:cs="Times New Roman"/>
                <w:sz w:val="24"/>
              </w:rPr>
              <w:t>400</w:t>
            </w:r>
          </w:p>
        </w:tc>
      </w:tr>
    </w:tbl>
    <w:p w:rsidR="007B20EB" w:rsidRPr="007B78B7" w:rsidRDefault="007B20EB" w:rsidP="007B20EB">
      <w:pPr>
        <w:pStyle w:val="Style33"/>
        <w:widowControl/>
        <w:ind w:firstLine="709"/>
        <w:jc w:val="both"/>
        <w:rPr>
          <w:rStyle w:val="FontStyle52"/>
        </w:rPr>
      </w:pPr>
    </w:p>
    <w:p w:rsidR="007B20EB" w:rsidRPr="007B78B7" w:rsidRDefault="007B20EB" w:rsidP="007B20EB">
      <w:pPr>
        <w:pStyle w:val="a7"/>
        <w:ind w:firstLine="709"/>
        <w:jc w:val="center"/>
        <w:rPr>
          <w:b/>
          <w:i/>
          <w:sz w:val="24"/>
        </w:rPr>
      </w:pPr>
      <w:r w:rsidRPr="007B78B7">
        <w:rPr>
          <w:b/>
          <w:i/>
          <w:sz w:val="24"/>
        </w:rPr>
        <w:t xml:space="preserve">Учебно-вспомогательный персонал </w:t>
      </w:r>
    </w:p>
    <w:tbl>
      <w:tblPr>
        <w:tblStyle w:val="af9"/>
        <w:tblW w:w="9889" w:type="dxa"/>
        <w:tblLayout w:type="fixed"/>
        <w:tblLook w:val="04A0" w:firstRow="1" w:lastRow="0" w:firstColumn="1" w:lastColumn="0" w:noHBand="0" w:noVBand="1"/>
      </w:tblPr>
      <w:tblGrid>
        <w:gridCol w:w="1242"/>
        <w:gridCol w:w="1134"/>
        <w:gridCol w:w="4111"/>
        <w:gridCol w:w="2410"/>
        <w:gridCol w:w="992"/>
      </w:tblGrid>
      <w:tr w:rsidR="007B20EB" w:rsidRPr="007B78B7" w:rsidTr="00727316">
        <w:tc>
          <w:tcPr>
            <w:tcW w:w="1242"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Должность</w:t>
            </w:r>
          </w:p>
        </w:tc>
        <w:tc>
          <w:tcPr>
            <w:tcW w:w="5245" w:type="dxa"/>
            <w:gridSpan w:val="2"/>
            <w:shd w:val="clear" w:color="auto" w:fill="DBE5F1" w:themeFill="accent1" w:themeFillTint="33"/>
            <w:vAlign w:val="center"/>
          </w:tcPr>
          <w:p w:rsidR="007B20EB" w:rsidRPr="007B78B7" w:rsidRDefault="007B20EB" w:rsidP="00383DFD">
            <w:pPr>
              <w:pStyle w:val="a7"/>
              <w:ind w:firstLine="0"/>
              <w:jc w:val="center"/>
              <w:rPr>
                <w:rFonts w:ascii="Times New Roman" w:hAnsi="Times New Roman" w:cs="Times New Roman"/>
                <w:b/>
                <w:sz w:val="24"/>
              </w:rPr>
            </w:pPr>
            <w:r w:rsidRPr="007B78B7">
              <w:rPr>
                <w:rFonts w:ascii="Times New Roman" w:hAnsi="Times New Roman" w:cs="Times New Roman"/>
                <w:b/>
                <w:sz w:val="24"/>
              </w:rPr>
              <w:t>Составляющие критериев качества и эффективности</w:t>
            </w:r>
          </w:p>
        </w:tc>
        <w:tc>
          <w:tcPr>
            <w:tcW w:w="2410" w:type="dxa"/>
            <w:shd w:val="clear" w:color="auto" w:fill="DBE5F1" w:themeFill="accent1" w:themeFillTint="33"/>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Методы измерения, оценки</w:t>
            </w:r>
          </w:p>
        </w:tc>
        <w:tc>
          <w:tcPr>
            <w:tcW w:w="992" w:type="dxa"/>
            <w:shd w:val="clear" w:color="auto" w:fill="DBE5F1" w:themeFill="accent1" w:themeFillTint="33"/>
            <w:vAlign w:val="center"/>
          </w:tcPr>
          <w:p w:rsidR="007B20EB" w:rsidRPr="007B78B7" w:rsidRDefault="007B20EB" w:rsidP="007B20EB">
            <w:pPr>
              <w:pStyle w:val="a7"/>
              <w:ind w:firstLine="0"/>
              <w:jc w:val="center"/>
              <w:rPr>
                <w:rFonts w:ascii="Times New Roman" w:hAnsi="Times New Roman" w:cs="Times New Roman"/>
                <w:b/>
                <w:sz w:val="24"/>
              </w:rPr>
            </w:pPr>
            <w:r w:rsidRPr="007B78B7">
              <w:rPr>
                <w:rFonts w:ascii="Times New Roman" w:hAnsi="Times New Roman" w:cs="Times New Roman"/>
                <w:b/>
                <w:sz w:val="24"/>
              </w:rPr>
              <w:t>% оклада</w:t>
            </w:r>
          </w:p>
        </w:tc>
      </w:tr>
      <w:tr w:rsidR="007B20EB" w:rsidRPr="007B78B7" w:rsidTr="00727316">
        <w:trPr>
          <w:trHeight w:val="174"/>
        </w:trPr>
        <w:tc>
          <w:tcPr>
            <w:tcW w:w="1242" w:type="dxa"/>
            <w:vMerge w:val="restart"/>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Инженер ОТ и ТБ</w:t>
            </w:r>
          </w:p>
        </w:tc>
        <w:tc>
          <w:tcPr>
            <w:tcW w:w="5245" w:type="dxa"/>
            <w:gridSpan w:val="2"/>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Наличие в полном объеме документов, локальных актов и инструкций по технике безопасности и охране труда</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7B78B7" w:rsidTr="00727316">
        <w:trPr>
          <w:trHeight w:val="172"/>
        </w:trPr>
        <w:tc>
          <w:tcPr>
            <w:tcW w:w="1242" w:type="dxa"/>
            <w:vMerge/>
          </w:tcPr>
          <w:p w:rsidR="007B20EB" w:rsidRPr="007B78B7" w:rsidRDefault="007B20EB" w:rsidP="007B20EB">
            <w:pPr>
              <w:pStyle w:val="a7"/>
              <w:ind w:firstLine="0"/>
              <w:rPr>
                <w:rFonts w:ascii="Times New Roman" w:hAnsi="Times New Roman" w:cs="Times New Roman"/>
                <w:sz w:val="24"/>
              </w:rPr>
            </w:pPr>
          </w:p>
        </w:tc>
        <w:tc>
          <w:tcPr>
            <w:tcW w:w="5245" w:type="dxa"/>
            <w:gridSpan w:val="2"/>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Отсутствие замечаний по ТБ и ОТсо стороны контролирующих органов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7B78B7" w:rsidTr="00727316">
        <w:trPr>
          <w:trHeight w:val="172"/>
        </w:trPr>
        <w:tc>
          <w:tcPr>
            <w:tcW w:w="1242" w:type="dxa"/>
            <w:vMerge/>
          </w:tcPr>
          <w:p w:rsidR="007B20EB" w:rsidRPr="007B78B7" w:rsidRDefault="007B20EB" w:rsidP="007B20EB">
            <w:pPr>
              <w:pStyle w:val="a7"/>
              <w:ind w:firstLine="0"/>
              <w:rPr>
                <w:rFonts w:ascii="Times New Roman" w:hAnsi="Times New Roman" w:cs="Times New Roman"/>
                <w:sz w:val="24"/>
              </w:rPr>
            </w:pP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Качественное ведение оперативной документации, журналов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7B78B7" w:rsidTr="00727316">
        <w:trPr>
          <w:trHeight w:val="172"/>
        </w:trPr>
        <w:tc>
          <w:tcPr>
            <w:tcW w:w="1242" w:type="dxa"/>
            <w:vMerge/>
          </w:tcPr>
          <w:p w:rsidR="007B20EB" w:rsidRPr="007B78B7" w:rsidRDefault="007B20EB" w:rsidP="007B20EB">
            <w:pPr>
              <w:pStyle w:val="a7"/>
              <w:ind w:firstLine="0"/>
              <w:rPr>
                <w:rFonts w:ascii="Times New Roman" w:hAnsi="Times New Roman" w:cs="Times New Roman"/>
                <w:sz w:val="24"/>
              </w:rPr>
            </w:pP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Своевременная подготовка и представление отчетов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Сроки сдачи, отсутствие нареканий, замечаний по результатам сдачи отчетности</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7B78B7" w:rsidTr="007B20EB">
        <w:trPr>
          <w:trHeight w:val="172"/>
        </w:trPr>
        <w:tc>
          <w:tcPr>
            <w:tcW w:w="8897" w:type="dxa"/>
            <w:gridSpan w:val="4"/>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280</w:t>
            </w:r>
          </w:p>
        </w:tc>
      </w:tr>
      <w:tr w:rsidR="007B20EB" w:rsidRPr="007B78B7" w:rsidTr="00727316">
        <w:trPr>
          <w:trHeight w:val="174"/>
        </w:trPr>
        <w:tc>
          <w:tcPr>
            <w:tcW w:w="1242" w:type="dxa"/>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Социальный педагог</w:t>
            </w: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Своевременное и качественное ведение банка данных детей, охваченных различными видами контроля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40</w:t>
            </w:r>
          </w:p>
        </w:tc>
      </w:tr>
      <w:tr w:rsidR="007B20EB" w:rsidRPr="007B78B7" w:rsidTr="00727316">
        <w:trPr>
          <w:trHeight w:val="172"/>
        </w:trPr>
        <w:tc>
          <w:tcPr>
            <w:tcW w:w="1242" w:type="dxa"/>
            <w:vMerge/>
          </w:tcPr>
          <w:p w:rsidR="007B20EB" w:rsidRPr="007B78B7" w:rsidRDefault="007B20EB" w:rsidP="007B20EB">
            <w:pPr>
              <w:pStyle w:val="a7"/>
              <w:ind w:firstLine="0"/>
              <w:jc w:val="both"/>
              <w:rPr>
                <w:rFonts w:ascii="Times New Roman" w:hAnsi="Times New Roman" w:cs="Times New Roman"/>
                <w:sz w:val="24"/>
              </w:rPr>
            </w:pP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Результативность коррекционно-развивающей работы с обучающимися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40</w:t>
            </w:r>
          </w:p>
        </w:tc>
      </w:tr>
      <w:tr w:rsidR="007B20EB" w:rsidRPr="007B78B7" w:rsidTr="00727316">
        <w:trPr>
          <w:trHeight w:val="172"/>
        </w:trPr>
        <w:tc>
          <w:tcPr>
            <w:tcW w:w="1242" w:type="dxa"/>
            <w:vMerge/>
          </w:tcPr>
          <w:p w:rsidR="007B20EB" w:rsidRPr="007B78B7" w:rsidRDefault="007B20EB" w:rsidP="007B20EB">
            <w:pPr>
              <w:pStyle w:val="a7"/>
              <w:ind w:firstLine="0"/>
              <w:jc w:val="both"/>
              <w:rPr>
                <w:rFonts w:ascii="Times New Roman" w:hAnsi="Times New Roman" w:cs="Times New Roman"/>
                <w:sz w:val="24"/>
              </w:rPr>
            </w:pP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Организация работы по социальной поддержке обучающихся, в том числе детей-сирот, детей лишенных попечения родителей и детей, находящихся под опекой, попечительством</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40</w:t>
            </w:r>
          </w:p>
        </w:tc>
      </w:tr>
      <w:tr w:rsidR="007B20EB" w:rsidRPr="007B78B7" w:rsidTr="00727316">
        <w:trPr>
          <w:trHeight w:val="172"/>
        </w:trPr>
        <w:tc>
          <w:tcPr>
            <w:tcW w:w="1242" w:type="dxa"/>
            <w:vMerge/>
          </w:tcPr>
          <w:p w:rsidR="007B20EB" w:rsidRPr="007B78B7" w:rsidRDefault="007B20EB" w:rsidP="007B20EB">
            <w:pPr>
              <w:pStyle w:val="a7"/>
              <w:ind w:firstLine="0"/>
              <w:jc w:val="both"/>
              <w:rPr>
                <w:rFonts w:ascii="Times New Roman" w:hAnsi="Times New Roman" w:cs="Times New Roman"/>
                <w:sz w:val="24"/>
              </w:rPr>
            </w:pPr>
          </w:p>
        </w:tc>
        <w:tc>
          <w:tcPr>
            <w:tcW w:w="5245" w:type="dxa"/>
            <w:gridSpan w:val="2"/>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Качественное ведение отчетов, документов, подготовка информации и их своевременное представление</w:t>
            </w:r>
          </w:p>
        </w:tc>
        <w:tc>
          <w:tcPr>
            <w:tcW w:w="2410" w:type="dxa"/>
          </w:tcPr>
          <w:p w:rsidR="007B20EB" w:rsidRPr="002B5CD5" w:rsidRDefault="007B20EB" w:rsidP="007B20EB">
            <w:pPr>
              <w:pStyle w:val="a7"/>
              <w:ind w:firstLine="0"/>
              <w:rPr>
                <w:rFonts w:ascii="Times New Roman" w:hAnsi="Times New Roman" w:cs="Times New Roman"/>
                <w:sz w:val="23"/>
                <w:szCs w:val="23"/>
              </w:rPr>
            </w:pPr>
            <w:r w:rsidRPr="002B5CD5">
              <w:rPr>
                <w:rFonts w:ascii="Times New Roman" w:hAnsi="Times New Roman" w:cs="Times New Roman"/>
                <w:sz w:val="23"/>
                <w:szCs w:val="23"/>
              </w:rPr>
              <w:t>Сроки сдачи, отсутствие нареканий, замечаний по результатам сдачи отчетности.</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40</w:t>
            </w:r>
          </w:p>
        </w:tc>
      </w:tr>
      <w:tr w:rsidR="007B20EB" w:rsidRPr="007B78B7" w:rsidTr="00727316">
        <w:trPr>
          <w:trHeight w:val="172"/>
        </w:trPr>
        <w:tc>
          <w:tcPr>
            <w:tcW w:w="1242" w:type="dxa"/>
            <w:vMerge/>
          </w:tcPr>
          <w:p w:rsidR="007B20EB" w:rsidRPr="007B78B7" w:rsidRDefault="007B20EB" w:rsidP="007B20EB">
            <w:pPr>
              <w:pStyle w:val="a7"/>
              <w:ind w:firstLine="0"/>
              <w:jc w:val="both"/>
              <w:rPr>
                <w:rFonts w:ascii="Times New Roman" w:hAnsi="Times New Roman" w:cs="Times New Roman"/>
                <w:sz w:val="24"/>
              </w:rPr>
            </w:pPr>
          </w:p>
        </w:tc>
        <w:tc>
          <w:tcPr>
            <w:tcW w:w="5245" w:type="dxa"/>
            <w:gridSpan w:val="2"/>
          </w:tcPr>
          <w:p w:rsidR="007B20EB" w:rsidRPr="002B5CD5" w:rsidRDefault="007B20EB" w:rsidP="002B5CD5">
            <w:pPr>
              <w:widowControl w:val="0"/>
              <w:jc w:val="both"/>
              <w:rPr>
                <w:rFonts w:ascii="Times New Roman" w:hAnsi="Times New Roman" w:cs="Times New Roman"/>
                <w:bCs/>
                <w:sz w:val="23"/>
                <w:szCs w:val="23"/>
                <w:lang w:eastAsia="en-US"/>
              </w:rPr>
            </w:pPr>
            <w:r w:rsidRPr="002B5CD5">
              <w:rPr>
                <w:rFonts w:ascii="Times New Roman" w:hAnsi="Times New Roman" w:cs="Times New Roman"/>
                <w:bCs/>
                <w:sz w:val="23"/>
                <w:szCs w:val="23"/>
                <w:lang w:eastAsia="en-US"/>
              </w:rPr>
              <w:t>Публикация статей, размещение материалов в интернет-сети</w:t>
            </w:r>
            <w:r w:rsidR="002B5CD5">
              <w:rPr>
                <w:rFonts w:ascii="Times New Roman" w:hAnsi="Times New Roman" w:cs="Times New Roman"/>
                <w:bCs/>
                <w:sz w:val="23"/>
                <w:szCs w:val="23"/>
                <w:lang w:eastAsia="en-US"/>
              </w:rPr>
              <w:t xml:space="preserve">. </w:t>
            </w:r>
            <w:r w:rsidRPr="002B5CD5">
              <w:rPr>
                <w:rFonts w:ascii="Times New Roman" w:hAnsi="Times New Roman" w:cs="Times New Roman"/>
                <w:bCs/>
                <w:sz w:val="23"/>
                <w:szCs w:val="23"/>
                <w:lang w:eastAsia="en-US"/>
              </w:rPr>
              <w:t>Выступления на НПК, семинарах</w:t>
            </w:r>
          </w:p>
        </w:tc>
        <w:tc>
          <w:tcPr>
            <w:tcW w:w="2410" w:type="dxa"/>
          </w:tcPr>
          <w:p w:rsidR="007B20EB" w:rsidRPr="002B5CD5" w:rsidRDefault="007B20EB" w:rsidP="007B20EB">
            <w:pPr>
              <w:widowControl w:val="0"/>
              <w:jc w:val="both"/>
              <w:rPr>
                <w:rFonts w:ascii="Times New Roman" w:hAnsi="Times New Roman" w:cs="Times New Roman"/>
                <w:sz w:val="23"/>
                <w:szCs w:val="23"/>
              </w:rPr>
            </w:pPr>
            <w:r w:rsidRPr="002B5CD5">
              <w:rPr>
                <w:rFonts w:ascii="Times New Roman" w:hAnsi="Times New Roman" w:cs="Times New Roman"/>
                <w:sz w:val="23"/>
                <w:szCs w:val="23"/>
              </w:rPr>
              <w:t>Количество статей, материалов, выступлений</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До 40</w:t>
            </w:r>
          </w:p>
        </w:tc>
      </w:tr>
      <w:tr w:rsidR="007B20EB" w:rsidRPr="007B78B7" w:rsidTr="007B20EB">
        <w:trPr>
          <w:trHeight w:val="172"/>
        </w:trPr>
        <w:tc>
          <w:tcPr>
            <w:tcW w:w="8897" w:type="dxa"/>
            <w:gridSpan w:val="4"/>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lastRenderedPageBreak/>
              <w:t>ИТОГО</w:t>
            </w:r>
          </w:p>
        </w:tc>
        <w:tc>
          <w:tcPr>
            <w:tcW w:w="992" w:type="dxa"/>
            <w:vAlign w:val="center"/>
          </w:tcPr>
          <w:p w:rsidR="007B20EB" w:rsidRPr="007B78B7" w:rsidRDefault="007B20EB" w:rsidP="007B20EB">
            <w:pPr>
              <w:pStyle w:val="a7"/>
              <w:ind w:firstLine="0"/>
              <w:jc w:val="center"/>
              <w:rPr>
                <w:rStyle w:val="FontStyle46"/>
                <w:sz w:val="24"/>
              </w:rPr>
            </w:pPr>
            <w:r w:rsidRPr="007B78B7">
              <w:rPr>
                <w:rStyle w:val="FontStyle46"/>
                <w:sz w:val="24"/>
              </w:rPr>
              <w:t>160</w:t>
            </w:r>
          </w:p>
        </w:tc>
      </w:tr>
      <w:tr w:rsidR="007B20EB" w:rsidRPr="007B78B7" w:rsidTr="007B20EB">
        <w:trPr>
          <w:trHeight w:val="225"/>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Преподаватель-организатор ОБЖ</w:t>
            </w:r>
          </w:p>
        </w:tc>
        <w:tc>
          <w:tcPr>
            <w:tcW w:w="4111" w:type="dxa"/>
          </w:tcPr>
          <w:p w:rsidR="007B20EB" w:rsidRPr="007B78B7" w:rsidRDefault="007B20EB" w:rsidP="007B20EB">
            <w:pPr>
              <w:rPr>
                <w:rFonts w:ascii="Times New Roman" w:hAnsi="Times New Roman" w:cs="Times New Roman"/>
                <w:color w:val="000000"/>
              </w:rPr>
            </w:pPr>
            <w:r w:rsidRPr="007B78B7">
              <w:rPr>
                <w:rFonts w:ascii="Times New Roman" w:hAnsi="Times New Roman" w:cs="Times New Roman"/>
                <w:color w:val="000000"/>
              </w:rPr>
              <w:t xml:space="preserve">Осуществление </w:t>
            </w:r>
            <w:r w:rsidRPr="007B78B7">
              <w:rPr>
                <w:rFonts w:ascii="Times New Roman" w:hAnsi="Times New Roman" w:cs="Times New Roman"/>
              </w:rPr>
              <w:t>патриотического воспитания студентов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Организация и проведение мероприятий, способствующих обеспечению безопасности жизнедеятельности студентов колледжа</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Организация и проведение военно-полевых сборов студентов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7B78B7"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Своевременная и качественная подготовка и представление отчетов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Сроки сдачи, отсутствие  нареканий, замечаний по результатам сдачи отчетности</w:t>
            </w:r>
          </w:p>
          <w:p w:rsidR="007B20EB" w:rsidRPr="007B78B7" w:rsidRDefault="007B20EB" w:rsidP="007B20EB">
            <w:pPr>
              <w:pStyle w:val="a7"/>
              <w:ind w:firstLine="0"/>
              <w:rPr>
                <w:rFonts w:ascii="Times New Roman" w:hAnsi="Times New Roman" w:cs="Times New Roman"/>
                <w:sz w:val="24"/>
              </w:rPr>
            </w:pP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6876F0"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Публикация статей, размещение материалов в интернет-сети</w:t>
            </w:r>
          </w:p>
        </w:tc>
        <w:tc>
          <w:tcPr>
            <w:tcW w:w="2410"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Количество статей, материалов</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До 50</w:t>
            </w:r>
          </w:p>
        </w:tc>
      </w:tr>
      <w:tr w:rsidR="007B20EB" w:rsidRPr="006876F0"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Выступления на НПК, семинарах</w:t>
            </w:r>
          </w:p>
        </w:tc>
        <w:tc>
          <w:tcPr>
            <w:tcW w:w="2410"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Количество выступлений</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До 50</w:t>
            </w:r>
          </w:p>
        </w:tc>
      </w:tr>
      <w:tr w:rsidR="007B20EB" w:rsidRPr="006876F0" w:rsidTr="007B20EB">
        <w:trPr>
          <w:trHeight w:val="225"/>
        </w:trPr>
        <w:tc>
          <w:tcPr>
            <w:tcW w:w="8897" w:type="dxa"/>
            <w:gridSpan w:val="4"/>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ИТОГО</w:t>
            </w:r>
          </w:p>
        </w:tc>
        <w:tc>
          <w:tcPr>
            <w:tcW w:w="992" w:type="dxa"/>
            <w:vAlign w:val="center"/>
          </w:tcPr>
          <w:p w:rsidR="007B20EB" w:rsidRPr="007B78B7" w:rsidRDefault="007B20EB" w:rsidP="007B20EB">
            <w:pPr>
              <w:pStyle w:val="a7"/>
              <w:ind w:firstLine="0"/>
              <w:jc w:val="center"/>
              <w:rPr>
                <w:rStyle w:val="FontStyle46"/>
                <w:sz w:val="24"/>
              </w:rPr>
            </w:pPr>
            <w:r w:rsidRPr="007B78B7">
              <w:rPr>
                <w:rStyle w:val="FontStyle46"/>
                <w:sz w:val="24"/>
              </w:rPr>
              <w:t>300</w:t>
            </w:r>
          </w:p>
        </w:tc>
      </w:tr>
      <w:tr w:rsidR="007B20EB" w:rsidRPr="006876F0" w:rsidTr="007B20EB">
        <w:trPr>
          <w:trHeight w:val="225"/>
        </w:trPr>
        <w:tc>
          <w:tcPr>
            <w:tcW w:w="2376" w:type="dxa"/>
            <w:gridSpan w:val="2"/>
            <w:vMerge w:val="restart"/>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Руководитель физического воспитания</w:t>
            </w: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Организация и проведение мероприятий, способствующих сохранению и восстановлению психического и физического здоровья студентов (дни здоровья, спартакиады, спортивные соревнования идр.)</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p>
          <w:p w:rsidR="007B20EB" w:rsidRPr="007B78B7" w:rsidRDefault="007B20EB" w:rsidP="007B20EB">
            <w:pPr>
              <w:pStyle w:val="a7"/>
              <w:ind w:firstLine="0"/>
              <w:rPr>
                <w:rFonts w:ascii="Times New Roman" w:hAnsi="Times New Roman" w:cs="Times New Roman"/>
                <w:sz w:val="24"/>
              </w:rPr>
            </w:pP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225"/>
        </w:trPr>
        <w:tc>
          <w:tcPr>
            <w:tcW w:w="2376" w:type="dxa"/>
            <w:gridSpan w:val="2"/>
            <w:vMerge/>
          </w:tcPr>
          <w:p w:rsidR="007B20EB" w:rsidRPr="007B78B7" w:rsidRDefault="007B20EB" w:rsidP="007B20EB">
            <w:pPr>
              <w:pStyle w:val="a7"/>
              <w:ind w:firstLine="0"/>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 xml:space="preserve">Результативность спортивно-массовой работы. </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Награды, призовые места, грамоты, благодарности.</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100</w:t>
            </w:r>
          </w:p>
        </w:tc>
      </w:tr>
      <w:tr w:rsidR="007B20EB" w:rsidRPr="006876F0" w:rsidTr="007B20EB">
        <w:trPr>
          <w:trHeight w:val="225"/>
        </w:trPr>
        <w:tc>
          <w:tcPr>
            <w:tcW w:w="2376" w:type="dxa"/>
            <w:gridSpan w:val="2"/>
            <w:vMerge/>
          </w:tcPr>
          <w:p w:rsidR="007B20EB" w:rsidRPr="007B78B7" w:rsidRDefault="007B20EB" w:rsidP="007B20EB">
            <w:pPr>
              <w:pStyle w:val="a7"/>
              <w:ind w:firstLine="0"/>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Организация работы по профилактике правонарушений и контроль за условиями проживания студентов в общежитии.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225"/>
        </w:trPr>
        <w:tc>
          <w:tcPr>
            <w:tcW w:w="2376" w:type="dxa"/>
            <w:gridSpan w:val="2"/>
            <w:vMerge/>
          </w:tcPr>
          <w:p w:rsidR="007B20EB" w:rsidRPr="007B78B7" w:rsidRDefault="007B20EB" w:rsidP="007B20EB">
            <w:pPr>
              <w:pStyle w:val="a7"/>
              <w:ind w:firstLine="0"/>
              <w:rPr>
                <w:rFonts w:ascii="Times New Roman" w:hAnsi="Times New Roman" w:cs="Times New Roman"/>
                <w:sz w:val="24"/>
              </w:rPr>
            </w:pPr>
          </w:p>
        </w:tc>
        <w:tc>
          <w:tcPr>
            <w:tcW w:w="4111"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Своевременное и качественное представление отчетности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 xml:space="preserve">Сроки сдачи, отсутствие нареканий, замечаний по результатам сдачи </w:t>
            </w:r>
            <w:r w:rsidRPr="007B78B7">
              <w:rPr>
                <w:rFonts w:ascii="Times New Roman" w:hAnsi="Times New Roman" w:cs="Times New Roman"/>
                <w:sz w:val="24"/>
              </w:rPr>
              <w:lastRenderedPageBreak/>
              <w:t>отчетности.</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До 50</w:t>
            </w:r>
          </w:p>
        </w:tc>
      </w:tr>
      <w:tr w:rsidR="007B20EB" w:rsidRPr="006876F0" w:rsidTr="007B20EB">
        <w:trPr>
          <w:trHeight w:val="225"/>
        </w:trPr>
        <w:tc>
          <w:tcPr>
            <w:tcW w:w="2376" w:type="dxa"/>
            <w:gridSpan w:val="2"/>
            <w:vMerge/>
          </w:tcPr>
          <w:p w:rsidR="007B20EB" w:rsidRPr="007B78B7" w:rsidRDefault="007B20EB" w:rsidP="007B20EB">
            <w:pPr>
              <w:pStyle w:val="a7"/>
              <w:ind w:firstLine="0"/>
              <w:rPr>
                <w:rFonts w:ascii="Times New Roman" w:hAnsi="Times New Roman" w:cs="Times New Roman"/>
                <w:sz w:val="24"/>
              </w:rPr>
            </w:pPr>
          </w:p>
        </w:tc>
        <w:tc>
          <w:tcPr>
            <w:tcW w:w="4111"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Публикация статей, размещение материалов в интернет-сети</w:t>
            </w:r>
          </w:p>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Выступления на НПК, семинарах</w:t>
            </w:r>
          </w:p>
        </w:tc>
        <w:tc>
          <w:tcPr>
            <w:tcW w:w="2410"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Количество статей, материалов, выступлений</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До 50</w:t>
            </w:r>
          </w:p>
        </w:tc>
      </w:tr>
      <w:tr w:rsidR="007B20EB" w:rsidRPr="006876F0" w:rsidTr="007B20EB">
        <w:trPr>
          <w:trHeight w:val="225"/>
        </w:trPr>
        <w:tc>
          <w:tcPr>
            <w:tcW w:w="8897" w:type="dxa"/>
            <w:gridSpan w:val="4"/>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ИТОГО</w:t>
            </w:r>
          </w:p>
        </w:tc>
        <w:tc>
          <w:tcPr>
            <w:tcW w:w="992" w:type="dxa"/>
            <w:vAlign w:val="center"/>
          </w:tcPr>
          <w:p w:rsidR="007B20EB" w:rsidRPr="007B78B7" w:rsidRDefault="007B20EB" w:rsidP="007B20EB">
            <w:pPr>
              <w:pStyle w:val="a7"/>
              <w:ind w:firstLine="0"/>
              <w:jc w:val="center"/>
              <w:rPr>
                <w:rStyle w:val="FontStyle46"/>
                <w:sz w:val="24"/>
              </w:rPr>
            </w:pPr>
            <w:r w:rsidRPr="007B78B7">
              <w:rPr>
                <w:rStyle w:val="FontStyle46"/>
                <w:sz w:val="24"/>
              </w:rPr>
              <w:t>360</w:t>
            </w:r>
          </w:p>
        </w:tc>
      </w:tr>
      <w:tr w:rsidR="007B20EB" w:rsidRPr="006876F0" w:rsidTr="007B20EB">
        <w:trPr>
          <w:trHeight w:val="375"/>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 xml:space="preserve">Заведующий производственной практикой, заведующий учебными мастерскими, </w:t>
            </w:r>
            <w:r w:rsidR="007B6A12" w:rsidRPr="007B78B7">
              <w:rPr>
                <w:rFonts w:ascii="Times New Roman" w:hAnsi="Times New Roman" w:cs="Times New Roman"/>
                <w:sz w:val="24"/>
              </w:rPr>
              <w:t xml:space="preserve">заведующий лабораторией  САД/САМ, </w:t>
            </w:r>
            <w:r w:rsidRPr="007B78B7">
              <w:rPr>
                <w:rFonts w:ascii="Times New Roman" w:hAnsi="Times New Roman" w:cs="Times New Roman"/>
                <w:sz w:val="24"/>
              </w:rPr>
              <w:t>старший мастер</w:t>
            </w:r>
          </w:p>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Полнота выполнения учебных планов и программ</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3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Сохранность контингента студентов (процент отчисленных до окончания срока обучения к общему количеству студентов)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3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Сохранность учебно-производственного и лабораторного оборудования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3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Соответствие условий осуществления образовательного процесса требованиям безопасности и охраны труда</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80</w:t>
            </w:r>
          </w:p>
        </w:tc>
      </w:tr>
      <w:tr w:rsidR="007B20EB" w:rsidRPr="006876F0" w:rsidTr="007B20EB">
        <w:trPr>
          <w:trHeight w:val="375"/>
        </w:trPr>
        <w:tc>
          <w:tcPr>
            <w:tcW w:w="8897" w:type="dxa"/>
            <w:gridSpan w:val="4"/>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320</w:t>
            </w:r>
          </w:p>
        </w:tc>
      </w:tr>
      <w:tr w:rsidR="007B20EB" w:rsidRPr="006876F0" w:rsidTr="007B20EB">
        <w:trPr>
          <w:trHeight w:val="150"/>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Педагог-организатор</w:t>
            </w:r>
          </w:p>
        </w:tc>
        <w:tc>
          <w:tcPr>
            <w:tcW w:w="411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Составление документации по элективным курсам: графики, документы на преподавателей, ведение журналов, составление программ, выписка свидетельств об окончании курсов</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b/>
                <w:sz w:val="24"/>
              </w:rPr>
            </w:pPr>
          </w:p>
        </w:tc>
        <w:tc>
          <w:tcPr>
            <w:tcW w:w="411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Участие в выставках, презентациях, ярмарках профессий</w:t>
            </w:r>
          </w:p>
        </w:tc>
        <w:tc>
          <w:tcPr>
            <w:tcW w:w="2410" w:type="dxa"/>
          </w:tcPr>
          <w:p w:rsidR="007B20EB" w:rsidRPr="007B78B7" w:rsidRDefault="007B20EB" w:rsidP="007B20EB">
            <w:pPr>
              <w:pStyle w:val="a7"/>
              <w:ind w:firstLine="0"/>
              <w:rPr>
                <w:rFonts w:ascii="Times New Roman" w:hAnsi="Times New Roman" w:cs="Times New Roman"/>
                <w:b/>
                <w:sz w:val="24"/>
              </w:rPr>
            </w:pPr>
            <w:r w:rsidRPr="007B78B7">
              <w:rPr>
                <w:rFonts w:ascii="Times New Roman" w:hAnsi="Times New Roman" w:cs="Times New Roman"/>
                <w:sz w:val="24"/>
              </w:rPr>
              <w:t>Текущая статистика, собственная статистика,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b/>
                <w:sz w:val="24"/>
              </w:rPr>
            </w:pPr>
          </w:p>
        </w:tc>
        <w:tc>
          <w:tcPr>
            <w:tcW w:w="411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Оперативная техническая помощь в работе приемной комиссии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 отчетность.</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Наличие положительных отзывов руководителя</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b/>
                <w:sz w:val="24"/>
              </w:rPr>
            </w:pPr>
          </w:p>
        </w:tc>
        <w:tc>
          <w:tcPr>
            <w:tcW w:w="4111"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Качественное ведение документации Центра трудоустройства учащейся молодежи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отчетность</w:t>
            </w:r>
          </w:p>
          <w:p w:rsidR="007B20EB" w:rsidRPr="007B78B7" w:rsidRDefault="007B20EB" w:rsidP="007B20EB">
            <w:pPr>
              <w:pStyle w:val="a7"/>
              <w:ind w:firstLine="0"/>
              <w:rPr>
                <w:rFonts w:ascii="Times New Roman" w:hAnsi="Times New Roman" w:cs="Times New Roman"/>
                <w:sz w:val="24"/>
              </w:rPr>
            </w:pP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50</w:t>
            </w:r>
          </w:p>
        </w:tc>
      </w:tr>
      <w:tr w:rsidR="007B20EB" w:rsidRPr="006876F0" w:rsidTr="007B20EB">
        <w:trPr>
          <w:trHeight w:val="150"/>
        </w:trPr>
        <w:tc>
          <w:tcPr>
            <w:tcW w:w="8897" w:type="dxa"/>
            <w:gridSpan w:val="4"/>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200</w:t>
            </w:r>
          </w:p>
        </w:tc>
      </w:tr>
      <w:tr w:rsidR="007B20EB" w:rsidRPr="006876F0" w:rsidTr="007B20EB">
        <w:trPr>
          <w:trHeight w:val="75"/>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 xml:space="preserve">Методист </w:t>
            </w: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 xml:space="preserve">Разработка и внедрение современных механизмов оценки качества </w:t>
            </w:r>
            <w:r w:rsidRPr="007B78B7">
              <w:rPr>
                <w:rFonts w:ascii="Times New Roman" w:hAnsi="Times New Roman" w:cs="Times New Roman"/>
              </w:rPr>
              <w:lastRenderedPageBreak/>
              <w:t>профессиональной подготовки обучающихся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Результаты проверок.</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Текущая статистика, собственная статистика,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Оказание помощи педагогическим работникам в определении содержания, форм, методов и средств обучения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Внедрение инновационных технологий, методов, приемов, форм в образовательный процесс профессиональной подготовки обучающихся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Экспертиза и рецензирование программ профессиональной подготовки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Публикация статей, размещение материалов в интернет-сети</w:t>
            </w:r>
          </w:p>
          <w:p w:rsidR="007B20EB" w:rsidRPr="007B78B7" w:rsidRDefault="007B20EB" w:rsidP="007B20EB">
            <w:pPr>
              <w:widowControl w:val="0"/>
              <w:jc w:val="both"/>
              <w:rPr>
                <w:rFonts w:ascii="Times New Roman" w:hAnsi="Times New Roman" w:cs="Times New Roman"/>
                <w:bCs/>
                <w:lang w:eastAsia="en-US"/>
              </w:rPr>
            </w:pPr>
            <w:r w:rsidRPr="007B78B7">
              <w:rPr>
                <w:rFonts w:ascii="Times New Roman" w:hAnsi="Times New Roman" w:cs="Times New Roman"/>
                <w:bCs/>
                <w:lang w:eastAsia="en-US"/>
              </w:rPr>
              <w:t>Выступления на НПК, семинарах</w:t>
            </w:r>
          </w:p>
        </w:tc>
        <w:tc>
          <w:tcPr>
            <w:tcW w:w="2410" w:type="dxa"/>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Количество статей, материалов, выступлений</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До 70</w:t>
            </w:r>
          </w:p>
        </w:tc>
      </w:tr>
      <w:tr w:rsidR="007B20EB" w:rsidRPr="006876F0" w:rsidTr="007B20EB">
        <w:trPr>
          <w:trHeight w:val="75"/>
        </w:trPr>
        <w:tc>
          <w:tcPr>
            <w:tcW w:w="8897" w:type="dxa"/>
            <w:gridSpan w:val="4"/>
          </w:tcPr>
          <w:p w:rsidR="007B20EB" w:rsidRPr="007B78B7" w:rsidRDefault="007B20EB" w:rsidP="007B20EB">
            <w:pPr>
              <w:widowControl w:val="0"/>
              <w:jc w:val="both"/>
              <w:rPr>
                <w:rFonts w:ascii="Times New Roman" w:hAnsi="Times New Roman" w:cs="Times New Roman"/>
              </w:rPr>
            </w:pPr>
            <w:r w:rsidRPr="007B78B7">
              <w:rPr>
                <w:rFonts w:ascii="Times New Roman" w:hAnsi="Times New Roman" w:cs="Times New Roman"/>
              </w:rPr>
              <w:t>ИТОГО</w:t>
            </w:r>
          </w:p>
        </w:tc>
        <w:tc>
          <w:tcPr>
            <w:tcW w:w="992" w:type="dxa"/>
            <w:vAlign w:val="center"/>
          </w:tcPr>
          <w:p w:rsidR="007B20EB" w:rsidRPr="007B78B7" w:rsidRDefault="007B20EB" w:rsidP="007B20EB">
            <w:pPr>
              <w:pStyle w:val="a7"/>
              <w:ind w:firstLine="0"/>
              <w:rPr>
                <w:rStyle w:val="FontStyle46"/>
                <w:sz w:val="24"/>
              </w:rPr>
            </w:pPr>
            <w:r w:rsidRPr="007B78B7">
              <w:rPr>
                <w:rStyle w:val="FontStyle46"/>
                <w:sz w:val="24"/>
              </w:rPr>
              <w:t xml:space="preserve"> 350</w:t>
            </w:r>
          </w:p>
        </w:tc>
      </w:tr>
      <w:tr w:rsidR="007B20EB" w:rsidRPr="006876F0" w:rsidTr="007B20EB">
        <w:trPr>
          <w:trHeight w:val="75"/>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 xml:space="preserve">Воспитатель </w:t>
            </w: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Организация психологической поддержки студентов, проживающих в общежитии колледжа</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Проведение культурно-массовых мероприятий</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Контроль за организацией питания и обеспечением нормальных социально-бытовых условий для проживания студентов в общежитии</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Выполнение мероприятий по профилактике правонарушений</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Текущая статистика, собственная статистика</w:t>
            </w:r>
          </w:p>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75"/>
        </w:trPr>
        <w:tc>
          <w:tcPr>
            <w:tcW w:w="8897" w:type="dxa"/>
            <w:gridSpan w:val="4"/>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280</w:t>
            </w:r>
          </w:p>
        </w:tc>
      </w:tr>
      <w:tr w:rsidR="007B20EB" w:rsidRPr="006876F0" w:rsidTr="007B20EB">
        <w:trPr>
          <w:trHeight w:val="225"/>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Диспетчер образовательного учреждения</w:t>
            </w: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Качественный учет рабочего времени преподавателей (ведение табеля учета и заполнение карточки Форма-</w:t>
            </w:r>
            <w:r w:rsidRPr="007B78B7">
              <w:rPr>
                <w:rFonts w:ascii="Times New Roman" w:hAnsi="Times New Roman" w:cs="Times New Roman"/>
              </w:rPr>
              <w:lastRenderedPageBreak/>
              <w:t>3)</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lastRenderedPageBreak/>
              <w:t>Результаты проверок, отчетность</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Своевременная замена отсутствующих преподавателей и оповещение студентов об изменения расписания</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Рациональное использование рабочего времени преподавателей</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мониторинга, опросов</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225"/>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Контроль за соответствием текущего образовательного процесса утвержденному учебному расписанию</w:t>
            </w:r>
          </w:p>
          <w:p w:rsidR="007B20EB" w:rsidRPr="007B78B7" w:rsidRDefault="007B20EB" w:rsidP="007B20EB">
            <w:pPr>
              <w:shd w:val="clear" w:color="auto" w:fill="FFFFFF"/>
              <w:rPr>
                <w:rFonts w:ascii="Times New Roman" w:hAnsi="Times New Roman" w:cs="Times New Roman"/>
              </w:rPr>
            </w:pP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225"/>
        </w:trPr>
        <w:tc>
          <w:tcPr>
            <w:tcW w:w="8897" w:type="dxa"/>
            <w:gridSpan w:val="4"/>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ИТОГО</w:t>
            </w:r>
          </w:p>
        </w:tc>
        <w:tc>
          <w:tcPr>
            <w:tcW w:w="992" w:type="dxa"/>
            <w:vAlign w:val="center"/>
          </w:tcPr>
          <w:p w:rsidR="007B20EB" w:rsidRPr="007B78B7" w:rsidRDefault="007B20EB" w:rsidP="007B20EB">
            <w:pPr>
              <w:pStyle w:val="a7"/>
              <w:ind w:firstLine="0"/>
              <w:jc w:val="center"/>
              <w:rPr>
                <w:rFonts w:ascii="Times New Roman" w:hAnsi="Times New Roman" w:cs="Times New Roman"/>
                <w:sz w:val="24"/>
              </w:rPr>
            </w:pPr>
            <w:r w:rsidRPr="007B78B7">
              <w:rPr>
                <w:rFonts w:ascii="Times New Roman" w:hAnsi="Times New Roman" w:cs="Times New Roman"/>
                <w:sz w:val="24"/>
              </w:rPr>
              <w:t>280</w:t>
            </w:r>
          </w:p>
        </w:tc>
      </w:tr>
      <w:tr w:rsidR="007B20EB" w:rsidRPr="006876F0" w:rsidTr="007B20EB">
        <w:trPr>
          <w:trHeight w:val="150"/>
        </w:trPr>
        <w:tc>
          <w:tcPr>
            <w:tcW w:w="2376" w:type="dxa"/>
            <w:gridSpan w:val="2"/>
            <w:vMerge w:val="restart"/>
          </w:tcPr>
          <w:p w:rsidR="007B20EB" w:rsidRPr="007B78B7" w:rsidRDefault="007B20EB" w:rsidP="007B20EB">
            <w:pPr>
              <w:pStyle w:val="a7"/>
              <w:ind w:firstLine="0"/>
              <w:jc w:val="both"/>
              <w:rPr>
                <w:rFonts w:ascii="Times New Roman" w:hAnsi="Times New Roman" w:cs="Times New Roman"/>
                <w:sz w:val="24"/>
              </w:rPr>
            </w:pPr>
            <w:r w:rsidRPr="007B78B7">
              <w:rPr>
                <w:rFonts w:ascii="Times New Roman" w:hAnsi="Times New Roman" w:cs="Times New Roman"/>
                <w:sz w:val="24"/>
              </w:rPr>
              <w:t xml:space="preserve">Секретарь учебной части, паспортист </w:t>
            </w: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Качественное ведение оперативной отчетности, документации (наличие журналов, книг учета, регистраций и пр.)</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Результаты проверок, сроки сдачи, отсутствие нареканий, замечаний по результатам сдачи отчетности</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Оперативное и качественное выполнение поставленных задач</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работы</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pStyle w:val="a7"/>
              <w:tabs>
                <w:tab w:val="left" w:pos="2250"/>
              </w:tabs>
              <w:ind w:firstLine="0"/>
              <w:rPr>
                <w:rFonts w:ascii="Times New Roman" w:hAnsi="Times New Roman" w:cs="Times New Roman"/>
                <w:sz w:val="24"/>
              </w:rPr>
            </w:pPr>
            <w:r w:rsidRPr="007B78B7">
              <w:rPr>
                <w:rFonts w:ascii="Times New Roman" w:hAnsi="Times New Roman" w:cs="Times New Roman"/>
                <w:sz w:val="24"/>
              </w:rPr>
              <w:t>Проявление собственной инициативы к повышению качества работ</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Наличие положительных отзывов руководителей разных уровней</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150"/>
        </w:trPr>
        <w:tc>
          <w:tcPr>
            <w:tcW w:w="2376" w:type="dxa"/>
            <w:gridSpan w:val="2"/>
            <w:vMerge/>
          </w:tcPr>
          <w:p w:rsidR="007B20EB" w:rsidRPr="007B78B7" w:rsidRDefault="007B20EB" w:rsidP="007B20EB">
            <w:pPr>
              <w:pStyle w:val="a7"/>
              <w:ind w:firstLine="0"/>
              <w:jc w:val="both"/>
              <w:rPr>
                <w:rFonts w:ascii="Times New Roman" w:hAnsi="Times New Roman" w:cs="Times New Roman"/>
                <w:sz w:val="24"/>
              </w:rPr>
            </w:pPr>
          </w:p>
        </w:tc>
        <w:tc>
          <w:tcPr>
            <w:tcW w:w="4111" w:type="dxa"/>
          </w:tcPr>
          <w:p w:rsidR="007B20EB" w:rsidRPr="007B78B7" w:rsidRDefault="007B20EB" w:rsidP="007B20EB">
            <w:pPr>
              <w:shd w:val="clear" w:color="auto" w:fill="FFFFFF"/>
              <w:rPr>
                <w:rFonts w:ascii="Times New Roman" w:hAnsi="Times New Roman" w:cs="Times New Roman"/>
              </w:rPr>
            </w:pPr>
            <w:r w:rsidRPr="007B78B7">
              <w:rPr>
                <w:rFonts w:ascii="Times New Roman" w:hAnsi="Times New Roman" w:cs="Times New Roman"/>
              </w:rPr>
              <w:t>Высокая исполнительская дисциплина</w:t>
            </w:r>
          </w:p>
        </w:tc>
        <w:tc>
          <w:tcPr>
            <w:tcW w:w="2410" w:type="dxa"/>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Отсутствие  нареканий, замечаний по результатам работы</w:t>
            </w:r>
          </w:p>
        </w:tc>
        <w:tc>
          <w:tcPr>
            <w:tcW w:w="992" w:type="dxa"/>
            <w:vAlign w:val="center"/>
          </w:tcPr>
          <w:p w:rsidR="007B20EB" w:rsidRPr="007B78B7" w:rsidRDefault="007B20EB" w:rsidP="007B20EB">
            <w:pPr>
              <w:pStyle w:val="a7"/>
              <w:ind w:firstLine="0"/>
              <w:rPr>
                <w:rFonts w:ascii="Times New Roman" w:hAnsi="Times New Roman" w:cs="Times New Roman"/>
                <w:sz w:val="24"/>
              </w:rPr>
            </w:pPr>
            <w:r w:rsidRPr="007B78B7">
              <w:rPr>
                <w:rFonts w:ascii="Times New Roman" w:hAnsi="Times New Roman" w:cs="Times New Roman"/>
                <w:sz w:val="24"/>
              </w:rPr>
              <w:t>До 70</w:t>
            </w:r>
          </w:p>
        </w:tc>
      </w:tr>
      <w:tr w:rsidR="007B20EB" w:rsidRPr="006876F0" w:rsidTr="007B20EB">
        <w:trPr>
          <w:trHeight w:val="150"/>
        </w:trPr>
        <w:tc>
          <w:tcPr>
            <w:tcW w:w="8897" w:type="dxa"/>
            <w:gridSpan w:val="4"/>
          </w:tcPr>
          <w:p w:rsidR="007B20EB" w:rsidRPr="006876F0" w:rsidRDefault="007B20EB" w:rsidP="007B20EB">
            <w:pPr>
              <w:pStyle w:val="a7"/>
              <w:ind w:firstLine="0"/>
              <w:rPr>
                <w:sz w:val="24"/>
              </w:rPr>
            </w:pPr>
          </w:p>
        </w:tc>
        <w:tc>
          <w:tcPr>
            <w:tcW w:w="992" w:type="dxa"/>
            <w:vAlign w:val="center"/>
          </w:tcPr>
          <w:p w:rsidR="007B20EB" w:rsidRPr="006876F0" w:rsidRDefault="007B20EB" w:rsidP="007B20EB">
            <w:pPr>
              <w:pStyle w:val="a7"/>
              <w:ind w:firstLine="0"/>
              <w:jc w:val="center"/>
              <w:rPr>
                <w:sz w:val="24"/>
              </w:rPr>
            </w:pPr>
            <w:r>
              <w:rPr>
                <w:sz w:val="24"/>
              </w:rPr>
              <w:t>280</w:t>
            </w:r>
          </w:p>
        </w:tc>
      </w:tr>
    </w:tbl>
    <w:p w:rsidR="007B20EB" w:rsidRPr="006876F0" w:rsidRDefault="007B20EB" w:rsidP="007B20EB">
      <w:pPr>
        <w:pStyle w:val="a7"/>
        <w:ind w:firstLine="709"/>
        <w:jc w:val="center"/>
        <w:rPr>
          <w:b/>
          <w:i/>
          <w:sz w:val="24"/>
        </w:rPr>
      </w:pPr>
    </w:p>
    <w:p w:rsidR="007B20EB" w:rsidRPr="006876F0" w:rsidRDefault="007B20EB" w:rsidP="007B20EB">
      <w:pPr>
        <w:pStyle w:val="a7"/>
        <w:ind w:firstLine="709"/>
        <w:jc w:val="center"/>
        <w:rPr>
          <w:b/>
          <w:i/>
          <w:sz w:val="24"/>
        </w:rPr>
      </w:pPr>
      <w:r w:rsidRPr="006876F0">
        <w:rPr>
          <w:b/>
          <w:i/>
          <w:sz w:val="24"/>
        </w:rPr>
        <w:t>Прочий обслуживающий персонал</w:t>
      </w:r>
    </w:p>
    <w:tbl>
      <w:tblPr>
        <w:tblStyle w:val="af9"/>
        <w:tblW w:w="9606" w:type="dxa"/>
        <w:tblLook w:val="04A0" w:firstRow="1" w:lastRow="0" w:firstColumn="1" w:lastColumn="0" w:noHBand="0" w:noVBand="1"/>
      </w:tblPr>
      <w:tblGrid>
        <w:gridCol w:w="2376"/>
        <w:gridCol w:w="4111"/>
        <w:gridCol w:w="2126"/>
        <w:gridCol w:w="993"/>
      </w:tblGrid>
      <w:tr w:rsidR="007B20EB" w:rsidRPr="006876F0" w:rsidTr="007B20EB">
        <w:tc>
          <w:tcPr>
            <w:tcW w:w="2376" w:type="dxa"/>
            <w:shd w:val="clear" w:color="auto" w:fill="DBE5F1" w:themeFill="accent1" w:themeFillTint="33"/>
            <w:vAlign w:val="center"/>
          </w:tcPr>
          <w:p w:rsidR="007B20EB" w:rsidRPr="006876F0" w:rsidRDefault="007B20EB" w:rsidP="007B20EB">
            <w:pPr>
              <w:pStyle w:val="a7"/>
              <w:ind w:firstLine="0"/>
              <w:jc w:val="center"/>
              <w:rPr>
                <w:b/>
                <w:sz w:val="24"/>
              </w:rPr>
            </w:pPr>
            <w:r w:rsidRPr="006876F0">
              <w:rPr>
                <w:b/>
                <w:sz w:val="24"/>
              </w:rPr>
              <w:t>Должность</w:t>
            </w:r>
          </w:p>
        </w:tc>
        <w:tc>
          <w:tcPr>
            <w:tcW w:w="4111" w:type="dxa"/>
            <w:shd w:val="clear" w:color="auto" w:fill="DBE5F1" w:themeFill="accent1" w:themeFillTint="33"/>
            <w:vAlign w:val="center"/>
          </w:tcPr>
          <w:p w:rsidR="007B20EB" w:rsidRPr="006876F0" w:rsidRDefault="007B20EB" w:rsidP="00383DFD">
            <w:pPr>
              <w:pStyle w:val="a7"/>
              <w:ind w:firstLine="0"/>
              <w:jc w:val="center"/>
              <w:rPr>
                <w:b/>
                <w:sz w:val="24"/>
              </w:rPr>
            </w:pPr>
            <w:r w:rsidRPr="006876F0">
              <w:rPr>
                <w:b/>
                <w:sz w:val="24"/>
              </w:rPr>
              <w:t>Составляющие критериев качества и эффективности</w:t>
            </w:r>
          </w:p>
        </w:tc>
        <w:tc>
          <w:tcPr>
            <w:tcW w:w="2126" w:type="dxa"/>
            <w:shd w:val="clear" w:color="auto" w:fill="DBE5F1" w:themeFill="accent1" w:themeFillTint="33"/>
          </w:tcPr>
          <w:p w:rsidR="007B20EB" w:rsidRPr="006876F0" w:rsidRDefault="007B20EB" w:rsidP="007B20EB">
            <w:pPr>
              <w:pStyle w:val="a7"/>
              <w:ind w:firstLine="0"/>
              <w:jc w:val="center"/>
              <w:rPr>
                <w:b/>
                <w:sz w:val="24"/>
              </w:rPr>
            </w:pPr>
            <w:r w:rsidRPr="006876F0">
              <w:rPr>
                <w:b/>
                <w:sz w:val="24"/>
              </w:rPr>
              <w:t>Методы измерения, оценки</w:t>
            </w:r>
          </w:p>
        </w:tc>
        <w:tc>
          <w:tcPr>
            <w:tcW w:w="993" w:type="dxa"/>
            <w:shd w:val="clear" w:color="auto" w:fill="DBE5F1" w:themeFill="accent1" w:themeFillTint="33"/>
            <w:vAlign w:val="center"/>
          </w:tcPr>
          <w:p w:rsidR="007B20EB" w:rsidRPr="006876F0" w:rsidRDefault="007B20EB" w:rsidP="007B20EB">
            <w:pPr>
              <w:pStyle w:val="a7"/>
              <w:ind w:firstLine="0"/>
              <w:jc w:val="center"/>
              <w:rPr>
                <w:b/>
                <w:sz w:val="24"/>
              </w:rPr>
            </w:pPr>
            <w:r w:rsidRPr="006876F0">
              <w:rPr>
                <w:b/>
                <w:sz w:val="24"/>
              </w:rPr>
              <w:t>% оклада</w:t>
            </w:r>
          </w:p>
        </w:tc>
      </w:tr>
      <w:tr w:rsidR="007B20EB" w:rsidRPr="006876F0" w:rsidTr="007B20EB">
        <w:trPr>
          <w:trHeight w:val="87"/>
        </w:trPr>
        <w:tc>
          <w:tcPr>
            <w:tcW w:w="2376" w:type="dxa"/>
            <w:vMerge w:val="restart"/>
          </w:tcPr>
          <w:p w:rsidR="007B20EB" w:rsidRPr="00574B65" w:rsidRDefault="007B20EB" w:rsidP="007B20EB">
            <w:pPr>
              <w:pStyle w:val="a7"/>
              <w:ind w:firstLine="0"/>
              <w:jc w:val="both"/>
              <w:rPr>
                <w:rFonts w:ascii="Times New Roman" w:hAnsi="Times New Roman" w:cs="Times New Roman"/>
                <w:sz w:val="24"/>
              </w:rPr>
            </w:pPr>
            <w:r w:rsidRPr="00574B65">
              <w:rPr>
                <w:rFonts w:ascii="Times New Roman" w:hAnsi="Times New Roman" w:cs="Times New Roman"/>
                <w:sz w:val="24"/>
              </w:rPr>
              <w:t>Инженер-энергетик</w:t>
            </w: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Высокое качество подготовки и организация ремонтных работ энергообъектов</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сроки сдачи, отсутствие нареканий, замечаний по результатам работы</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7</w:t>
            </w:r>
            <w:r w:rsidRPr="006876F0">
              <w:rPr>
                <w:sz w:val="24"/>
              </w:rPr>
              <w:t>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Отсутствие аварий энергетичекого оборудования, разработка и проведение мероприятий по их устранению и предупреждению</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Текущая статистика, собственная статистика.</w:t>
            </w:r>
          </w:p>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 xml:space="preserve">Результаты </w:t>
            </w:r>
            <w:r w:rsidRPr="00574B65">
              <w:rPr>
                <w:rFonts w:ascii="Times New Roman" w:hAnsi="Times New Roman" w:cs="Times New Roman"/>
                <w:sz w:val="24"/>
              </w:rPr>
              <w:lastRenderedPageBreak/>
              <w:t>мониторинга, опросов</w:t>
            </w:r>
          </w:p>
        </w:tc>
        <w:tc>
          <w:tcPr>
            <w:tcW w:w="993" w:type="dxa"/>
            <w:vAlign w:val="center"/>
          </w:tcPr>
          <w:p w:rsidR="007B20EB" w:rsidRPr="006876F0" w:rsidRDefault="007B20EB" w:rsidP="007B20EB">
            <w:pPr>
              <w:pStyle w:val="a7"/>
              <w:ind w:firstLine="0"/>
              <w:rPr>
                <w:sz w:val="24"/>
              </w:rPr>
            </w:pPr>
            <w:r w:rsidRPr="006876F0">
              <w:rPr>
                <w:sz w:val="24"/>
              </w:rPr>
              <w:lastRenderedPageBreak/>
              <w:t xml:space="preserve">До </w:t>
            </w:r>
            <w:r>
              <w:rPr>
                <w:sz w:val="24"/>
              </w:rPr>
              <w:t>7</w:t>
            </w:r>
            <w:r w:rsidRPr="006876F0">
              <w:rPr>
                <w:sz w:val="24"/>
              </w:rPr>
              <w:t>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 xml:space="preserve">Качественное ведение текущей и отчетной документации  </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сроки сдачи, отсутствие нареканий, замечаний по результатам сдачи отчетности</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7</w:t>
            </w:r>
            <w:r w:rsidRPr="006876F0">
              <w:rPr>
                <w:sz w:val="24"/>
              </w:rPr>
              <w:t>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Проявление собственной инициативы к повышению качества работ</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Наличие положительных отзывов руководителей разных уровней</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7</w:t>
            </w:r>
            <w:r w:rsidRPr="006876F0">
              <w:rPr>
                <w:sz w:val="24"/>
              </w:rPr>
              <w:t>0</w:t>
            </w:r>
          </w:p>
        </w:tc>
      </w:tr>
      <w:tr w:rsidR="007B20EB" w:rsidRPr="006876F0" w:rsidTr="007B20EB">
        <w:trPr>
          <w:trHeight w:val="86"/>
        </w:trPr>
        <w:tc>
          <w:tcPr>
            <w:tcW w:w="8613" w:type="dxa"/>
            <w:gridSpan w:val="3"/>
          </w:tcPr>
          <w:p w:rsidR="007B20EB" w:rsidRPr="00574B65" w:rsidRDefault="007B20EB" w:rsidP="007B20EB">
            <w:pPr>
              <w:pStyle w:val="a7"/>
              <w:ind w:firstLine="0"/>
              <w:rPr>
                <w:rFonts w:ascii="Times New Roman" w:hAnsi="Times New Roman" w:cs="Times New Roman"/>
                <w:sz w:val="24"/>
              </w:rPr>
            </w:pPr>
          </w:p>
        </w:tc>
        <w:tc>
          <w:tcPr>
            <w:tcW w:w="993" w:type="dxa"/>
            <w:vAlign w:val="center"/>
          </w:tcPr>
          <w:p w:rsidR="007B20EB" w:rsidRPr="006876F0" w:rsidRDefault="007B20EB" w:rsidP="007B20EB">
            <w:pPr>
              <w:pStyle w:val="a7"/>
              <w:ind w:firstLine="0"/>
              <w:jc w:val="center"/>
              <w:rPr>
                <w:sz w:val="24"/>
              </w:rPr>
            </w:pPr>
            <w:r>
              <w:rPr>
                <w:sz w:val="24"/>
              </w:rPr>
              <w:t>280</w:t>
            </w:r>
          </w:p>
        </w:tc>
      </w:tr>
      <w:tr w:rsidR="007B20EB" w:rsidRPr="006876F0" w:rsidTr="007B20EB">
        <w:trPr>
          <w:trHeight w:val="75"/>
        </w:trPr>
        <w:tc>
          <w:tcPr>
            <w:tcW w:w="2376" w:type="dxa"/>
            <w:vMerge w:val="restart"/>
          </w:tcPr>
          <w:p w:rsidR="007B20EB" w:rsidRPr="00574B65" w:rsidRDefault="007B20EB" w:rsidP="007B20EB">
            <w:pPr>
              <w:pStyle w:val="a7"/>
              <w:ind w:firstLine="0"/>
              <w:jc w:val="both"/>
              <w:rPr>
                <w:rFonts w:ascii="Times New Roman" w:hAnsi="Times New Roman" w:cs="Times New Roman"/>
                <w:sz w:val="24"/>
              </w:rPr>
            </w:pPr>
            <w:r w:rsidRPr="00574B65">
              <w:rPr>
                <w:rFonts w:ascii="Times New Roman" w:hAnsi="Times New Roman" w:cs="Times New Roman"/>
                <w:sz w:val="24"/>
              </w:rPr>
              <w:t>Инженер- программист, программист, техник, лаборант (ИВЦ), старший техник, оператор копировальных множительных машин</w:t>
            </w: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Оперативность выполнения заявок по устранению технических неполадок</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Наличие положительных отзывов руководителей разных уровней</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7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Качество организационно-технического обеспечения</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Отсутствие  нареканий, замечаний по результатам работы</w:t>
            </w:r>
          </w:p>
          <w:p w:rsidR="007B20EB" w:rsidRPr="00574B65" w:rsidRDefault="007B20EB" w:rsidP="007B20EB">
            <w:pPr>
              <w:pStyle w:val="a7"/>
              <w:ind w:firstLine="0"/>
              <w:rPr>
                <w:rFonts w:ascii="Times New Roman" w:hAnsi="Times New Roman" w:cs="Times New Roman"/>
                <w:sz w:val="24"/>
              </w:rPr>
            </w:pP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7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Проявление собственной инициативы к повышению качества работ</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 xml:space="preserve">Наличие положительных отзывов руководителей разных уровней. </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7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Исполнительская дисциплина</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Отсутствие  нареканий, замечаний по результатам работы</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75"/>
        </w:trPr>
        <w:tc>
          <w:tcPr>
            <w:tcW w:w="8613" w:type="dxa"/>
            <w:gridSpan w:val="3"/>
          </w:tcPr>
          <w:p w:rsidR="007B20EB" w:rsidRPr="00574B65" w:rsidRDefault="007B20EB" w:rsidP="007B20EB">
            <w:pPr>
              <w:pStyle w:val="a7"/>
              <w:ind w:firstLine="0"/>
              <w:rPr>
                <w:rFonts w:ascii="Times New Roman" w:hAnsi="Times New Roman" w:cs="Times New Roman"/>
                <w:sz w:val="24"/>
              </w:rPr>
            </w:pPr>
          </w:p>
        </w:tc>
        <w:tc>
          <w:tcPr>
            <w:tcW w:w="993" w:type="dxa"/>
            <w:vAlign w:val="center"/>
          </w:tcPr>
          <w:p w:rsidR="007B20EB" w:rsidRPr="006876F0" w:rsidRDefault="007B20EB" w:rsidP="007B20EB">
            <w:pPr>
              <w:pStyle w:val="a7"/>
              <w:ind w:firstLine="0"/>
              <w:jc w:val="center"/>
              <w:rPr>
                <w:sz w:val="24"/>
              </w:rPr>
            </w:pPr>
            <w:r>
              <w:rPr>
                <w:sz w:val="24"/>
              </w:rPr>
              <w:t>320</w:t>
            </w:r>
          </w:p>
        </w:tc>
      </w:tr>
      <w:tr w:rsidR="007B20EB" w:rsidRPr="006876F0" w:rsidTr="007B20EB">
        <w:trPr>
          <w:trHeight w:val="87"/>
        </w:trPr>
        <w:tc>
          <w:tcPr>
            <w:tcW w:w="2376" w:type="dxa"/>
            <w:vMerge w:val="restart"/>
          </w:tcPr>
          <w:p w:rsidR="007B20EB" w:rsidRPr="00574B65" w:rsidRDefault="007B20EB" w:rsidP="007B20EB">
            <w:pPr>
              <w:pStyle w:val="a7"/>
              <w:ind w:firstLine="0"/>
              <w:jc w:val="both"/>
              <w:rPr>
                <w:rFonts w:ascii="Times New Roman" w:hAnsi="Times New Roman" w:cs="Times New Roman"/>
                <w:sz w:val="24"/>
              </w:rPr>
            </w:pPr>
            <w:r w:rsidRPr="00574B65">
              <w:rPr>
                <w:rFonts w:ascii="Times New Roman" w:hAnsi="Times New Roman" w:cs="Times New Roman"/>
                <w:sz w:val="24"/>
              </w:rPr>
              <w:t>Заведующий общежитием</w:t>
            </w: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Качественное обслуживание, обеспечение безопасного и комфортного проживания студентов и граждан.</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Текущая статистика, собственная статистика</w:t>
            </w:r>
          </w:p>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мониторинга, опросов</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8</w:t>
            </w:r>
            <w:r w:rsidRPr="006876F0">
              <w:rPr>
                <w:sz w:val="24"/>
              </w:rPr>
              <w:t>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Увеличение доходов колледжа от проживающих в общежитии по договорам с организациями, учреждениями.</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Текущая статистика, собственная статистика.</w:t>
            </w:r>
          </w:p>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15</w:t>
            </w:r>
            <w:r w:rsidRPr="006876F0">
              <w:rPr>
                <w:sz w:val="24"/>
              </w:rPr>
              <w:t>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shd w:val="clear" w:color="auto" w:fill="FFFFFF"/>
              <w:rPr>
                <w:rFonts w:ascii="Times New Roman" w:hAnsi="Times New Roman" w:cs="Times New Roman"/>
              </w:rPr>
            </w:pPr>
            <w:r w:rsidRPr="00574B65">
              <w:rPr>
                <w:rFonts w:ascii="Times New Roman" w:hAnsi="Times New Roman" w:cs="Times New Roman"/>
              </w:rPr>
              <w:t xml:space="preserve">Улучшение внешнего вида помещений и проведение озеленения </w:t>
            </w:r>
            <w:r w:rsidRPr="00574B65">
              <w:rPr>
                <w:rFonts w:ascii="Times New Roman" w:hAnsi="Times New Roman" w:cs="Times New Roman"/>
              </w:rPr>
              <w:lastRenderedPageBreak/>
              <w:t>прилегающей к общежитию территории, проявление собственной инициативы к повышению качества работ</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lastRenderedPageBreak/>
              <w:t xml:space="preserve">Наличие положительных </w:t>
            </w:r>
            <w:r w:rsidRPr="00574B65">
              <w:rPr>
                <w:rFonts w:ascii="Times New Roman" w:hAnsi="Times New Roman" w:cs="Times New Roman"/>
                <w:sz w:val="24"/>
              </w:rPr>
              <w:lastRenderedPageBreak/>
              <w:t>отзывов руководителей разных уровней</w:t>
            </w:r>
          </w:p>
        </w:tc>
        <w:tc>
          <w:tcPr>
            <w:tcW w:w="993" w:type="dxa"/>
            <w:vAlign w:val="center"/>
          </w:tcPr>
          <w:p w:rsidR="007B20EB" w:rsidRPr="006876F0" w:rsidRDefault="007B20EB" w:rsidP="007B20EB">
            <w:pPr>
              <w:pStyle w:val="a7"/>
              <w:ind w:firstLine="0"/>
              <w:rPr>
                <w:sz w:val="24"/>
              </w:rPr>
            </w:pPr>
            <w:r w:rsidRPr="006876F0">
              <w:rPr>
                <w:sz w:val="24"/>
              </w:rPr>
              <w:lastRenderedPageBreak/>
              <w:t>До 80</w:t>
            </w:r>
          </w:p>
        </w:tc>
      </w:tr>
      <w:tr w:rsidR="007B20EB" w:rsidRPr="006876F0" w:rsidTr="007B20EB">
        <w:trPr>
          <w:trHeight w:val="86"/>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Своевременное и в полном объеме ведение оперативной отчетности, документации (наличие журналов, книг учета, регистрации и др.)</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сроки сдачи, наличие нареканий, замечаний по результатам сдачи отчетности</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86"/>
        </w:trPr>
        <w:tc>
          <w:tcPr>
            <w:tcW w:w="8613" w:type="dxa"/>
            <w:gridSpan w:val="3"/>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ИТОГО</w:t>
            </w:r>
          </w:p>
        </w:tc>
        <w:tc>
          <w:tcPr>
            <w:tcW w:w="993" w:type="dxa"/>
            <w:vAlign w:val="center"/>
          </w:tcPr>
          <w:p w:rsidR="007B20EB" w:rsidRPr="006876F0" w:rsidRDefault="007B20EB" w:rsidP="007B20EB">
            <w:pPr>
              <w:pStyle w:val="a7"/>
              <w:ind w:firstLine="0"/>
              <w:jc w:val="center"/>
              <w:rPr>
                <w:sz w:val="24"/>
              </w:rPr>
            </w:pPr>
            <w:r>
              <w:rPr>
                <w:sz w:val="24"/>
              </w:rPr>
              <w:t>390</w:t>
            </w:r>
          </w:p>
        </w:tc>
      </w:tr>
      <w:tr w:rsidR="007B20EB" w:rsidRPr="006876F0" w:rsidTr="007B20EB">
        <w:trPr>
          <w:trHeight w:val="225"/>
        </w:trPr>
        <w:tc>
          <w:tcPr>
            <w:tcW w:w="2376" w:type="dxa"/>
            <w:vMerge w:val="restart"/>
          </w:tcPr>
          <w:p w:rsidR="007B20EB" w:rsidRPr="00574B65" w:rsidRDefault="007B20EB" w:rsidP="007B20EB">
            <w:pPr>
              <w:pStyle w:val="a7"/>
              <w:ind w:firstLine="0"/>
              <w:jc w:val="both"/>
              <w:rPr>
                <w:rFonts w:ascii="Times New Roman" w:hAnsi="Times New Roman" w:cs="Times New Roman"/>
                <w:sz w:val="24"/>
              </w:rPr>
            </w:pPr>
            <w:r w:rsidRPr="00574B65">
              <w:rPr>
                <w:rFonts w:ascii="Times New Roman" w:hAnsi="Times New Roman" w:cs="Times New Roman"/>
                <w:sz w:val="24"/>
              </w:rPr>
              <w:t>Заведующий хозяйством колледжа, заведующий складом, комендант, заведующий производством</w:t>
            </w:r>
          </w:p>
        </w:tc>
        <w:tc>
          <w:tcPr>
            <w:tcW w:w="4111" w:type="dxa"/>
          </w:tcPr>
          <w:p w:rsidR="007B20EB" w:rsidRPr="00574B65" w:rsidRDefault="007B20EB" w:rsidP="007B20EB">
            <w:pPr>
              <w:shd w:val="clear" w:color="auto" w:fill="FFFFFF"/>
              <w:rPr>
                <w:rFonts w:ascii="Times New Roman" w:hAnsi="Times New Roman" w:cs="Times New Roman"/>
              </w:rPr>
            </w:pPr>
            <w:r w:rsidRPr="00574B65">
              <w:rPr>
                <w:rFonts w:ascii="Times New Roman" w:hAnsi="Times New Roman" w:cs="Times New Roman"/>
              </w:rPr>
              <w:t>Обеспечение санитарно-гигиенических условий в помещениях и на территории колледжа</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мониторинга, опросов</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22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Качественное ведение оперативной отчетности, документации (наличие журналов, книг учета, регистрации и др.)</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сроки сдачи, отсутствие нареканий, замечаний по результатам сдачи отчетности</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22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shd w:val="clear" w:color="auto" w:fill="FFFFFF"/>
              <w:rPr>
                <w:rFonts w:ascii="Times New Roman" w:hAnsi="Times New Roman" w:cs="Times New Roman"/>
              </w:rPr>
            </w:pPr>
            <w:r w:rsidRPr="00574B65">
              <w:rPr>
                <w:rFonts w:ascii="Times New Roman" w:hAnsi="Times New Roman" w:cs="Times New Roman"/>
              </w:rPr>
              <w:t>Отсутствие жалоб на работу уборщиков служебных помещений</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мониторинга, опросов</w:t>
            </w:r>
          </w:p>
        </w:tc>
        <w:tc>
          <w:tcPr>
            <w:tcW w:w="993" w:type="dxa"/>
            <w:vAlign w:val="center"/>
          </w:tcPr>
          <w:p w:rsidR="007B20EB" w:rsidRPr="006876F0" w:rsidRDefault="007B20EB" w:rsidP="007B20EB">
            <w:pPr>
              <w:pStyle w:val="a7"/>
              <w:ind w:firstLine="0"/>
              <w:rPr>
                <w:sz w:val="24"/>
              </w:rPr>
            </w:pPr>
            <w:r w:rsidRPr="006876F0">
              <w:rPr>
                <w:sz w:val="24"/>
              </w:rPr>
              <w:t>До 80</w:t>
            </w:r>
          </w:p>
        </w:tc>
      </w:tr>
      <w:tr w:rsidR="007B20EB" w:rsidRPr="006876F0" w:rsidTr="007B20EB">
        <w:trPr>
          <w:trHeight w:val="22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shd w:val="clear" w:color="auto" w:fill="FFFFFF"/>
              <w:rPr>
                <w:rFonts w:ascii="Times New Roman" w:hAnsi="Times New Roman" w:cs="Times New Roman"/>
              </w:rPr>
            </w:pPr>
            <w:r w:rsidRPr="00574B65">
              <w:rPr>
                <w:rFonts w:ascii="Times New Roman" w:hAnsi="Times New Roman" w:cs="Times New Roman"/>
              </w:rPr>
              <w:t>Эффективное и рациональное использование денежных ресурсов</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Текущая статистика, собственная статистика</w:t>
            </w:r>
          </w:p>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мониторинга, опросов, проверок</w:t>
            </w:r>
          </w:p>
        </w:tc>
        <w:tc>
          <w:tcPr>
            <w:tcW w:w="993" w:type="dxa"/>
            <w:vAlign w:val="center"/>
          </w:tcPr>
          <w:p w:rsidR="007B20EB" w:rsidRDefault="007B20EB" w:rsidP="007B20EB">
            <w:pPr>
              <w:pStyle w:val="a7"/>
              <w:ind w:firstLine="0"/>
              <w:rPr>
                <w:sz w:val="24"/>
              </w:rPr>
            </w:pPr>
            <w:r w:rsidRPr="006876F0">
              <w:rPr>
                <w:sz w:val="24"/>
              </w:rPr>
              <w:t>До 80</w:t>
            </w:r>
          </w:p>
          <w:p w:rsidR="007B20EB" w:rsidRDefault="007B20EB" w:rsidP="007B20EB">
            <w:pPr>
              <w:pStyle w:val="a7"/>
              <w:ind w:firstLine="0"/>
              <w:rPr>
                <w:sz w:val="24"/>
              </w:rPr>
            </w:pPr>
          </w:p>
          <w:p w:rsidR="007B20EB" w:rsidRPr="006876F0" w:rsidRDefault="007B20EB" w:rsidP="007B20EB">
            <w:pPr>
              <w:pStyle w:val="a7"/>
              <w:ind w:firstLine="0"/>
              <w:rPr>
                <w:sz w:val="24"/>
              </w:rPr>
            </w:pPr>
          </w:p>
        </w:tc>
      </w:tr>
      <w:tr w:rsidR="007B20EB" w:rsidRPr="006876F0" w:rsidTr="007B20EB">
        <w:trPr>
          <w:trHeight w:val="225"/>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shd w:val="clear" w:color="auto" w:fill="FFFFFF"/>
              <w:rPr>
                <w:rFonts w:ascii="Times New Roman" w:hAnsi="Times New Roman" w:cs="Times New Roman"/>
              </w:rPr>
            </w:pPr>
            <w:r w:rsidRPr="00574B65">
              <w:rPr>
                <w:rFonts w:ascii="Times New Roman" w:hAnsi="Times New Roman" w:cs="Times New Roman"/>
              </w:rPr>
              <w:t>Бесперебойное обеспечение функционирования учреждения : своевременное приобретение материальных запасов, продуктов питания, отслеживание функционирования оборудования и инвентаря и принятие мер по устранению неполадок)</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Результаты про-верок, монито-ринга, опросов</w:t>
            </w:r>
          </w:p>
        </w:tc>
        <w:tc>
          <w:tcPr>
            <w:tcW w:w="993" w:type="dxa"/>
            <w:vAlign w:val="center"/>
          </w:tcPr>
          <w:p w:rsidR="007B20EB" w:rsidRPr="006876F0" w:rsidRDefault="007B20EB" w:rsidP="007B20EB">
            <w:pPr>
              <w:pStyle w:val="a7"/>
              <w:ind w:firstLine="0"/>
              <w:rPr>
                <w:sz w:val="24"/>
              </w:rPr>
            </w:pPr>
            <w:r>
              <w:rPr>
                <w:sz w:val="24"/>
              </w:rPr>
              <w:t>До 100</w:t>
            </w:r>
          </w:p>
        </w:tc>
      </w:tr>
      <w:tr w:rsidR="007B20EB" w:rsidRPr="006876F0" w:rsidTr="007B20EB">
        <w:trPr>
          <w:trHeight w:val="225"/>
        </w:trPr>
        <w:tc>
          <w:tcPr>
            <w:tcW w:w="8613" w:type="dxa"/>
            <w:gridSpan w:val="3"/>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ИТОГО</w:t>
            </w:r>
          </w:p>
        </w:tc>
        <w:tc>
          <w:tcPr>
            <w:tcW w:w="993" w:type="dxa"/>
            <w:vAlign w:val="center"/>
          </w:tcPr>
          <w:p w:rsidR="007B20EB" w:rsidRDefault="007B20EB" w:rsidP="007B20EB">
            <w:pPr>
              <w:pStyle w:val="a7"/>
              <w:ind w:firstLine="0"/>
              <w:jc w:val="center"/>
              <w:rPr>
                <w:sz w:val="24"/>
              </w:rPr>
            </w:pPr>
            <w:r>
              <w:rPr>
                <w:sz w:val="24"/>
              </w:rPr>
              <w:t>420</w:t>
            </w:r>
          </w:p>
        </w:tc>
      </w:tr>
      <w:tr w:rsidR="007B20EB" w:rsidRPr="006876F0" w:rsidTr="007B20EB">
        <w:trPr>
          <w:trHeight w:val="150"/>
        </w:trPr>
        <w:tc>
          <w:tcPr>
            <w:tcW w:w="2376" w:type="dxa"/>
            <w:vMerge w:val="restart"/>
          </w:tcPr>
          <w:p w:rsidR="007B20EB" w:rsidRPr="00574B65" w:rsidRDefault="007B20EB" w:rsidP="007B20EB">
            <w:pPr>
              <w:pStyle w:val="a7"/>
              <w:ind w:firstLine="0"/>
              <w:jc w:val="both"/>
              <w:rPr>
                <w:rFonts w:ascii="Times New Roman" w:hAnsi="Times New Roman" w:cs="Times New Roman"/>
                <w:sz w:val="24"/>
              </w:rPr>
            </w:pPr>
            <w:r w:rsidRPr="00574B65">
              <w:rPr>
                <w:rFonts w:ascii="Times New Roman" w:hAnsi="Times New Roman" w:cs="Times New Roman"/>
                <w:sz w:val="24"/>
              </w:rPr>
              <w:t>Заведующий канцелярией, лаборант, специалист по маркетингу и рекламе</w:t>
            </w: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Оперативность выполнения поставленных задач</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Наличие положительных отзывов руководителей разных уровней.</w:t>
            </w:r>
          </w:p>
          <w:p w:rsidR="007B20EB" w:rsidRPr="00574B65" w:rsidRDefault="007B20EB" w:rsidP="007B20EB">
            <w:pPr>
              <w:pStyle w:val="a7"/>
              <w:ind w:firstLine="0"/>
              <w:rPr>
                <w:rFonts w:ascii="Times New Roman" w:hAnsi="Times New Roman" w:cs="Times New Roman"/>
                <w:sz w:val="24"/>
              </w:rPr>
            </w:pP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9</w:t>
            </w:r>
            <w:r w:rsidRPr="006876F0">
              <w:rPr>
                <w:sz w:val="24"/>
              </w:rPr>
              <w:t>0</w:t>
            </w:r>
          </w:p>
        </w:tc>
      </w:tr>
      <w:tr w:rsidR="007B20EB" w:rsidRPr="006876F0" w:rsidTr="007B20EB">
        <w:trPr>
          <w:trHeight w:val="150"/>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Качественное ведение документации</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 xml:space="preserve">Результаты проверок, сроки сдачи, отсутствие </w:t>
            </w:r>
            <w:r w:rsidRPr="00574B65">
              <w:rPr>
                <w:rFonts w:ascii="Times New Roman" w:hAnsi="Times New Roman" w:cs="Times New Roman"/>
                <w:sz w:val="24"/>
              </w:rPr>
              <w:lastRenderedPageBreak/>
              <w:t>нареканий, замечаний по результатам сдачи отчетности</w:t>
            </w:r>
          </w:p>
        </w:tc>
        <w:tc>
          <w:tcPr>
            <w:tcW w:w="993" w:type="dxa"/>
            <w:vAlign w:val="center"/>
          </w:tcPr>
          <w:p w:rsidR="007B20EB" w:rsidRPr="006876F0" w:rsidRDefault="007B20EB" w:rsidP="007B20EB">
            <w:pPr>
              <w:pStyle w:val="a7"/>
              <w:ind w:firstLine="0"/>
              <w:rPr>
                <w:sz w:val="24"/>
              </w:rPr>
            </w:pPr>
            <w:r w:rsidRPr="006876F0">
              <w:rPr>
                <w:sz w:val="24"/>
              </w:rPr>
              <w:lastRenderedPageBreak/>
              <w:t xml:space="preserve">До </w:t>
            </w:r>
            <w:r>
              <w:rPr>
                <w:sz w:val="24"/>
              </w:rPr>
              <w:t>9</w:t>
            </w:r>
            <w:r w:rsidRPr="006876F0">
              <w:rPr>
                <w:sz w:val="24"/>
              </w:rPr>
              <w:t>0</w:t>
            </w:r>
          </w:p>
        </w:tc>
      </w:tr>
      <w:tr w:rsidR="007B20EB" w:rsidRPr="006876F0" w:rsidTr="007B20EB">
        <w:trPr>
          <w:trHeight w:val="150"/>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Проявление собственной инициативы к повышению качества работ</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Наличие положительных отзывов руководителей разных уровней</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9</w:t>
            </w:r>
            <w:r w:rsidRPr="006876F0">
              <w:rPr>
                <w:sz w:val="24"/>
              </w:rPr>
              <w:t>0</w:t>
            </w:r>
          </w:p>
        </w:tc>
      </w:tr>
      <w:tr w:rsidR="007B20EB" w:rsidRPr="006876F0" w:rsidTr="007B20EB">
        <w:trPr>
          <w:trHeight w:val="150"/>
        </w:trPr>
        <w:tc>
          <w:tcPr>
            <w:tcW w:w="2376" w:type="dxa"/>
            <w:vMerge/>
          </w:tcPr>
          <w:p w:rsidR="007B20EB" w:rsidRPr="00574B65" w:rsidRDefault="007B20EB" w:rsidP="007B20EB">
            <w:pPr>
              <w:pStyle w:val="a7"/>
              <w:ind w:firstLine="0"/>
              <w:jc w:val="both"/>
              <w:rPr>
                <w:rFonts w:ascii="Times New Roman" w:hAnsi="Times New Roman" w:cs="Times New Roman"/>
                <w:sz w:val="24"/>
              </w:rPr>
            </w:pPr>
          </w:p>
        </w:tc>
        <w:tc>
          <w:tcPr>
            <w:tcW w:w="4111" w:type="dxa"/>
          </w:tcPr>
          <w:p w:rsidR="007B20EB" w:rsidRPr="00574B65" w:rsidRDefault="007B20EB" w:rsidP="007B20EB">
            <w:pPr>
              <w:pStyle w:val="a7"/>
              <w:tabs>
                <w:tab w:val="left" w:pos="2250"/>
              </w:tabs>
              <w:ind w:firstLine="0"/>
              <w:rPr>
                <w:rFonts w:ascii="Times New Roman" w:hAnsi="Times New Roman" w:cs="Times New Roman"/>
                <w:sz w:val="24"/>
              </w:rPr>
            </w:pPr>
            <w:r w:rsidRPr="00574B65">
              <w:rPr>
                <w:rFonts w:ascii="Times New Roman" w:hAnsi="Times New Roman" w:cs="Times New Roman"/>
                <w:sz w:val="24"/>
              </w:rPr>
              <w:t>Высокий уровень исполнительской дисциплины</w:t>
            </w:r>
          </w:p>
        </w:tc>
        <w:tc>
          <w:tcPr>
            <w:tcW w:w="2126" w:type="dxa"/>
          </w:tcPr>
          <w:p w:rsidR="007B20EB" w:rsidRPr="00574B65" w:rsidRDefault="007B20EB" w:rsidP="007B20EB">
            <w:pPr>
              <w:pStyle w:val="a7"/>
              <w:ind w:firstLine="0"/>
              <w:rPr>
                <w:rFonts w:ascii="Times New Roman" w:hAnsi="Times New Roman" w:cs="Times New Roman"/>
                <w:sz w:val="24"/>
              </w:rPr>
            </w:pPr>
            <w:r w:rsidRPr="00574B65">
              <w:rPr>
                <w:rFonts w:ascii="Times New Roman" w:hAnsi="Times New Roman" w:cs="Times New Roman"/>
                <w:sz w:val="24"/>
              </w:rPr>
              <w:t>Отсутствие нареканий, замечаний по результатам работы</w:t>
            </w:r>
          </w:p>
        </w:tc>
        <w:tc>
          <w:tcPr>
            <w:tcW w:w="993" w:type="dxa"/>
            <w:vAlign w:val="center"/>
          </w:tcPr>
          <w:p w:rsidR="007B20EB" w:rsidRPr="006876F0" w:rsidRDefault="007B20EB" w:rsidP="007B20EB">
            <w:pPr>
              <w:pStyle w:val="a7"/>
              <w:ind w:firstLine="0"/>
              <w:rPr>
                <w:sz w:val="24"/>
              </w:rPr>
            </w:pPr>
            <w:r w:rsidRPr="006876F0">
              <w:rPr>
                <w:sz w:val="24"/>
              </w:rPr>
              <w:t xml:space="preserve">До </w:t>
            </w:r>
            <w:r>
              <w:rPr>
                <w:sz w:val="24"/>
              </w:rPr>
              <w:t>9</w:t>
            </w:r>
            <w:r w:rsidRPr="006876F0">
              <w:rPr>
                <w:sz w:val="24"/>
              </w:rPr>
              <w:t>0</w:t>
            </w:r>
          </w:p>
        </w:tc>
      </w:tr>
      <w:tr w:rsidR="007B20EB" w:rsidRPr="006876F0" w:rsidTr="007B20EB">
        <w:trPr>
          <w:trHeight w:val="150"/>
        </w:trPr>
        <w:tc>
          <w:tcPr>
            <w:tcW w:w="8613" w:type="dxa"/>
            <w:gridSpan w:val="3"/>
          </w:tcPr>
          <w:p w:rsidR="007B20EB" w:rsidRPr="006876F0" w:rsidRDefault="007B20EB" w:rsidP="007B20EB">
            <w:pPr>
              <w:pStyle w:val="a7"/>
              <w:ind w:firstLine="0"/>
              <w:rPr>
                <w:sz w:val="24"/>
              </w:rPr>
            </w:pPr>
          </w:p>
        </w:tc>
        <w:tc>
          <w:tcPr>
            <w:tcW w:w="993" w:type="dxa"/>
            <w:vAlign w:val="center"/>
          </w:tcPr>
          <w:p w:rsidR="007B20EB" w:rsidRPr="006876F0" w:rsidRDefault="007B20EB" w:rsidP="007B20EB">
            <w:pPr>
              <w:pStyle w:val="a7"/>
              <w:ind w:firstLine="0"/>
              <w:jc w:val="center"/>
              <w:rPr>
                <w:sz w:val="24"/>
              </w:rPr>
            </w:pPr>
            <w:r>
              <w:rPr>
                <w:sz w:val="24"/>
              </w:rPr>
              <w:t>360</w:t>
            </w:r>
          </w:p>
        </w:tc>
      </w:tr>
      <w:tr w:rsidR="007B20EB" w:rsidRPr="0004754F" w:rsidTr="007B20EB">
        <w:trPr>
          <w:trHeight w:val="150"/>
        </w:trPr>
        <w:tc>
          <w:tcPr>
            <w:tcW w:w="2376"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Заведующий дополнительным образованием</w:t>
            </w:r>
          </w:p>
        </w:tc>
        <w:tc>
          <w:tcPr>
            <w:tcW w:w="4111"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Работа с родителями слушателей подготовительных курсов</w:t>
            </w:r>
          </w:p>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Организация работы приемной комиссии</w:t>
            </w:r>
          </w:p>
        </w:tc>
        <w:tc>
          <w:tcPr>
            <w:tcW w:w="2126"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 отчетность</w:t>
            </w:r>
          </w:p>
        </w:tc>
        <w:tc>
          <w:tcPr>
            <w:tcW w:w="993" w:type="dxa"/>
            <w:vAlign w:val="center"/>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До 80</w:t>
            </w:r>
          </w:p>
        </w:tc>
      </w:tr>
      <w:tr w:rsidR="007B20EB" w:rsidRPr="0004754F" w:rsidTr="007B20EB">
        <w:trPr>
          <w:trHeight w:val="150"/>
        </w:trPr>
        <w:tc>
          <w:tcPr>
            <w:tcW w:w="2376" w:type="dxa"/>
            <w:vMerge/>
          </w:tcPr>
          <w:p w:rsidR="007B20EB" w:rsidRPr="0004754F" w:rsidRDefault="007B20EB" w:rsidP="007B20EB">
            <w:pPr>
              <w:pStyle w:val="a7"/>
              <w:ind w:firstLine="0"/>
              <w:jc w:val="both"/>
              <w:rPr>
                <w:rFonts w:ascii="Times New Roman" w:hAnsi="Times New Roman" w:cs="Times New Roman"/>
                <w:sz w:val="24"/>
              </w:rPr>
            </w:pPr>
          </w:p>
        </w:tc>
        <w:tc>
          <w:tcPr>
            <w:tcW w:w="4111"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Качественное ведение документации приемной комиссии (журналы, протоколы, расписание, ведомости, отчеты)</w:t>
            </w:r>
          </w:p>
        </w:tc>
        <w:tc>
          <w:tcPr>
            <w:tcW w:w="2126"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993" w:type="dxa"/>
            <w:vAlign w:val="center"/>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До 80</w:t>
            </w:r>
          </w:p>
        </w:tc>
      </w:tr>
      <w:tr w:rsidR="007B20EB" w:rsidRPr="0004754F" w:rsidTr="007B20EB">
        <w:trPr>
          <w:trHeight w:val="150"/>
        </w:trPr>
        <w:tc>
          <w:tcPr>
            <w:tcW w:w="2376" w:type="dxa"/>
            <w:vMerge/>
          </w:tcPr>
          <w:p w:rsidR="007B20EB" w:rsidRPr="0004754F" w:rsidRDefault="007B20EB" w:rsidP="007B20EB">
            <w:pPr>
              <w:pStyle w:val="a7"/>
              <w:ind w:firstLine="0"/>
              <w:jc w:val="both"/>
              <w:rPr>
                <w:rFonts w:ascii="Times New Roman" w:hAnsi="Times New Roman" w:cs="Times New Roman"/>
                <w:sz w:val="24"/>
              </w:rPr>
            </w:pPr>
          </w:p>
        </w:tc>
        <w:tc>
          <w:tcPr>
            <w:tcW w:w="4111"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Организация и проведение мероприятий по выполнению контрольных цифр приема</w:t>
            </w:r>
          </w:p>
        </w:tc>
        <w:tc>
          <w:tcPr>
            <w:tcW w:w="2126"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 отчетность</w:t>
            </w:r>
          </w:p>
        </w:tc>
        <w:tc>
          <w:tcPr>
            <w:tcW w:w="993" w:type="dxa"/>
            <w:vAlign w:val="center"/>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До 80</w:t>
            </w:r>
          </w:p>
        </w:tc>
      </w:tr>
      <w:tr w:rsidR="007B20EB" w:rsidRPr="0004754F" w:rsidTr="007B20EB">
        <w:trPr>
          <w:trHeight w:val="150"/>
        </w:trPr>
        <w:tc>
          <w:tcPr>
            <w:tcW w:w="2376" w:type="dxa"/>
            <w:vMerge/>
          </w:tcPr>
          <w:p w:rsidR="007B20EB" w:rsidRPr="0004754F" w:rsidRDefault="007B20EB" w:rsidP="007B20EB">
            <w:pPr>
              <w:pStyle w:val="a7"/>
              <w:ind w:firstLine="0"/>
              <w:jc w:val="both"/>
              <w:rPr>
                <w:rFonts w:ascii="Times New Roman" w:hAnsi="Times New Roman" w:cs="Times New Roman"/>
                <w:sz w:val="24"/>
              </w:rPr>
            </w:pPr>
          </w:p>
        </w:tc>
        <w:tc>
          <w:tcPr>
            <w:tcW w:w="4111"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Заключение договоров, оформление и ведение документации по оказанию платных образовательных услуг</w:t>
            </w:r>
          </w:p>
        </w:tc>
        <w:tc>
          <w:tcPr>
            <w:tcW w:w="2126"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 отчетность</w:t>
            </w:r>
          </w:p>
        </w:tc>
        <w:tc>
          <w:tcPr>
            <w:tcW w:w="993" w:type="dxa"/>
            <w:vAlign w:val="center"/>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До 80</w:t>
            </w:r>
          </w:p>
        </w:tc>
      </w:tr>
      <w:tr w:rsidR="007B20EB" w:rsidRPr="0004754F" w:rsidTr="007B20EB">
        <w:trPr>
          <w:trHeight w:val="150"/>
        </w:trPr>
        <w:tc>
          <w:tcPr>
            <w:tcW w:w="2376" w:type="dxa"/>
            <w:vMerge/>
          </w:tcPr>
          <w:p w:rsidR="007B20EB" w:rsidRPr="0004754F" w:rsidRDefault="007B20EB" w:rsidP="007B20EB">
            <w:pPr>
              <w:pStyle w:val="a7"/>
              <w:ind w:firstLine="0"/>
              <w:jc w:val="both"/>
              <w:rPr>
                <w:rFonts w:ascii="Times New Roman" w:hAnsi="Times New Roman" w:cs="Times New Roman"/>
                <w:sz w:val="24"/>
              </w:rPr>
            </w:pPr>
          </w:p>
        </w:tc>
        <w:tc>
          <w:tcPr>
            <w:tcW w:w="4111"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Организация профориентационной работы в колледже</w:t>
            </w:r>
          </w:p>
        </w:tc>
        <w:tc>
          <w:tcPr>
            <w:tcW w:w="2126"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 отчетность</w:t>
            </w:r>
          </w:p>
        </w:tc>
        <w:tc>
          <w:tcPr>
            <w:tcW w:w="993" w:type="dxa"/>
            <w:vAlign w:val="center"/>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До 80</w:t>
            </w:r>
          </w:p>
        </w:tc>
      </w:tr>
      <w:tr w:rsidR="007B20EB" w:rsidRPr="0004754F" w:rsidTr="007B20EB">
        <w:trPr>
          <w:trHeight w:val="150"/>
        </w:trPr>
        <w:tc>
          <w:tcPr>
            <w:tcW w:w="8613"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993" w:type="dxa"/>
            <w:vAlign w:val="center"/>
          </w:tcPr>
          <w:p w:rsidR="007B20EB" w:rsidRPr="0004754F" w:rsidRDefault="007B20EB" w:rsidP="007B20EB">
            <w:pPr>
              <w:pStyle w:val="a7"/>
              <w:ind w:firstLine="0"/>
              <w:jc w:val="center"/>
              <w:rPr>
                <w:rFonts w:ascii="Times New Roman" w:hAnsi="Times New Roman" w:cs="Times New Roman"/>
                <w:sz w:val="24"/>
              </w:rPr>
            </w:pPr>
            <w:r w:rsidRPr="0004754F">
              <w:rPr>
                <w:rFonts w:ascii="Times New Roman" w:hAnsi="Times New Roman" w:cs="Times New Roman"/>
                <w:sz w:val="24"/>
              </w:rPr>
              <w:t>400</w:t>
            </w:r>
          </w:p>
        </w:tc>
      </w:tr>
    </w:tbl>
    <w:p w:rsidR="007B20EB" w:rsidRPr="0004754F" w:rsidRDefault="007B20EB" w:rsidP="007B20EB">
      <w:pPr>
        <w:shd w:val="clear" w:color="auto" w:fill="FFFFFF"/>
        <w:tabs>
          <w:tab w:val="left" w:pos="7334"/>
          <w:tab w:val="left" w:pos="11434"/>
        </w:tabs>
        <w:ind w:firstLine="709"/>
        <w:jc w:val="center"/>
        <w:rPr>
          <w:b/>
          <w:i/>
        </w:rPr>
      </w:pPr>
      <w:r w:rsidRPr="0004754F">
        <w:rPr>
          <w:b/>
          <w:i/>
        </w:rPr>
        <w:t>Юрисконсульт</w:t>
      </w:r>
    </w:p>
    <w:tbl>
      <w:tblPr>
        <w:tblStyle w:val="af9"/>
        <w:tblW w:w="0" w:type="auto"/>
        <w:tblInd w:w="-34" w:type="dxa"/>
        <w:tblLook w:val="04A0" w:firstRow="1" w:lastRow="0" w:firstColumn="1" w:lastColumn="0" w:noHBand="0" w:noVBand="1"/>
      </w:tblPr>
      <w:tblGrid>
        <w:gridCol w:w="6513"/>
        <w:gridCol w:w="2121"/>
        <w:gridCol w:w="971"/>
      </w:tblGrid>
      <w:tr w:rsidR="007B20EB" w:rsidRPr="0004754F" w:rsidTr="007B20EB">
        <w:tc>
          <w:tcPr>
            <w:tcW w:w="6521" w:type="dxa"/>
            <w:shd w:val="clear" w:color="auto" w:fill="DBE5F1" w:themeFill="accent1" w:themeFillTint="33"/>
            <w:vAlign w:val="center"/>
          </w:tcPr>
          <w:p w:rsidR="007B20EB" w:rsidRPr="0004754F" w:rsidRDefault="007B20EB" w:rsidP="00383DFD">
            <w:pPr>
              <w:pStyle w:val="a7"/>
              <w:ind w:firstLine="0"/>
              <w:jc w:val="center"/>
              <w:rPr>
                <w:rFonts w:ascii="Times New Roman" w:hAnsi="Times New Roman" w:cs="Times New Roman"/>
                <w:b/>
                <w:sz w:val="24"/>
              </w:rPr>
            </w:pPr>
            <w:r w:rsidRPr="0004754F">
              <w:rPr>
                <w:rFonts w:ascii="Times New Roman" w:hAnsi="Times New Roman" w:cs="Times New Roman"/>
                <w:b/>
                <w:sz w:val="24"/>
              </w:rPr>
              <w:t>Составляющие критериев качества и эффективности</w:t>
            </w:r>
          </w:p>
        </w:tc>
        <w:tc>
          <w:tcPr>
            <w:tcW w:w="2122" w:type="dxa"/>
            <w:shd w:val="clear" w:color="auto" w:fill="DBE5F1" w:themeFill="accent1" w:themeFillTint="33"/>
          </w:tcPr>
          <w:p w:rsidR="007B20EB" w:rsidRPr="0004754F" w:rsidRDefault="007B20EB" w:rsidP="007B20EB">
            <w:pPr>
              <w:pStyle w:val="a7"/>
              <w:ind w:firstLine="0"/>
              <w:jc w:val="center"/>
              <w:rPr>
                <w:rFonts w:ascii="Times New Roman" w:hAnsi="Times New Roman" w:cs="Times New Roman"/>
                <w:b/>
                <w:sz w:val="24"/>
              </w:rPr>
            </w:pPr>
            <w:r w:rsidRPr="0004754F">
              <w:rPr>
                <w:rFonts w:ascii="Times New Roman" w:hAnsi="Times New Roman" w:cs="Times New Roman"/>
                <w:b/>
                <w:sz w:val="24"/>
              </w:rPr>
              <w:t>Методы измерения, оценки</w:t>
            </w:r>
          </w:p>
        </w:tc>
        <w:tc>
          <w:tcPr>
            <w:tcW w:w="971" w:type="dxa"/>
            <w:shd w:val="clear" w:color="auto" w:fill="DBE5F1" w:themeFill="accent1" w:themeFillTint="33"/>
            <w:vAlign w:val="center"/>
          </w:tcPr>
          <w:p w:rsidR="007B20EB" w:rsidRPr="0004754F" w:rsidRDefault="007B20EB" w:rsidP="007B20EB">
            <w:pPr>
              <w:pStyle w:val="a7"/>
              <w:ind w:firstLine="0"/>
              <w:jc w:val="center"/>
              <w:rPr>
                <w:rFonts w:ascii="Times New Roman" w:hAnsi="Times New Roman" w:cs="Times New Roman"/>
                <w:b/>
                <w:sz w:val="24"/>
              </w:rPr>
            </w:pPr>
            <w:r w:rsidRPr="0004754F">
              <w:rPr>
                <w:rFonts w:ascii="Times New Roman" w:hAnsi="Times New Roman" w:cs="Times New Roman"/>
                <w:b/>
                <w:sz w:val="24"/>
              </w:rPr>
              <w:t>% оклада</w:t>
            </w:r>
          </w:p>
        </w:tc>
      </w:tr>
      <w:tr w:rsidR="007B20EB" w:rsidRPr="0004754F" w:rsidTr="007B20EB">
        <w:tc>
          <w:tcPr>
            <w:tcW w:w="6521" w:type="dxa"/>
          </w:tcPr>
          <w:p w:rsidR="007B20EB" w:rsidRPr="0004754F" w:rsidRDefault="007B20EB" w:rsidP="007B20EB">
            <w:pPr>
              <w:shd w:val="clear" w:color="auto" w:fill="FFFFFF"/>
              <w:rPr>
                <w:rFonts w:ascii="Times New Roman" w:hAnsi="Times New Roman" w:cs="Times New Roman"/>
              </w:rPr>
            </w:pPr>
            <w:r w:rsidRPr="0004754F">
              <w:rPr>
                <w:rFonts w:ascii="Times New Roman" w:hAnsi="Times New Roman" w:cs="Times New Roman"/>
              </w:rPr>
              <w:t>Наличие положительной динамики в решении спорных ситуаций в досудебном порядке</w:t>
            </w:r>
          </w:p>
        </w:tc>
        <w:tc>
          <w:tcPr>
            <w:tcW w:w="2122"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w:t>
            </w:r>
          </w:p>
        </w:tc>
        <w:tc>
          <w:tcPr>
            <w:tcW w:w="971" w:type="dxa"/>
            <w:vAlign w:val="center"/>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До 80</w:t>
            </w:r>
          </w:p>
        </w:tc>
      </w:tr>
      <w:tr w:rsidR="007B20EB" w:rsidRPr="0004754F" w:rsidTr="007B20EB">
        <w:tc>
          <w:tcPr>
            <w:tcW w:w="6521" w:type="dxa"/>
          </w:tcPr>
          <w:p w:rsidR="007B20EB" w:rsidRPr="0004754F" w:rsidRDefault="007B20EB" w:rsidP="007B20EB">
            <w:pPr>
              <w:shd w:val="clear" w:color="auto" w:fill="FFFFFF"/>
              <w:rPr>
                <w:rFonts w:ascii="Times New Roman" w:hAnsi="Times New Roman" w:cs="Times New Roman"/>
              </w:rPr>
            </w:pPr>
            <w:r w:rsidRPr="0004754F">
              <w:rPr>
                <w:rFonts w:ascii="Times New Roman" w:hAnsi="Times New Roman" w:cs="Times New Roman"/>
              </w:rPr>
              <w:t>Выигранный судебный процесс</w:t>
            </w:r>
          </w:p>
        </w:tc>
        <w:tc>
          <w:tcPr>
            <w:tcW w:w="2122" w:type="dxa"/>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Положительное судебное решение</w:t>
            </w:r>
          </w:p>
        </w:tc>
        <w:tc>
          <w:tcPr>
            <w:tcW w:w="971" w:type="dxa"/>
            <w:vAlign w:val="center"/>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 xml:space="preserve">До 100 </w:t>
            </w:r>
          </w:p>
        </w:tc>
      </w:tr>
      <w:tr w:rsidR="007B20EB" w:rsidRPr="0004754F" w:rsidTr="007B20EB">
        <w:tc>
          <w:tcPr>
            <w:tcW w:w="6521" w:type="dxa"/>
          </w:tcPr>
          <w:p w:rsidR="007B20EB" w:rsidRPr="0004754F" w:rsidRDefault="007B20EB" w:rsidP="007B20EB">
            <w:pPr>
              <w:shd w:val="clear" w:color="auto" w:fill="FFFFFF"/>
              <w:rPr>
                <w:rFonts w:ascii="Times New Roman" w:hAnsi="Times New Roman" w:cs="Times New Roman"/>
              </w:rPr>
            </w:pPr>
            <w:r w:rsidRPr="0004754F">
              <w:rPr>
                <w:rFonts w:ascii="Times New Roman" w:hAnsi="Times New Roman" w:cs="Times New Roman"/>
              </w:rPr>
              <w:t>Проявление собственной инициативы к повышению качества работ</w:t>
            </w:r>
          </w:p>
        </w:tc>
        <w:tc>
          <w:tcPr>
            <w:tcW w:w="2122"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w:t>
            </w:r>
            <w:r w:rsidRPr="0004754F">
              <w:rPr>
                <w:rFonts w:ascii="Times New Roman" w:hAnsi="Times New Roman" w:cs="Times New Roman"/>
                <w:sz w:val="24"/>
              </w:rPr>
              <w:lastRenderedPageBreak/>
              <w:t xml:space="preserve">отзывов руководителей разных уровней. </w:t>
            </w:r>
          </w:p>
        </w:tc>
        <w:tc>
          <w:tcPr>
            <w:tcW w:w="971" w:type="dxa"/>
            <w:vAlign w:val="center"/>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lastRenderedPageBreak/>
              <w:t>До 80</w:t>
            </w:r>
          </w:p>
        </w:tc>
      </w:tr>
      <w:tr w:rsidR="007B20EB" w:rsidRPr="0004754F" w:rsidTr="007B20EB">
        <w:tc>
          <w:tcPr>
            <w:tcW w:w="652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lastRenderedPageBreak/>
              <w:t>Выполнение особо важных поручений в установленные сроки</w:t>
            </w:r>
          </w:p>
        </w:tc>
        <w:tc>
          <w:tcPr>
            <w:tcW w:w="2122"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971" w:type="dxa"/>
            <w:vAlign w:val="center"/>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До 80</w:t>
            </w:r>
          </w:p>
        </w:tc>
      </w:tr>
      <w:tr w:rsidR="007B20EB" w:rsidRPr="0004754F" w:rsidTr="007B20EB">
        <w:tc>
          <w:tcPr>
            <w:tcW w:w="652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Консультирование работников в рамках их трудовых отношений с колледжем</w:t>
            </w:r>
          </w:p>
        </w:tc>
        <w:tc>
          <w:tcPr>
            <w:tcW w:w="2122"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Текущая статистика, собственная статистика</w:t>
            </w:r>
          </w:p>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Результаты мониторинга, опросов</w:t>
            </w:r>
          </w:p>
        </w:tc>
        <w:tc>
          <w:tcPr>
            <w:tcW w:w="971" w:type="dxa"/>
            <w:vAlign w:val="center"/>
          </w:tcPr>
          <w:p w:rsidR="007B20EB" w:rsidRPr="0004754F" w:rsidRDefault="007B20EB" w:rsidP="007B20EB">
            <w:pPr>
              <w:tabs>
                <w:tab w:val="left" w:pos="7334"/>
                <w:tab w:val="left" w:pos="11434"/>
              </w:tabs>
              <w:rPr>
                <w:rFonts w:ascii="Times New Roman" w:hAnsi="Times New Roman" w:cs="Times New Roman"/>
              </w:rPr>
            </w:pPr>
            <w:r w:rsidRPr="0004754F">
              <w:rPr>
                <w:rFonts w:ascii="Times New Roman" w:hAnsi="Times New Roman" w:cs="Times New Roman"/>
              </w:rPr>
              <w:t>До 80</w:t>
            </w:r>
          </w:p>
        </w:tc>
      </w:tr>
      <w:tr w:rsidR="007B20EB" w:rsidRPr="0004754F" w:rsidTr="007B20EB">
        <w:tc>
          <w:tcPr>
            <w:tcW w:w="8643" w:type="dxa"/>
            <w:gridSpan w:val="2"/>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971" w:type="dxa"/>
            <w:vAlign w:val="center"/>
          </w:tcPr>
          <w:p w:rsidR="007B20EB" w:rsidRPr="0004754F" w:rsidRDefault="007B20EB" w:rsidP="007B20EB">
            <w:pPr>
              <w:tabs>
                <w:tab w:val="left" w:pos="7334"/>
                <w:tab w:val="left" w:pos="11434"/>
              </w:tabs>
              <w:jc w:val="center"/>
              <w:rPr>
                <w:rFonts w:ascii="Times New Roman" w:hAnsi="Times New Roman" w:cs="Times New Roman"/>
              </w:rPr>
            </w:pPr>
            <w:r w:rsidRPr="0004754F">
              <w:rPr>
                <w:rFonts w:ascii="Times New Roman" w:hAnsi="Times New Roman" w:cs="Times New Roman"/>
              </w:rPr>
              <w:t>420</w:t>
            </w:r>
          </w:p>
        </w:tc>
      </w:tr>
    </w:tbl>
    <w:p w:rsidR="0004754F" w:rsidRDefault="0004754F" w:rsidP="007B20EB">
      <w:pPr>
        <w:pStyle w:val="a7"/>
        <w:ind w:firstLine="709"/>
        <w:jc w:val="center"/>
        <w:rPr>
          <w:b/>
          <w:i/>
          <w:sz w:val="24"/>
        </w:rPr>
      </w:pPr>
    </w:p>
    <w:p w:rsidR="007B20EB" w:rsidRPr="0004754F" w:rsidRDefault="007B20EB" w:rsidP="007B20EB">
      <w:pPr>
        <w:pStyle w:val="a7"/>
        <w:ind w:firstLine="709"/>
        <w:jc w:val="center"/>
        <w:rPr>
          <w:b/>
          <w:i/>
          <w:sz w:val="24"/>
        </w:rPr>
      </w:pPr>
      <w:r w:rsidRPr="0004754F">
        <w:rPr>
          <w:b/>
          <w:i/>
          <w:sz w:val="24"/>
        </w:rPr>
        <w:t xml:space="preserve">Младший обслуживающий персонал </w:t>
      </w:r>
    </w:p>
    <w:tbl>
      <w:tblPr>
        <w:tblStyle w:val="af9"/>
        <w:tblW w:w="9606" w:type="dxa"/>
        <w:tblLook w:val="04A0" w:firstRow="1" w:lastRow="0" w:firstColumn="1" w:lastColumn="0" w:noHBand="0" w:noVBand="1"/>
      </w:tblPr>
      <w:tblGrid>
        <w:gridCol w:w="2447"/>
        <w:gridCol w:w="3835"/>
        <w:gridCol w:w="2113"/>
        <w:gridCol w:w="1211"/>
      </w:tblGrid>
      <w:tr w:rsidR="007B20EB" w:rsidRPr="0004754F" w:rsidTr="007B20EB">
        <w:tc>
          <w:tcPr>
            <w:tcW w:w="2447" w:type="dxa"/>
            <w:shd w:val="clear" w:color="auto" w:fill="DBE5F1" w:themeFill="accent1" w:themeFillTint="33"/>
            <w:vAlign w:val="center"/>
          </w:tcPr>
          <w:p w:rsidR="007B20EB" w:rsidRPr="0004754F" w:rsidRDefault="007B20EB" w:rsidP="007B20EB">
            <w:pPr>
              <w:pStyle w:val="a7"/>
              <w:ind w:firstLine="0"/>
              <w:jc w:val="center"/>
              <w:rPr>
                <w:rFonts w:ascii="Times New Roman" w:hAnsi="Times New Roman" w:cs="Times New Roman"/>
                <w:b/>
                <w:sz w:val="24"/>
              </w:rPr>
            </w:pPr>
            <w:r w:rsidRPr="0004754F">
              <w:rPr>
                <w:rFonts w:ascii="Times New Roman" w:hAnsi="Times New Roman" w:cs="Times New Roman"/>
                <w:b/>
                <w:sz w:val="24"/>
              </w:rPr>
              <w:t>Должность</w:t>
            </w:r>
          </w:p>
        </w:tc>
        <w:tc>
          <w:tcPr>
            <w:tcW w:w="3835" w:type="dxa"/>
            <w:shd w:val="clear" w:color="auto" w:fill="DBE5F1" w:themeFill="accent1" w:themeFillTint="33"/>
            <w:vAlign w:val="center"/>
          </w:tcPr>
          <w:p w:rsidR="007B20EB" w:rsidRPr="0004754F" w:rsidRDefault="007B20EB" w:rsidP="00383DFD">
            <w:pPr>
              <w:pStyle w:val="a7"/>
              <w:ind w:firstLine="0"/>
              <w:jc w:val="center"/>
              <w:rPr>
                <w:rFonts w:ascii="Times New Roman" w:hAnsi="Times New Roman" w:cs="Times New Roman"/>
                <w:b/>
                <w:sz w:val="24"/>
              </w:rPr>
            </w:pPr>
            <w:r w:rsidRPr="0004754F">
              <w:rPr>
                <w:rFonts w:ascii="Times New Roman" w:hAnsi="Times New Roman" w:cs="Times New Roman"/>
                <w:b/>
                <w:sz w:val="24"/>
              </w:rPr>
              <w:t>Составляющие критериев качества и эффективности</w:t>
            </w:r>
          </w:p>
        </w:tc>
        <w:tc>
          <w:tcPr>
            <w:tcW w:w="2113" w:type="dxa"/>
            <w:shd w:val="clear" w:color="auto" w:fill="DBE5F1" w:themeFill="accent1" w:themeFillTint="33"/>
          </w:tcPr>
          <w:p w:rsidR="007B20EB" w:rsidRPr="0004754F" w:rsidRDefault="007B20EB" w:rsidP="007B20EB">
            <w:pPr>
              <w:pStyle w:val="a7"/>
              <w:ind w:firstLine="0"/>
              <w:jc w:val="center"/>
              <w:rPr>
                <w:rFonts w:ascii="Times New Roman" w:hAnsi="Times New Roman" w:cs="Times New Roman"/>
                <w:b/>
                <w:sz w:val="24"/>
              </w:rPr>
            </w:pPr>
            <w:r w:rsidRPr="0004754F">
              <w:rPr>
                <w:rFonts w:ascii="Times New Roman" w:hAnsi="Times New Roman" w:cs="Times New Roman"/>
                <w:b/>
                <w:sz w:val="24"/>
              </w:rPr>
              <w:t>Методы измерения, оценки</w:t>
            </w:r>
          </w:p>
        </w:tc>
        <w:tc>
          <w:tcPr>
            <w:tcW w:w="1211" w:type="dxa"/>
            <w:shd w:val="clear" w:color="auto" w:fill="DBE5F1" w:themeFill="accent1" w:themeFillTint="33"/>
            <w:vAlign w:val="center"/>
          </w:tcPr>
          <w:p w:rsidR="007B20EB" w:rsidRPr="0004754F" w:rsidRDefault="007B20EB" w:rsidP="007B20EB">
            <w:pPr>
              <w:pStyle w:val="a7"/>
              <w:ind w:firstLine="0"/>
              <w:jc w:val="center"/>
              <w:rPr>
                <w:rFonts w:ascii="Times New Roman" w:hAnsi="Times New Roman" w:cs="Times New Roman"/>
                <w:b/>
                <w:sz w:val="24"/>
              </w:rPr>
            </w:pPr>
            <w:r w:rsidRPr="0004754F">
              <w:rPr>
                <w:rFonts w:ascii="Times New Roman" w:hAnsi="Times New Roman" w:cs="Times New Roman"/>
                <w:b/>
                <w:sz w:val="24"/>
              </w:rPr>
              <w:t>%оклада</w:t>
            </w:r>
          </w:p>
        </w:tc>
      </w:tr>
      <w:tr w:rsidR="007B20EB" w:rsidRPr="0004754F" w:rsidTr="007B20EB">
        <w:trPr>
          <w:trHeight w:val="480"/>
        </w:trPr>
        <w:tc>
          <w:tcPr>
            <w:tcW w:w="2447" w:type="dxa"/>
            <w:vMerge w:val="restart"/>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Столяр-плотник, слесарь- сантехник, электромонтер, рабочий по комплексному обслуживанию и ремонту зданий, техник по эксплуатации зданий, подсобный рабочий </w:t>
            </w: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Оперативность выполнения заявок по устранению технических неполадок</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150</w:t>
            </w:r>
          </w:p>
        </w:tc>
      </w:tr>
      <w:tr w:rsidR="007B20EB" w:rsidRPr="0004754F" w:rsidTr="007B20EB">
        <w:trPr>
          <w:trHeight w:val="480"/>
        </w:trPr>
        <w:tc>
          <w:tcPr>
            <w:tcW w:w="2447" w:type="dxa"/>
            <w:vMerge/>
          </w:tcPr>
          <w:p w:rsidR="007B20EB" w:rsidRPr="0004754F" w:rsidRDefault="007B20EB" w:rsidP="007B20EB">
            <w:pPr>
              <w:pStyle w:val="a7"/>
              <w:ind w:firstLine="0"/>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Качественное выполнение поставленных задач</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150</w:t>
            </w:r>
          </w:p>
        </w:tc>
      </w:tr>
      <w:tr w:rsidR="007B20EB" w:rsidRPr="0004754F" w:rsidTr="007B20EB">
        <w:trPr>
          <w:trHeight w:val="480"/>
        </w:trPr>
        <w:tc>
          <w:tcPr>
            <w:tcW w:w="2447" w:type="dxa"/>
            <w:vMerge/>
          </w:tcPr>
          <w:p w:rsidR="007B20EB" w:rsidRPr="0004754F" w:rsidRDefault="007B20EB" w:rsidP="007B20EB">
            <w:pPr>
              <w:pStyle w:val="a7"/>
              <w:ind w:firstLine="0"/>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Проявление собственной инициативы к повышению 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150</w:t>
            </w:r>
          </w:p>
        </w:tc>
      </w:tr>
      <w:tr w:rsidR="007B20EB" w:rsidRPr="0004754F" w:rsidTr="007B20EB">
        <w:trPr>
          <w:trHeight w:val="480"/>
        </w:trPr>
        <w:tc>
          <w:tcPr>
            <w:tcW w:w="2447" w:type="dxa"/>
            <w:vMerge/>
          </w:tcPr>
          <w:p w:rsidR="007B20EB" w:rsidRPr="0004754F" w:rsidRDefault="007B20EB" w:rsidP="007B20EB">
            <w:pPr>
              <w:pStyle w:val="a7"/>
              <w:ind w:firstLine="0"/>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Исполнительская дисциплина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150</w:t>
            </w:r>
          </w:p>
        </w:tc>
      </w:tr>
      <w:tr w:rsidR="007B20EB" w:rsidRPr="0004754F" w:rsidTr="007B20EB">
        <w:trPr>
          <w:trHeight w:val="480"/>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600</w:t>
            </w:r>
          </w:p>
        </w:tc>
      </w:tr>
      <w:tr w:rsidR="007B20EB" w:rsidRPr="0004754F" w:rsidTr="007B20EB">
        <w:trPr>
          <w:trHeight w:val="174"/>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Уборщик служебных помещений, мойщик посуды</w:t>
            </w: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Содержание участка в соответствии с требованиями СанПиН</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200</w:t>
            </w:r>
          </w:p>
        </w:tc>
      </w:tr>
      <w:tr w:rsidR="007B20EB" w:rsidRPr="0004754F" w:rsidTr="007B20EB">
        <w:trPr>
          <w:trHeight w:val="174"/>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Качество проведения генеральной уборки</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200</w:t>
            </w:r>
          </w:p>
        </w:tc>
      </w:tr>
      <w:tr w:rsidR="007B20EB" w:rsidRPr="0004754F" w:rsidTr="007B20EB">
        <w:trPr>
          <w:trHeight w:val="172"/>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Проявление собственной инициативы к повышению </w:t>
            </w:r>
            <w:r w:rsidRPr="0004754F">
              <w:rPr>
                <w:rFonts w:ascii="Times New Roman" w:hAnsi="Times New Roman" w:cs="Times New Roman"/>
                <w:sz w:val="24"/>
              </w:rPr>
              <w:lastRenderedPageBreak/>
              <w:t>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lastRenderedPageBreak/>
              <w:t xml:space="preserve">Наличие положительных </w:t>
            </w:r>
            <w:r w:rsidRPr="0004754F">
              <w:rPr>
                <w:rFonts w:ascii="Times New Roman" w:hAnsi="Times New Roman" w:cs="Times New Roman"/>
                <w:sz w:val="24"/>
              </w:rPr>
              <w:lastRenderedPageBreak/>
              <w:t xml:space="preserve">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lastRenderedPageBreak/>
              <w:t>До 100</w:t>
            </w:r>
          </w:p>
        </w:tc>
      </w:tr>
      <w:tr w:rsidR="007B20EB" w:rsidRPr="0004754F" w:rsidTr="007B20EB">
        <w:trPr>
          <w:trHeight w:val="172"/>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Исполнительская дисциплина</w:t>
            </w:r>
          </w:p>
          <w:p w:rsidR="007B20EB" w:rsidRPr="0004754F" w:rsidRDefault="007B20EB" w:rsidP="007B20EB">
            <w:pPr>
              <w:pStyle w:val="a7"/>
              <w:ind w:firstLine="0"/>
              <w:rPr>
                <w:rFonts w:ascii="Times New Roman" w:hAnsi="Times New Roman" w:cs="Times New Roman"/>
                <w:sz w:val="24"/>
              </w:rPr>
            </w:pP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172"/>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600</w:t>
            </w:r>
          </w:p>
        </w:tc>
      </w:tr>
      <w:tr w:rsidR="007B20EB" w:rsidRPr="0004754F" w:rsidTr="007B20EB">
        <w:trPr>
          <w:trHeight w:val="87"/>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Повар</w:t>
            </w: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Качественное, своевременное приготовление пищи</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Содержание участка в соответствии с требованиями СанПиН</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Качество проведения генеральной уборки</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Проявление собственной инициативы к повышению 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Исполнительская дисциплина</w:t>
            </w:r>
          </w:p>
          <w:p w:rsidR="007B20EB" w:rsidRPr="0004754F" w:rsidRDefault="007B20EB" w:rsidP="007B20EB">
            <w:pPr>
              <w:pStyle w:val="a7"/>
              <w:ind w:firstLine="0"/>
              <w:rPr>
                <w:rFonts w:ascii="Times New Roman" w:hAnsi="Times New Roman" w:cs="Times New Roman"/>
                <w:sz w:val="24"/>
              </w:rPr>
            </w:pP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7"/>
        </w:trPr>
        <w:tc>
          <w:tcPr>
            <w:tcW w:w="8395" w:type="dxa"/>
            <w:gridSpan w:val="3"/>
          </w:tcPr>
          <w:p w:rsidR="007B20EB" w:rsidRPr="0004754F" w:rsidRDefault="007B20EB" w:rsidP="007B20EB">
            <w:pPr>
              <w:pStyle w:val="a7"/>
              <w:ind w:firstLine="0"/>
              <w:rPr>
                <w:rFonts w:ascii="Times New Roman" w:hAnsi="Times New Roman" w:cs="Times New Roman"/>
                <w:sz w:val="24"/>
              </w:rPr>
            </w:pP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500</w:t>
            </w:r>
          </w:p>
        </w:tc>
      </w:tr>
      <w:tr w:rsidR="007B20EB" w:rsidRPr="0004754F" w:rsidTr="007B20EB">
        <w:trPr>
          <w:trHeight w:val="87"/>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 xml:space="preserve">Дворник </w:t>
            </w: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Участие в благоустройстве прилегающей территории колледжа.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руководителя. </w:t>
            </w:r>
          </w:p>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6"/>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Качественная уборка территории колледжа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6"/>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Проявление собственной инициативы к повышению 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Наличие положительных отзывов руководителей разных уровней</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6"/>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Исполнительская дисциплина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86"/>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lastRenderedPageBreak/>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400</w:t>
            </w:r>
          </w:p>
        </w:tc>
      </w:tr>
      <w:tr w:rsidR="007B20EB" w:rsidRPr="0004754F" w:rsidTr="007B20EB">
        <w:trPr>
          <w:trHeight w:val="345"/>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Кладовщик, архивариус, гардеробщик</w:t>
            </w: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Оперативность выполнения заявок</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345"/>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Содержание помещений в соответствии с санитарно-гигиеническими требованиями</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345"/>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Качественное ведение оперативной отчетности, документации (наличие журналов, книг учета, регистрации и др.</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сроки сдачи, отсутствие нареканий, замечаний по результатам сдачи отчетности.</w:t>
            </w:r>
          </w:p>
          <w:p w:rsidR="007B20EB" w:rsidRPr="0004754F" w:rsidRDefault="007B20EB" w:rsidP="007B20EB">
            <w:pPr>
              <w:pStyle w:val="a7"/>
              <w:ind w:firstLine="0"/>
              <w:rPr>
                <w:rFonts w:ascii="Times New Roman" w:hAnsi="Times New Roman" w:cs="Times New Roman"/>
                <w:sz w:val="24"/>
              </w:rPr>
            </w:pP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345"/>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Исполнительская дисциплина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345"/>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400</w:t>
            </w:r>
          </w:p>
        </w:tc>
      </w:tr>
      <w:tr w:rsidR="007B20EB" w:rsidRPr="0004754F" w:rsidTr="007B20EB">
        <w:tc>
          <w:tcPr>
            <w:tcW w:w="2447" w:type="dxa"/>
            <w:vMerge w:val="restart"/>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Водитель автомобиля</w:t>
            </w: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Отсутствие дорожно-транспортных происшествий и замечаний.</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p w:rsidR="007B20EB" w:rsidRPr="0004754F" w:rsidRDefault="007B20EB" w:rsidP="007B20EB">
            <w:pPr>
              <w:pStyle w:val="a7"/>
              <w:ind w:firstLine="0"/>
              <w:rPr>
                <w:rFonts w:ascii="Times New Roman" w:hAnsi="Times New Roman" w:cs="Times New Roman"/>
                <w:sz w:val="24"/>
              </w:rPr>
            </w:pP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Обеспечение бесперебойной работы транспорта колледжа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Оперативность выполнения заявок по устранению технических неполадок</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Наличие положительных отзывов руководителя</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Отсутствие нарушений трудовой, исполнительской дисциплины, замечаний</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Табель учета рабочего времени</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400</w:t>
            </w:r>
          </w:p>
        </w:tc>
      </w:tr>
      <w:tr w:rsidR="007B20EB" w:rsidRPr="0004754F" w:rsidTr="007B20EB">
        <w:trPr>
          <w:trHeight w:val="69"/>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Дежурный по колледжу</w:t>
            </w: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Обеспечение безопасности образовательного процесса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Текущая </w:t>
            </w:r>
            <w:r w:rsidRPr="0004754F">
              <w:rPr>
                <w:rFonts w:ascii="Times New Roman" w:hAnsi="Times New Roman" w:cs="Times New Roman"/>
                <w:sz w:val="24"/>
              </w:rPr>
              <w:lastRenderedPageBreak/>
              <w:t>статистика, собственная статистика.</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lastRenderedPageBreak/>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Качественное ведение оперативной документации(наличие журналов, книг учета, регистрации и др.).</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Проявление собственной инициативы к повышению 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 xml:space="preserve">Наличие положительных отзывов руководителей разных уровней. </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Исполнительская дисциплина.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400</w:t>
            </w:r>
          </w:p>
        </w:tc>
      </w:tr>
      <w:tr w:rsidR="007B20EB" w:rsidRPr="0004754F" w:rsidTr="007B20EB">
        <w:trPr>
          <w:trHeight w:val="69"/>
        </w:trPr>
        <w:tc>
          <w:tcPr>
            <w:tcW w:w="2447" w:type="dxa"/>
            <w:vMerge w:val="restart"/>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Дежурный по общежитию</w:t>
            </w:r>
          </w:p>
        </w:tc>
        <w:tc>
          <w:tcPr>
            <w:tcW w:w="3835" w:type="dxa"/>
          </w:tcPr>
          <w:p w:rsidR="007B20EB" w:rsidRPr="0004754F" w:rsidRDefault="007B20EB" w:rsidP="007B20EB">
            <w:pPr>
              <w:pStyle w:val="a7"/>
              <w:tabs>
                <w:tab w:val="left" w:pos="2250"/>
              </w:tabs>
              <w:ind w:firstLine="0"/>
              <w:rPr>
                <w:rFonts w:ascii="Times New Roman" w:hAnsi="Times New Roman" w:cs="Times New Roman"/>
                <w:sz w:val="24"/>
              </w:rPr>
            </w:pPr>
            <w:r w:rsidRPr="0004754F">
              <w:rPr>
                <w:rFonts w:ascii="Times New Roman" w:hAnsi="Times New Roman" w:cs="Times New Roman"/>
                <w:sz w:val="24"/>
              </w:rPr>
              <w:t>Качественное обслуживание, обеспечение безопасного и комфортного проживания</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мониторинга, опросов</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Своевременное ведение оперативной документации (наличие журналов, книг учета, регистрации и др.)</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Результаты проверок, сроки сдачи, наличие нареканий, замечаний по результатам сдачи отчетности</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Проявление собственной инициативы к повышению качества работ</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Наличие положит.отзывов руководителей разных уровней</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2447" w:type="dxa"/>
            <w:vMerge/>
          </w:tcPr>
          <w:p w:rsidR="007B20EB" w:rsidRPr="0004754F" w:rsidRDefault="007B20EB" w:rsidP="007B20EB">
            <w:pPr>
              <w:pStyle w:val="a7"/>
              <w:ind w:firstLine="0"/>
              <w:jc w:val="both"/>
              <w:rPr>
                <w:rFonts w:ascii="Times New Roman" w:hAnsi="Times New Roman" w:cs="Times New Roman"/>
                <w:sz w:val="24"/>
              </w:rPr>
            </w:pPr>
          </w:p>
        </w:tc>
        <w:tc>
          <w:tcPr>
            <w:tcW w:w="3835" w:type="dxa"/>
          </w:tcPr>
          <w:p w:rsidR="007B20EB" w:rsidRPr="0004754F" w:rsidRDefault="007B20EB" w:rsidP="007B20EB">
            <w:pPr>
              <w:pStyle w:val="a7"/>
              <w:ind w:firstLine="0"/>
              <w:jc w:val="both"/>
              <w:rPr>
                <w:rFonts w:ascii="Times New Roman" w:hAnsi="Times New Roman" w:cs="Times New Roman"/>
                <w:sz w:val="24"/>
              </w:rPr>
            </w:pPr>
            <w:r w:rsidRPr="0004754F">
              <w:rPr>
                <w:rFonts w:ascii="Times New Roman" w:hAnsi="Times New Roman" w:cs="Times New Roman"/>
                <w:sz w:val="24"/>
              </w:rPr>
              <w:t>Исполнительская дисциплина</w:t>
            </w:r>
          </w:p>
        </w:tc>
        <w:tc>
          <w:tcPr>
            <w:tcW w:w="2113" w:type="dxa"/>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Отсутствие  нареканий, замечаний по результатам работы.</w:t>
            </w:r>
          </w:p>
        </w:tc>
        <w:tc>
          <w:tcPr>
            <w:tcW w:w="1211" w:type="dxa"/>
          </w:tcPr>
          <w:p w:rsidR="007B20EB" w:rsidRPr="0004754F" w:rsidRDefault="007B20EB" w:rsidP="007B20EB">
            <w:pPr>
              <w:rPr>
                <w:rFonts w:ascii="Times New Roman" w:hAnsi="Times New Roman" w:cs="Times New Roman"/>
              </w:rPr>
            </w:pPr>
            <w:r w:rsidRPr="0004754F">
              <w:rPr>
                <w:rFonts w:ascii="Times New Roman" w:hAnsi="Times New Roman" w:cs="Times New Roman"/>
              </w:rPr>
              <w:t>До 100</w:t>
            </w:r>
          </w:p>
        </w:tc>
      </w:tr>
      <w:tr w:rsidR="007B20EB" w:rsidRPr="0004754F" w:rsidTr="007B20EB">
        <w:trPr>
          <w:trHeight w:val="67"/>
        </w:trPr>
        <w:tc>
          <w:tcPr>
            <w:tcW w:w="8395" w:type="dxa"/>
            <w:gridSpan w:val="3"/>
          </w:tcPr>
          <w:p w:rsidR="007B20EB" w:rsidRPr="0004754F" w:rsidRDefault="007B20EB" w:rsidP="007B20EB">
            <w:pPr>
              <w:pStyle w:val="a7"/>
              <w:ind w:firstLine="0"/>
              <w:rPr>
                <w:rFonts w:ascii="Times New Roman" w:hAnsi="Times New Roman" w:cs="Times New Roman"/>
                <w:sz w:val="24"/>
              </w:rPr>
            </w:pPr>
            <w:r w:rsidRPr="0004754F">
              <w:rPr>
                <w:rFonts w:ascii="Times New Roman" w:hAnsi="Times New Roman" w:cs="Times New Roman"/>
                <w:sz w:val="24"/>
              </w:rPr>
              <w:t>ИТОГО</w:t>
            </w:r>
          </w:p>
        </w:tc>
        <w:tc>
          <w:tcPr>
            <w:tcW w:w="1211" w:type="dxa"/>
          </w:tcPr>
          <w:p w:rsidR="007B20EB" w:rsidRPr="0004754F" w:rsidRDefault="007B20EB" w:rsidP="007B20EB">
            <w:pPr>
              <w:jc w:val="center"/>
              <w:rPr>
                <w:rFonts w:ascii="Times New Roman" w:hAnsi="Times New Roman" w:cs="Times New Roman"/>
              </w:rPr>
            </w:pPr>
            <w:r w:rsidRPr="0004754F">
              <w:rPr>
                <w:rFonts w:ascii="Times New Roman" w:hAnsi="Times New Roman" w:cs="Times New Roman"/>
              </w:rPr>
              <w:t>400</w:t>
            </w:r>
          </w:p>
        </w:tc>
      </w:tr>
      <w:tr w:rsidR="001510D7" w:rsidTr="001510D7">
        <w:trPr>
          <w:trHeight w:val="69"/>
        </w:trPr>
        <w:tc>
          <w:tcPr>
            <w:tcW w:w="2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jc w:val="both"/>
              <w:rPr>
                <w:rFonts w:ascii="Times New Roman" w:hAnsi="Times New Roman" w:cs="Times New Roman"/>
                <w:sz w:val="24"/>
              </w:rPr>
            </w:pPr>
            <w:r>
              <w:rPr>
                <w:rFonts w:ascii="Times New Roman" w:hAnsi="Times New Roman" w:cs="Times New Roman"/>
                <w:sz w:val="24"/>
              </w:rPr>
              <w:t>Кастелянша</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tabs>
                <w:tab w:val="left" w:pos="2250"/>
              </w:tabs>
              <w:ind w:firstLine="0"/>
              <w:rPr>
                <w:rFonts w:ascii="Times New Roman" w:hAnsi="Times New Roman" w:cs="Times New Roman"/>
                <w:sz w:val="24"/>
              </w:rPr>
            </w:pPr>
            <w:r>
              <w:rPr>
                <w:rFonts w:ascii="Times New Roman" w:hAnsi="Times New Roman" w:cs="Times New Roman"/>
                <w:sz w:val="24"/>
              </w:rPr>
              <w:t>Содержание мягкого инвентаря в образцовом состоянии</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rPr>
                <w:rFonts w:ascii="Times New Roman" w:hAnsi="Times New Roman" w:cs="Times New Roman"/>
                <w:sz w:val="24"/>
              </w:rPr>
            </w:pPr>
            <w:r>
              <w:rPr>
                <w:rFonts w:ascii="Times New Roman" w:hAnsi="Times New Roman" w:cs="Times New Roman"/>
                <w:sz w:val="24"/>
              </w:rPr>
              <w:t>Результаты проверок, мониторинга, опросов</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rPr>
                <w:rFonts w:ascii="Times New Roman" w:hAnsi="Times New Roman" w:cs="Times New Roman"/>
              </w:rPr>
            </w:pPr>
            <w:r>
              <w:rPr>
                <w:rFonts w:ascii="Times New Roman" w:hAnsi="Times New Roman" w:cs="Times New Roman"/>
              </w:rPr>
              <w:t>До 100</w:t>
            </w:r>
          </w:p>
        </w:tc>
      </w:tr>
      <w:tr w:rsidR="001510D7" w:rsidTr="001510D7">
        <w:trPr>
          <w:trHeight w:val="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0D7" w:rsidRDefault="001510D7"/>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jc w:val="both"/>
              <w:rPr>
                <w:rFonts w:ascii="Times New Roman" w:hAnsi="Times New Roman" w:cs="Times New Roman"/>
                <w:sz w:val="24"/>
              </w:rPr>
            </w:pPr>
            <w:r>
              <w:rPr>
                <w:rFonts w:ascii="Times New Roman" w:hAnsi="Times New Roman" w:cs="Times New Roman"/>
                <w:sz w:val="24"/>
              </w:rPr>
              <w:t>Своевременное ведение оперативной документации (наличие журналов, книг учета, регистрации и др.)</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rPr>
                <w:rFonts w:ascii="Times New Roman" w:hAnsi="Times New Roman" w:cs="Times New Roman"/>
                <w:sz w:val="24"/>
              </w:rPr>
            </w:pPr>
            <w:r>
              <w:rPr>
                <w:rFonts w:ascii="Times New Roman" w:hAnsi="Times New Roman" w:cs="Times New Roman"/>
                <w:sz w:val="24"/>
              </w:rPr>
              <w:t>Результаты проверок, сроки сдачи, наличие нареканий, замечаний по результатам сдачи отчетности</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rPr>
                <w:rFonts w:ascii="Times New Roman" w:hAnsi="Times New Roman" w:cs="Times New Roman"/>
              </w:rPr>
            </w:pPr>
            <w:r>
              <w:rPr>
                <w:rFonts w:ascii="Times New Roman" w:hAnsi="Times New Roman" w:cs="Times New Roman"/>
              </w:rPr>
              <w:t>До 100</w:t>
            </w:r>
          </w:p>
        </w:tc>
      </w:tr>
      <w:tr w:rsidR="001510D7" w:rsidTr="001510D7">
        <w:trPr>
          <w:trHeight w:val="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0D7" w:rsidRDefault="001510D7"/>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jc w:val="both"/>
              <w:rPr>
                <w:rFonts w:ascii="Times New Roman" w:hAnsi="Times New Roman" w:cs="Times New Roman"/>
                <w:sz w:val="24"/>
              </w:rPr>
            </w:pPr>
            <w:r>
              <w:rPr>
                <w:rFonts w:ascii="Times New Roman" w:hAnsi="Times New Roman" w:cs="Times New Roman"/>
                <w:sz w:val="24"/>
              </w:rPr>
              <w:t xml:space="preserve">Проявление собственной инициативы к повышению </w:t>
            </w:r>
            <w:r>
              <w:rPr>
                <w:rFonts w:ascii="Times New Roman" w:hAnsi="Times New Roman" w:cs="Times New Roman"/>
                <w:sz w:val="24"/>
              </w:rPr>
              <w:lastRenderedPageBreak/>
              <w:t>качества работ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rPr>
                <w:rFonts w:ascii="Times New Roman" w:hAnsi="Times New Roman" w:cs="Times New Roman"/>
                <w:sz w:val="24"/>
              </w:rPr>
            </w:pPr>
            <w:r>
              <w:rPr>
                <w:rFonts w:ascii="Times New Roman" w:hAnsi="Times New Roman" w:cs="Times New Roman"/>
                <w:sz w:val="24"/>
              </w:rPr>
              <w:lastRenderedPageBreak/>
              <w:t xml:space="preserve">Наличие положит.отзывов </w:t>
            </w:r>
            <w:r>
              <w:rPr>
                <w:rFonts w:ascii="Times New Roman" w:hAnsi="Times New Roman" w:cs="Times New Roman"/>
                <w:sz w:val="24"/>
              </w:rPr>
              <w:lastRenderedPageBreak/>
              <w:t>руководителей разных уровней</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rPr>
                <w:rFonts w:ascii="Times New Roman" w:hAnsi="Times New Roman" w:cs="Times New Roman"/>
              </w:rPr>
            </w:pPr>
            <w:r>
              <w:rPr>
                <w:rFonts w:ascii="Times New Roman" w:hAnsi="Times New Roman" w:cs="Times New Roman"/>
              </w:rPr>
              <w:lastRenderedPageBreak/>
              <w:t>До 100</w:t>
            </w:r>
          </w:p>
        </w:tc>
      </w:tr>
      <w:tr w:rsidR="001510D7" w:rsidTr="001510D7">
        <w:trPr>
          <w:trHeight w:val="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0D7" w:rsidRDefault="001510D7"/>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jc w:val="both"/>
              <w:rPr>
                <w:rFonts w:ascii="Times New Roman" w:hAnsi="Times New Roman" w:cs="Times New Roman"/>
                <w:sz w:val="24"/>
              </w:rPr>
            </w:pPr>
            <w:r>
              <w:rPr>
                <w:rFonts w:ascii="Times New Roman" w:hAnsi="Times New Roman" w:cs="Times New Roman"/>
                <w:sz w:val="24"/>
              </w:rPr>
              <w:t>Исполнительская дисциплина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pStyle w:val="a7"/>
              <w:ind w:firstLine="0"/>
              <w:rPr>
                <w:rFonts w:ascii="Times New Roman" w:hAnsi="Times New Roman" w:cs="Times New Roman"/>
                <w:sz w:val="24"/>
              </w:rPr>
            </w:pPr>
            <w:r>
              <w:rPr>
                <w:rFonts w:ascii="Times New Roman" w:hAnsi="Times New Roman" w:cs="Times New Roman"/>
                <w:sz w:val="24"/>
              </w:rPr>
              <w:t>Отсутствие  нареканий, замечаний по результатам работы.</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0D7" w:rsidRDefault="001510D7">
            <w:pPr>
              <w:rPr>
                <w:rFonts w:ascii="Times New Roman" w:hAnsi="Times New Roman" w:cs="Times New Roman"/>
              </w:rPr>
            </w:pPr>
            <w:r>
              <w:rPr>
                <w:rFonts w:ascii="Times New Roman" w:hAnsi="Times New Roman" w:cs="Times New Roman"/>
              </w:rPr>
              <w:t>До 100</w:t>
            </w:r>
          </w:p>
        </w:tc>
      </w:tr>
      <w:tr w:rsidR="001510D7" w:rsidTr="001510D7">
        <w:trPr>
          <w:trHeight w:val="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0D7" w:rsidRDefault="001510D7"/>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rsidP="001510D7">
            <w:pPr>
              <w:pStyle w:val="a7"/>
              <w:ind w:firstLine="0"/>
              <w:jc w:val="both"/>
              <w:rPr>
                <w:rFonts w:ascii="Times New Roman" w:hAnsi="Times New Roman" w:cs="Times New Roman"/>
                <w:sz w:val="24"/>
              </w:rPr>
            </w:pPr>
            <w:r w:rsidRPr="001510D7">
              <w:rPr>
                <w:rFonts w:ascii="Times New Roman" w:hAnsi="Times New Roman" w:cs="Times New Roman"/>
                <w:sz w:val="24"/>
              </w:rPr>
              <w:t>Своевременный и качественный ремонт мягкого инвентаря</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pPr>
              <w:pStyle w:val="a7"/>
              <w:ind w:firstLine="0"/>
              <w:rPr>
                <w:rFonts w:ascii="Times New Roman" w:hAnsi="Times New Roman" w:cs="Times New Roman"/>
                <w:sz w:val="24"/>
              </w:rPr>
            </w:pPr>
            <w:r w:rsidRPr="001510D7">
              <w:rPr>
                <w:rFonts w:ascii="Times New Roman" w:hAnsi="Times New Roman" w:cs="Times New Roman"/>
                <w:sz w:val="24"/>
              </w:rPr>
              <w:t>Результаты проверок, мониторинга, опросов</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pPr>
              <w:rPr>
                <w:rFonts w:ascii="Times New Roman" w:hAnsi="Times New Roman" w:cs="Times New Roman"/>
              </w:rPr>
            </w:pPr>
            <w:r w:rsidRPr="001510D7">
              <w:rPr>
                <w:rFonts w:ascii="Times New Roman" w:hAnsi="Times New Roman" w:cs="Times New Roman"/>
              </w:rPr>
              <w:t>До 100</w:t>
            </w:r>
          </w:p>
        </w:tc>
      </w:tr>
      <w:tr w:rsidR="001510D7" w:rsidTr="001510D7">
        <w:trPr>
          <w:trHeight w:val="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0D7" w:rsidRDefault="001510D7"/>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rsidP="001510D7">
            <w:pPr>
              <w:pStyle w:val="a7"/>
              <w:ind w:firstLine="0"/>
              <w:jc w:val="both"/>
              <w:rPr>
                <w:rFonts w:ascii="Times New Roman" w:hAnsi="Times New Roman" w:cs="Times New Roman"/>
                <w:sz w:val="24"/>
              </w:rPr>
            </w:pPr>
            <w:r w:rsidRPr="001510D7">
              <w:rPr>
                <w:rFonts w:ascii="Times New Roman" w:hAnsi="Times New Roman" w:cs="Times New Roman"/>
                <w:sz w:val="24"/>
              </w:rPr>
              <w:t>Своевременная замена постельного белья</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pPr>
              <w:pStyle w:val="a7"/>
              <w:ind w:firstLine="0"/>
              <w:rPr>
                <w:rFonts w:ascii="Times New Roman" w:hAnsi="Times New Roman" w:cs="Times New Roman"/>
                <w:sz w:val="24"/>
              </w:rPr>
            </w:pPr>
            <w:r w:rsidRPr="001510D7">
              <w:rPr>
                <w:rFonts w:ascii="Times New Roman" w:hAnsi="Times New Roman" w:cs="Times New Roman"/>
                <w:sz w:val="24"/>
              </w:rPr>
              <w:t>Результаты проверок, мониторинга, опросов</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pPr>
              <w:rPr>
                <w:rFonts w:ascii="Times New Roman" w:hAnsi="Times New Roman" w:cs="Times New Roman"/>
              </w:rPr>
            </w:pPr>
            <w:r w:rsidRPr="001510D7">
              <w:rPr>
                <w:rFonts w:ascii="Times New Roman" w:hAnsi="Times New Roman" w:cs="Times New Roman"/>
              </w:rPr>
              <w:t>До 100</w:t>
            </w:r>
          </w:p>
        </w:tc>
      </w:tr>
      <w:tr w:rsidR="001510D7" w:rsidTr="001510D7">
        <w:trPr>
          <w:trHeight w:val="67"/>
        </w:trPr>
        <w:tc>
          <w:tcPr>
            <w:tcW w:w="8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0D7" w:rsidRPr="001510D7" w:rsidRDefault="001510D7">
            <w:pPr>
              <w:pStyle w:val="a7"/>
              <w:ind w:firstLine="0"/>
              <w:rPr>
                <w:rFonts w:ascii="Times New Roman" w:hAnsi="Times New Roman" w:cs="Times New Roman"/>
                <w:sz w:val="24"/>
              </w:rPr>
            </w:pPr>
            <w:r w:rsidRPr="001510D7">
              <w:rPr>
                <w:rFonts w:ascii="Times New Roman" w:hAnsi="Times New Roman" w:cs="Times New Roman"/>
                <w:sz w:val="24"/>
              </w:rPr>
              <w:t>ИТОГО</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0D7" w:rsidRPr="001510D7" w:rsidRDefault="001510D7">
            <w:pPr>
              <w:rPr>
                <w:rFonts w:ascii="Times New Roman" w:hAnsi="Times New Roman" w:cs="Times New Roman"/>
              </w:rPr>
            </w:pPr>
            <w:r w:rsidRPr="001510D7">
              <w:rPr>
                <w:rFonts w:ascii="Times New Roman" w:hAnsi="Times New Roman" w:cs="Times New Roman"/>
              </w:rPr>
              <w:t>600</w:t>
            </w:r>
          </w:p>
        </w:tc>
      </w:tr>
    </w:tbl>
    <w:p w:rsidR="007B20EB" w:rsidRPr="0004754F" w:rsidRDefault="007B20EB" w:rsidP="007B20EB">
      <w:pPr>
        <w:pStyle w:val="a7"/>
        <w:ind w:firstLine="709"/>
        <w:jc w:val="center"/>
        <w:rPr>
          <w:b/>
          <w:i/>
          <w:sz w:val="24"/>
        </w:rPr>
      </w:pPr>
    </w:p>
    <w:p w:rsidR="007B20EB" w:rsidRPr="0004754F" w:rsidRDefault="007B20EB" w:rsidP="007B20EB">
      <w:pPr>
        <w:pStyle w:val="a7"/>
        <w:ind w:firstLine="709"/>
        <w:jc w:val="center"/>
        <w:rPr>
          <w:b/>
          <w:i/>
          <w:sz w:val="24"/>
        </w:rPr>
      </w:pPr>
      <w:r w:rsidRPr="0004754F">
        <w:rPr>
          <w:b/>
          <w:i/>
          <w:sz w:val="24"/>
        </w:rPr>
        <w:t>Преподаватели</w:t>
      </w:r>
    </w:p>
    <w:tbl>
      <w:tblPr>
        <w:tblW w:w="9623"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0"/>
        <w:gridCol w:w="2126"/>
        <w:gridCol w:w="4961"/>
        <w:gridCol w:w="1826"/>
      </w:tblGrid>
      <w:tr w:rsidR="007B20EB" w:rsidRPr="0004754F" w:rsidTr="007B20EB">
        <w:trPr>
          <w:trHeight w:val="15"/>
        </w:trPr>
        <w:tc>
          <w:tcPr>
            <w:tcW w:w="710" w:type="dxa"/>
            <w:shd w:val="clear" w:color="auto" w:fill="FFFFFF"/>
            <w:vAlign w:val="center"/>
            <w:hideMark/>
          </w:tcPr>
          <w:p w:rsidR="007B20EB" w:rsidRPr="0004754F" w:rsidRDefault="007B20EB" w:rsidP="007B20EB">
            <w:pPr>
              <w:rPr>
                <w:color w:val="000000"/>
              </w:rPr>
            </w:pPr>
          </w:p>
        </w:tc>
        <w:tc>
          <w:tcPr>
            <w:tcW w:w="2126" w:type="dxa"/>
            <w:shd w:val="clear" w:color="auto" w:fill="FFFFFF"/>
            <w:vAlign w:val="center"/>
            <w:hideMark/>
          </w:tcPr>
          <w:p w:rsidR="007B20EB" w:rsidRPr="0004754F" w:rsidRDefault="007B20EB" w:rsidP="007B20EB">
            <w:pPr>
              <w:rPr>
                <w:color w:val="000000"/>
              </w:rPr>
            </w:pPr>
          </w:p>
        </w:tc>
        <w:tc>
          <w:tcPr>
            <w:tcW w:w="4961" w:type="dxa"/>
            <w:shd w:val="clear" w:color="auto" w:fill="FFFFFF"/>
            <w:vAlign w:val="center"/>
            <w:hideMark/>
          </w:tcPr>
          <w:p w:rsidR="007B20EB" w:rsidRPr="0004754F" w:rsidRDefault="007B20EB" w:rsidP="007B20EB">
            <w:pPr>
              <w:rPr>
                <w:color w:val="000000"/>
              </w:rPr>
            </w:pPr>
          </w:p>
        </w:tc>
        <w:tc>
          <w:tcPr>
            <w:tcW w:w="1826" w:type="dxa"/>
            <w:shd w:val="clear" w:color="auto" w:fill="FFFFFF"/>
          </w:tcPr>
          <w:p w:rsidR="007B20EB" w:rsidRPr="0004754F" w:rsidRDefault="007B20EB" w:rsidP="007B20EB">
            <w:pPr>
              <w:rPr>
                <w:color w:val="000000"/>
              </w:rPr>
            </w:pP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N</w:t>
            </w:r>
            <w:r w:rsidRPr="0004754F">
              <w:rPr>
                <w:color w:val="000000"/>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Показатели</w:t>
            </w:r>
          </w:p>
        </w:tc>
        <w:tc>
          <w:tcPr>
            <w:tcW w:w="496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Критерии</w:t>
            </w:r>
          </w:p>
        </w:tc>
        <w:tc>
          <w:tcPr>
            <w:tcW w:w="18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B20EB" w:rsidRPr="0004754F" w:rsidRDefault="007B20EB" w:rsidP="007B20EB">
            <w:pPr>
              <w:jc w:val="center"/>
              <w:rPr>
                <w:color w:val="000000"/>
              </w:rPr>
            </w:pPr>
            <w:r w:rsidRPr="0004754F">
              <w:rPr>
                <w:color w:val="000000"/>
              </w:rPr>
              <w:t>Баллы</w:t>
            </w:r>
          </w:p>
        </w:tc>
      </w:tr>
      <w:tr w:rsidR="007B20EB" w:rsidRPr="0004754F" w:rsidTr="007B20EB">
        <w:trPr>
          <w:trHeight w:val="1417"/>
        </w:trPr>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Исполнение государственного задания на оказание государственных услуг (выполнение работ)</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и участие в профориентационной работе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2 б. за наличие плана профориентационной работы; 4 б. за каждое мероприятие</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Сохранность контингента (процент отчисленных по неуважительным причинам до окончания срока обучения по всем формам обучения (очной, заочной, очно-заочной) к общему количеству обучающихся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w:t>
            </w:r>
          </w:p>
          <w:p w:rsidR="007B20EB" w:rsidRPr="0004754F" w:rsidRDefault="007B20EB" w:rsidP="007B20EB">
            <w:pPr>
              <w:rPr>
                <w:color w:val="000000"/>
              </w:rPr>
            </w:pPr>
            <w:r w:rsidRPr="0004754F">
              <w:rPr>
                <w:color w:val="000000"/>
              </w:rPr>
              <w:t>До 4 б. за контроль за посещаемостью и связь с родителями</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2.</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Обеспечение соответствия квалификаций выпускников требованиям работодателей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студентов, обучающихся по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проведении учебных занятий), в общей численности студентов, %</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100 % - до2б.</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обучающихся, получивших «хорошо» и «отлично» в общей численности обучающихся по дисциплине, %, по результатам промежуточной аттестации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в соответствии с приложением</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Процент успеваемости по дисциплине по результатам промежуточной аттестации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100% - до 4 б.; до 95% - до 2 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xml:space="preserve">Участие в реализации дополнительных </w:t>
            </w:r>
            <w:r w:rsidRPr="0004754F">
              <w:rPr>
                <w:color w:val="000000"/>
              </w:rPr>
              <w:lastRenderedPageBreak/>
              <w:t>образовательных программ для студентов очной, очно-заочной (вечерней) и заочной форм обучения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До 5 б</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lastRenderedPageBreak/>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Внедрение новых программ и моделей профессионального образования, разработанных в рамках краевой комплексной программы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(модернизация) основных образовательных программ (в том числе программ практик), программ профессиональной подготовки, повышения квалификации и переподготовки по профессиям рабочих и должностям служащих, программ дополнительного профессионального образования по вводимым новым направлениям подготовки (профессиям и специальностям) или целевому заказу работодателей или реализации вариативной составляющей основных образовательных программ в текущем году. Подготовка и проведение процедуры сертификации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 xml:space="preserve">До 10 б. за каждую новую программу, подготовку и проведение сертификации; </w:t>
            </w:r>
          </w:p>
          <w:p w:rsidR="007B20EB" w:rsidRPr="0004754F" w:rsidRDefault="007B20EB" w:rsidP="007B20EB">
            <w:pPr>
              <w:rPr>
                <w:color w:val="000000"/>
              </w:rPr>
            </w:pPr>
            <w:r w:rsidRPr="0004754F">
              <w:rPr>
                <w:color w:val="000000"/>
              </w:rPr>
              <w:t>5-10 б. – за модернизированную</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Сетевая и (или) дистанционная форма реализации программ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Использование современных образовательных и дистанционных технологий, интерактивных форм в образовательном процессе, в организационной и методической работе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каждую новую форму при наличии описания методики ее использования</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5.</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Аккредитация образовательных программ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(создание) учебно-методических комплектов, учебно-программной документации, учебных пособий, электронных учебников, рекомендаций и др.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14б. за каждый новый УМК;</w:t>
            </w:r>
          </w:p>
          <w:p w:rsidR="007B20EB" w:rsidRPr="0004754F" w:rsidRDefault="007B20EB" w:rsidP="007B20EB">
            <w:pPr>
              <w:rPr>
                <w:color w:val="000000"/>
              </w:rPr>
            </w:pPr>
            <w:r w:rsidRPr="0004754F">
              <w:rPr>
                <w:color w:val="000000"/>
              </w:rPr>
              <w:t>до 8 б. за каждое новое учебное пособие, метод.рекомендации; до 50 б. за эл. учебник</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контрольно-оценочных средств по проверке сформированности профессиональных компетенций по дисциплине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10 б. за каждый КОС</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Создание образовательной инфраструктуры по учебной дисциплине (оформление кабинета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5 б.</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6.</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Работа с гражданами льготной категории и обучающимися с ограниченными возможностями здоровья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адаптированных образовательных программ среднего профессионального образования, профессионального обучения, реализуемых для инвалидов и лиц с ограниченными возможностями здоровья или включение в вариативную часть образовательных программ среднего профессионального образования адаптационных дисциплин</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8 б. за каждую новую программу</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xml:space="preserve">Разработка учебно-методического обеспечения образовательного процесса для обучающихся инвалидов и лиц с </w:t>
            </w:r>
            <w:r w:rsidRPr="0004754F">
              <w:rPr>
                <w:color w:val="000000"/>
              </w:rPr>
              <w:lastRenderedPageBreak/>
              <w:t>ограниченными возможностями здоровья (использование методов обучения, исходя из их доступности для данной категории обучающихся, обеспечение данной категории обучающихся печатными и электронными образовательными ресурсами в формах, адаптированных к ограничениям их здоровья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до 6 б. за каждый новый вариант</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lastRenderedPageBreak/>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трудоустройства выпускников-инвалидов (индивидуальные консультации студентов и выпускников данной категории граждан по вопросам трудоустройства, привлечение работодателей для презентаций и встреч со студентами-инвалидами старших курсов и пр.)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5 б. за каждое 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7.</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воспитательной работы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Проведение открытых уроков, внеклассных мероприятий по предмету (предметные недели, экскурсии)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открытый урок – до 10 б.,</w:t>
            </w:r>
          </w:p>
          <w:p w:rsidR="007B20EB" w:rsidRPr="0004754F" w:rsidRDefault="007B20EB" w:rsidP="007B20EB">
            <w:pPr>
              <w:rPr>
                <w:color w:val="000000"/>
              </w:rPr>
            </w:pPr>
            <w:r w:rsidRPr="0004754F">
              <w:rPr>
                <w:color w:val="000000"/>
              </w:rPr>
              <w:t>мероприятия от 1 до 8б.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и качественное проведение олимпиад, семинаров, конференций, культурно-массовых, спортивных и иных мероприятии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8б. за каждое 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8.</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конкурсных мероприятиях</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студентов к участию в краевых и межрегиональных смотрах, конкурсах, фестивалях, соревнованиях, олимпиадах, конкурсах «Молодые профессионалы» и «Абилимпикс»</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каждое мероприятие</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участников, призеров, победителей всероссийских, краевых, городских олимпиад, смотров-конкурсов профессионального мастерства, конкурсах «Молодые профессионалы» и «Абилимпикс»</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участник – до 1 б.; призер – до 2 б.; победитель – до 6 б.</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Обеспеченность обучающихся общежитием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Работа с обучающимися, проживающими в общежитии (проведение консультаций, мероприятий и т.д.)</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каждое мероприятие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Информационная открытость</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Публикации в средствах массовой информации, в периодических изданиях, сборниках различного уровня, сети «Интернет» (количество выставленного материала по своей педагогической деятельности на интернет-порталах)</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статья – до 6 б.; информация – до4 б.</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11.</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Уровень квалификации педагогических работников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Ведение учебных журналов и учебной документации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без замечаний – до 1б. за одну группу; за вовремя сдаваемую документацию – до 2 б.</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xml:space="preserve">Дополнительное профессиональное </w:t>
            </w:r>
            <w:r w:rsidRPr="0004754F">
              <w:rPr>
                <w:color w:val="000000"/>
              </w:rPr>
              <w:lastRenderedPageBreak/>
              <w:t>образование, самообразование, стажировка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 xml:space="preserve">до3 б. за каждую </w:t>
            </w:r>
            <w:r w:rsidRPr="0004754F">
              <w:rPr>
                <w:color w:val="000000"/>
              </w:rPr>
              <w:lastRenderedPageBreak/>
              <w:t>работу</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lastRenderedPageBreak/>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конкурсах «Учитель года», конкурсах профессионального мастерства различного уровня (внутри учреждения, на краевом уровне и др.)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10 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Выступление на педагогических, методических советах, семинарах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каждое выступление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Привлечение к учебно-воспитательной деятельности представителей работодателей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организации учебно-воспитательного процесса с привлечением работодателей (в проведении мастер-классов, совместных уроков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 б. за каждое 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13.</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Обеспечение целевого и эффективного использования денежных средств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реализации программ профессиональной подготовки, переподготовки и повышения квалификации по рабочим профессиям, программ дополнительного профессионального образования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 xml:space="preserve">До 1 б. за каждое мероприятие; </w:t>
            </w:r>
          </w:p>
          <w:p w:rsidR="007B20EB" w:rsidRPr="0004754F" w:rsidRDefault="007B20EB" w:rsidP="007B20EB">
            <w:pPr>
              <w:rPr>
                <w:color w:val="000000"/>
              </w:rPr>
            </w:pPr>
            <w:r w:rsidRPr="0004754F">
              <w:rPr>
                <w:color w:val="000000"/>
              </w:rPr>
              <w:t>До 1б. за каждого привлеченного обучающегося</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учебно-производственной деятельности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10 б. за подготовку и реализацию продукции;</w:t>
            </w:r>
          </w:p>
          <w:p w:rsidR="007B20EB" w:rsidRPr="0004754F" w:rsidRDefault="007B20EB" w:rsidP="007B20EB">
            <w:pPr>
              <w:rPr>
                <w:color w:val="000000"/>
              </w:rPr>
            </w:pPr>
            <w:r w:rsidRPr="0004754F">
              <w:rPr>
                <w:color w:val="000000"/>
              </w:rPr>
              <w:t>до 4 б. – за иную уч.-пр. деятельность</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профориентационной работе взрослого населения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 за каждое мероприятие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Трудоустройство выпускников</w:t>
            </w:r>
          </w:p>
          <w:p w:rsidR="007B20EB" w:rsidRPr="0004754F" w:rsidRDefault="007B20EB" w:rsidP="007B20EB">
            <w:pPr>
              <w:rPr>
                <w:color w:val="000000"/>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выпускников дневной (очной) формы обучения по основным образовательным программам профессионального образования, трудоустроившихся не позднее завершения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 (без учета призванных в ряды Вооруженных Сил Российской Федерации, продолживших обучение, находящихся в отпуске по уходу за ребенком), %</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Выше 62,8 % - до 3 б.</w:t>
            </w:r>
          </w:p>
        </w:tc>
      </w:tr>
      <w:tr w:rsidR="007B20EB" w:rsidRPr="0004754F" w:rsidTr="007B20EB">
        <w:tc>
          <w:tcPr>
            <w:tcW w:w="710"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15.</w:t>
            </w:r>
          </w:p>
        </w:tc>
        <w:tc>
          <w:tcPr>
            <w:tcW w:w="2126"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Создание условий для успешной социализации и эффективной самореализации обучающихся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модулей вариативной составляющей основных профессиональных образовательных программ по способам поиска работы, трудоустройства, планированию карьеры, адаптации на рабочем месте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 xml:space="preserve"> До 6 б. за каждый модуль</w:t>
            </w:r>
          </w:p>
        </w:tc>
      </w:tr>
      <w:tr w:rsidR="007B20EB" w:rsidRPr="0004754F" w:rsidTr="007B20EB">
        <w:tc>
          <w:tcPr>
            <w:tcW w:w="710" w:type="dxa"/>
            <w:vMerge/>
            <w:tcBorders>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p>
        </w:tc>
        <w:tc>
          <w:tcPr>
            <w:tcW w:w="2126" w:type="dxa"/>
            <w:vMerge/>
            <w:tcBorders>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xml:space="preserve">Разработка модулей вариативной составляющей основных профессиональных образовательных программ по основам </w:t>
            </w:r>
            <w:r w:rsidRPr="0004754F">
              <w:rPr>
                <w:color w:val="000000"/>
              </w:rPr>
              <w:lastRenderedPageBreak/>
              <w:t>предпринимательства, открытию собственного дела, способствующих «самозанятости» выпускника на современном рынке труда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 xml:space="preserve">До 6 б. за каждый модуль в рамках КИП, </w:t>
            </w:r>
            <w:r w:rsidRPr="0004754F">
              <w:rPr>
                <w:color w:val="000000"/>
              </w:rPr>
              <w:lastRenderedPageBreak/>
              <w:t>участие в мероприятиях КИП</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lastRenderedPageBreak/>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Исполнительская дисциплина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Посещение собраний, советов, конференций, совещаний и др. коллективных мероприятий, проводимых в колледже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 за каждое посещенное мероприятие</w:t>
            </w:r>
          </w:p>
        </w:tc>
      </w:tr>
    </w:tbl>
    <w:p w:rsidR="007B20EB" w:rsidRPr="0004754F" w:rsidRDefault="007B20EB" w:rsidP="007B20EB">
      <w:pPr>
        <w:pStyle w:val="a7"/>
        <w:ind w:firstLine="709"/>
        <w:rPr>
          <w:b/>
          <w:i/>
          <w:sz w:val="24"/>
        </w:rPr>
      </w:pPr>
    </w:p>
    <w:p w:rsidR="007B20EB" w:rsidRPr="0004754F" w:rsidRDefault="007B20EB" w:rsidP="007B20EB">
      <w:pPr>
        <w:pStyle w:val="a7"/>
        <w:ind w:firstLine="709"/>
        <w:jc w:val="center"/>
        <w:rPr>
          <w:b/>
          <w:i/>
          <w:sz w:val="24"/>
        </w:rPr>
      </w:pPr>
      <w:r w:rsidRPr="0004754F">
        <w:rPr>
          <w:b/>
          <w:i/>
          <w:sz w:val="24"/>
        </w:rPr>
        <w:t>Мастер производственного обучения</w:t>
      </w:r>
    </w:p>
    <w:tbl>
      <w:tblPr>
        <w:tblW w:w="9623" w:type="dxa"/>
        <w:tblInd w:w="-26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0"/>
        <w:gridCol w:w="2126"/>
        <w:gridCol w:w="4961"/>
        <w:gridCol w:w="1826"/>
      </w:tblGrid>
      <w:tr w:rsidR="007B20EB" w:rsidRPr="0004754F" w:rsidTr="007B20EB">
        <w:trPr>
          <w:trHeight w:val="15"/>
        </w:trPr>
        <w:tc>
          <w:tcPr>
            <w:tcW w:w="710" w:type="dxa"/>
            <w:shd w:val="clear" w:color="auto" w:fill="FFFFFF"/>
            <w:vAlign w:val="center"/>
            <w:hideMark/>
          </w:tcPr>
          <w:p w:rsidR="007B20EB" w:rsidRPr="0004754F" w:rsidRDefault="007B20EB" w:rsidP="007B20EB">
            <w:pPr>
              <w:rPr>
                <w:color w:val="000000"/>
              </w:rPr>
            </w:pPr>
          </w:p>
        </w:tc>
        <w:tc>
          <w:tcPr>
            <w:tcW w:w="2126" w:type="dxa"/>
            <w:shd w:val="clear" w:color="auto" w:fill="FFFFFF"/>
            <w:vAlign w:val="center"/>
            <w:hideMark/>
          </w:tcPr>
          <w:p w:rsidR="007B20EB" w:rsidRPr="0004754F" w:rsidRDefault="007B20EB" w:rsidP="007B20EB">
            <w:pPr>
              <w:rPr>
                <w:color w:val="000000"/>
              </w:rPr>
            </w:pPr>
          </w:p>
        </w:tc>
        <w:tc>
          <w:tcPr>
            <w:tcW w:w="4961" w:type="dxa"/>
            <w:shd w:val="clear" w:color="auto" w:fill="FFFFFF"/>
            <w:vAlign w:val="center"/>
            <w:hideMark/>
          </w:tcPr>
          <w:p w:rsidR="007B20EB" w:rsidRPr="0004754F" w:rsidRDefault="007B20EB" w:rsidP="007B20EB">
            <w:pPr>
              <w:rPr>
                <w:color w:val="000000"/>
              </w:rPr>
            </w:pPr>
          </w:p>
        </w:tc>
        <w:tc>
          <w:tcPr>
            <w:tcW w:w="1826" w:type="dxa"/>
            <w:shd w:val="clear" w:color="auto" w:fill="FFFFFF"/>
          </w:tcPr>
          <w:p w:rsidR="007B20EB" w:rsidRPr="0004754F" w:rsidRDefault="007B20EB" w:rsidP="007B20EB">
            <w:pPr>
              <w:rPr>
                <w:color w:val="000000"/>
              </w:rPr>
            </w:pP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N</w:t>
            </w:r>
            <w:r w:rsidRPr="0004754F">
              <w:rPr>
                <w:color w:val="000000"/>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Показатели</w:t>
            </w:r>
          </w:p>
        </w:tc>
        <w:tc>
          <w:tcPr>
            <w:tcW w:w="496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Критерии</w:t>
            </w:r>
          </w:p>
        </w:tc>
        <w:tc>
          <w:tcPr>
            <w:tcW w:w="18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B20EB" w:rsidRPr="0004754F" w:rsidRDefault="007B20EB" w:rsidP="007B20EB">
            <w:pPr>
              <w:jc w:val="center"/>
              <w:rPr>
                <w:color w:val="000000"/>
              </w:rPr>
            </w:pPr>
            <w:r w:rsidRPr="0004754F">
              <w:rPr>
                <w:color w:val="000000"/>
              </w:rPr>
              <w:t>Баллы</w:t>
            </w:r>
          </w:p>
        </w:tc>
      </w:tr>
      <w:tr w:rsidR="007B20EB" w:rsidRPr="0004754F" w:rsidTr="007B20EB">
        <w:trPr>
          <w:trHeight w:val="1417"/>
        </w:trPr>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Исполнение государственного задания на оказание государственных услуг (выполнение работ)</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и участие в профориентационной работе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 за наличие плана профориентационной работы; до 4 б. за каждое мероприятие</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Сохранность контингента (процент отчисленных по неуважительным причинам до окончания срока обучения по всем формам обучения (очной, заочной, очно-заочной) к общему количеству обучающихся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w:t>
            </w:r>
          </w:p>
          <w:p w:rsidR="007B20EB" w:rsidRPr="0004754F" w:rsidRDefault="007B20EB" w:rsidP="007B20EB">
            <w:pPr>
              <w:rPr>
                <w:color w:val="000000"/>
              </w:rPr>
            </w:pPr>
            <w:r w:rsidRPr="0004754F">
              <w:rPr>
                <w:color w:val="000000"/>
              </w:rPr>
              <w:t>До 3 б. за контроль за посещаемостью и связь с родителями</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2.</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Обеспечение соответствия квалификаций выпускников требованиям работодателей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студентов, обучающихся по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проведении учебных занятий), в общей численности студентов, %</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100 % - до 5 б.</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обучающихся, получивших «хорошо» и «отлично» в общей численности обучающихся по дисциплине, %, по результатам промежуточной аттестации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в соответствии с приложением</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Процент успеваемости по дисциплине по результатам промежуточной аттестации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100% - до 4 б.; до 95% - до 5 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реализации дополнительных образовательных программ для студентов очной, очно-заочной (вечерней) и заочной форм обучения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3 б</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xml:space="preserve">Внедрение новых программ и моделей профессионального образования, разработанных в </w:t>
            </w:r>
            <w:r w:rsidRPr="0004754F">
              <w:rPr>
                <w:color w:val="000000"/>
              </w:rPr>
              <w:lastRenderedPageBreak/>
              <w:t>рамках краевой комплексной программы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lastRenderedPageBreak/>
              <w:t xml:space="preserve">Разработка (модернизация) основных образовательных программ (в том числе программ практик), программ профессиональной подготовки, повышения квалификации и переподготовки по профессиям рабочих и должностям </w:t>
            </w:r>
            <w:r w:rsidRPr="0004754F">
              <w:rPr>
                <w:color w:val="000000"/>
              </w:rPr>
              <w:lastRenderedPageBreak/>
              <w:t>служащих, программ дополнительного профессионального образования по вводимым новым направлениям подготовки (профессиям и специальностям) или целевому заказу работодателей или реализации вариативной составляющей основных образовательных программ в текущем году. Подготовка и проведение процедуры сертификации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 xml:space="preserve">До 5б. за каждую новую программу, подготовку и проведение сертификации; </w:t>
            </w:r>
          </w:p>
          <w:p w:rsidR="007B20EB" w:rsidRPr="0004754F" w:rsidRDefault="007B20EB" w:rsidP="007B20EB">
            <w:pPr>
              <w:rPr>
                <w:color w:val="000000"/>
              </w:rPr>
            </w:pPr>
            <w:r w:rsidRPr="0004754F">
              <w:rPr>
                <w:color w:val="000000"/>
              </w:rPr>
              <w:lastRenderedPageBreak/>
              <w:t>До 6 б. – за модернизированную</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lastRenderedPageBreak/>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Сетевая и (или) дистанционная форма реализации программ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Использование современных образовательных и дистанционных технологий, интерактивных форм в образовательном процессе, в организационной и методической работе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каждую новую форму при наличии описания методики ее использования</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5.</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Аккредитация образовательных программ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(создание) учебно-методических комплектов, учебно-программной документации, учебных пособий, электронных учебников, рекомендаций и др.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14б. за каждый новый УМК;</w:t>
            </w:r>
          </w:p>
          <w:p w:rsidR="007B20EB" w:rsidRPr="0004754F" w:rsidRDefault="007B20EB" w:rsidP="007B20EB">
            <w:pPr>
              <w:rPr>
                <w:color w:val="000000"/>
              </w:rPr>
            </w:pPr>
            <w:r w:rsidRPr="0004754F">
              <w:rPr>
                <w:color w:val="000000"/>
              </w:rPr>
              <w:t>до 8 б. за каждое новое учебное пособие, метод.рекомендации; до 20 б. за эл. учебник</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контрольно-оценочных средств по проверке сформированности профессиональных компетенций по дисциплине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8 б. за каждый КОС</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Создание образовательной инфраструктуры по учебной дисциплине (оформление кабинета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4 б.</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6.</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Работа с гражданами льготной категории и обучающимися с ограниченными возможностями здоровья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адаптированных образовательных программ среднего профессионального образования, профессионального обучения, реализуемых для инвалидов и лиц с ограниченными возможностями здоровья или включение в вариативную часть образовательных программ среднего профессионального образования адаптационных дисциплин</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8 б. за каждую новую программу</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учебно-методического обеспечения образовательного процесса для обучающихся инвалидов и лиц с ограниченными возможностями здоровья (использование методов обучения, исходя из их доступности для данной категории обучающихся, обеспечение данной категории обучающихся печатными и электронными образовательными ресурсами в формах, адаптированных к ограничениям их здоровья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каждый новый вариант</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трудоустройства выпускников-</w:t>
            </w:r>
            <w:r w:rsidRPr="0004754F">
              <w:rPr>
                <w:color w:val="000000"/>
              </w:rPr>
              <w:lastRenderedPageBreak/>
              <w:t>инвалидов (индивидуальные консультации студентов и выпускников данной категории граждан по вопросам трудоустройства, привлечение работодателей для презентаций и встреч со студентами-инвалидами старших курсов и пр.)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 xml:space="preserve">до 4 б. за каждое </w:t>
            </w:r>
            <w:r w:rsidRPr="0004754F">
              <w:rPr>
                <w:color w:val="000000"/>
              </w:rPr>
              <w:lastRenderedPageBreak/>
              <w:t>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lastRenderedPageBreak/>
              <w:t>7.</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Организация воспитательной работы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Проведение открытых уроков, внеклассных мероприятий по предмету (предметные недели, экскурсии)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открытый урок - 10 б.,</w:t>
            </w:r>
          </w:p>
          <w:p w:rsidR="007B20EB" w:rsidRPr="0004754F" w:rsidRDefault="007B20EB" w:rsidP="007B20EB">
            <w:pPr>
              <w:rPr>
                <w:color w:val="000000"/>
              </w:rPr>
            </w:pPr>
            <w:r w:rsidRPr="0004754F">
              <w:rPr>
                <w:color w:val="000000"/>
              </w:rPr>
              <w:t>мероприятия от 1 до 8 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и качественное проведение олимпиад, семинаров, конференций, культурно-массовых, спортивных и иных мероприятии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8 б. за каждое 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8.</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конкурсных мероприятиях</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студентов к участию в краевых и межрегиональных смотрах, конкурсах, фестивалях, соревнованиях, олимпиадах, конкурсах «Молодые профессионалы» и «Абилимпикс»</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каждое мероприятие</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Подготовка участников, призеров, победителей всероссийских, краевых, городских олимпиад, смотров-конкурсов профессионального мастерства, конкурсах «Молодые профессионалы» и «Абилимпикс»</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участник – 1 б.; призер – 2 б.; победитель – 6 б.</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Обеспеченность обучающихся общежитием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Работа с обучающимися, проживающими в общежитии (проведение консультаций, мероприятий и т.д.)</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6б. за каждое мероприятие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Информационная открытость</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Публикации в средствах массовой информации, в периодических изданиях, сборниках различного уровня, сети «Интернет» (количество выставленного материала по своей педагогической деятельности на интернет-порталах)</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статья – до6 б.; информация – до 4 б.</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11.</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Уровень квалификации педагогических работников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Ведение учебных журналов и учебной документации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без замечаний – до 1 б. за одну группу; за вовремя сдаваемую документацию – до 2 б.</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Дополнительное профессиональное образование, самообразование, стажировка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3 б. за каждую работу</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конкурсах «Мастер года», конкурсах профессионального мастерства различного уровня (внутри учреждения, на краевом уровне и др.)</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10 б.</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Выступление на педагогических, методических советах, семинарах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4 б. за каждое выступление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Привлечение к учебно-</w:t>
            </w:r>
            <w:r w:rsidRPr="0004754F">
              <w:rPr>
                <w:color w:val="000000"/>
              </w:rPr>
              <w:lastRenderedPageBreak/>
              <w:t>воспитательной деятельности представителей работодателей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lastRenderedPageBreak/>
              <w:t xml:space="preserve">Участие в организации учебно-воспитательного процесса с привлечением </w:t>
            </w:r>
            <w:r w:rsidRPr="0004754F">
              <w:rPr>
                <w:color w:val="000000"/>
              </w:rPr>
              <w:lastRenderedPageBreak/>
              <w:t>работодателей (в проведении мастер-классов, совместных уроков и т.п.)</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lastRenderedPageBreak/>
              <w:t xml:space="preserve">от 1 до 5 б. за каждое </w:t>
            </w:r>
            <w:r w:rsidRPr="0004754F">
              <w:rPr>
                <w:color w:val="000000"/>
              </w:rPr>
              <w:lastRenderedPageBreak/>
              <w:t>мероприятие</w:t>
            </w:r>
          </w:p>
        </w:tc>
      </w:tr>
      <w:tr w:rsidR="007B20EB" w:rsidRPr="0004754F" w:rsidTr="007B20EB">
        <w:tc>
          <w:tcPr>
            <w:tcW w:w="710"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lastRenderedPageBreak/>
              <w:t>13.</w:t>
            </w:r>
          </w:p>
        </w:tc>
        <w:tc>
          <w:tcPr>
            <w:tcW w:w="2126" w:type="dxa"/>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Обеспечение целевого и эффективного использования денежных средств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реализации программ профессиональной подготовки, переподготовки и повышения квалификации по рабочим профессиям, программ дополнительного профессионального образования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 xml:space="preserve">До 2 б. за каждое мероприятие; </w:t>
            </w:r>
          </w:p>
          <w:p w:rsidR="007B20EB" w:rsidRPr="0004754F" w:rsidRDefault="007B20EB" w:rsidP="007B20EB">
            <w:pPr>
              <w:rPr>
                <w:color w:val="000000"/>
              </w:rPr>
            </w:pPr>
            <w:r w:rsidRPr="0004754F">
              <w:rPr>
                <w:color w:val="000000"/>
              </w:rPr>
              <w:t>До 1 б. за каждого привлеченного обучающегося</w:t>
            </w:r>
          </w:p>
        </w:tc>
      </w:tr>
      <w:tr w:rsidR="007B20EB" w:rsidRPr="0004754F" w:rsidTr="007B20EB">
        <w:tc>
          <w:tcPr>
            <w:tcW w:w="710"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nil"/>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учебно-производственной деятельности</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 за подготовку и реализацию продукции;</w:t>
            </w:r>
          </w:p>
          <w:p w:rsidR="007B20EB" w:rsidRPr="0004754F" w:rsidRDefault="007B20EB" w:rsidP="007B20EB">
            <w:pPr>
              <w:rPr>
                <w:color w:val="000000"/>
              </w:rPr>
            </w:pPr>
            <w:r w:rsidRPr="0004754F">
              <w:rPr>
                <w:color w:val="000000"/>
              </w:rPr>
              <w:t>До 4 б. – за иную уч.-пр. деятельность</w:t>
            </w:r>
          </w:p>
        </w:tc>
      </w:tr>
      <w:tr w:rsidR="007B20EB" w:rsidRPr="0004754F" w:rsidTr="007B20EB">
        <w:tc>
          <w:tcPr>
            <w:tcW w:w="710"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2126" w:type="dxa"/>
            <w:tcBorders>
              <w:top w:val="nil"/>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Участие в профориентационной работе взрослого населения</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2 б. за каждое мероприятие</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Трудоустройство выпускников</w:t>
            </w:r>
          </w:p>
          <w:p w:rsidR="007B20EB" w:rsidRPr="0004754F" w:rsidRDefault="007B20EB" w:rsidP="007B20EB">
            <w:pPr>
              <w:rPr>
                <w:color w:val="000000"/>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Доля выпускников дневной (очной) формы обучения по основным образовательным программам профессионального образования, трудоустроившихся не позднее завершения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 (без учета призванных в ряды Вооруженных Сил Российской Федерации, продолживших обучение, находящихся в отпуске по уходу за ребенком), %</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Выше 62,8 % - до 4 б.</w:t>
            </w:r>
          </w:p>
        </w:tc>
      </w:tr>
      <w:tr w:rsidR="007B20EB" w:rsidRPr="0004754F" w:rsidTr="007B20EB">
        <w:tc>
          <w:tcPr>
            <w:tcW w:w="710"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15.</w:t>
            </w:r>
          </w:p>
        </w:tc>
        <w:tc>
          <w:tcPr>
            <w:tcW w:w="2126"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Создание условий для успешной социализации и эффективной самореализации обучающихся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модулей вариативной составляющей основных профессиональных образовательных программ по способам поиска работы, трудоустройства, планированию карьеры, адаптации на рабочем месте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каждый модуль</w:t>
            </w:r>
          </w:p>
        </w:tc>
      </w:tr>
      <w:tr w:rsidR="007B20EB" w:rsidRPr="0004754F" w:rsidTr="007B20EB">
        <w:tc>
          <w:tcPr>
            <w:tcW w:w="710" w:type="dxa"/>
            <w:vMerge/>
            <w:tcBorders>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p>
        </w:tc>
        <w:tc>
          <w:tcPr>
            <w:tcW w:w="2126" w:type="dxa"/>
            <w:vMerge/>
            <w:tcBorders>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Разработка модулей вариативной составляющей основных профессиональных образовательных программ по основам предпринимательства, открытию собственного дела, способствующих «самозанятости» выпускника на современном рынке труда</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6 б. за каждый модуль в рамках КИП, участие в мероприятиях КИП</w:t>
            </w:r>
          </w:p>
        </w:tc>
      </w:tr>
      <w:tr w:rsidR="007B20EB" w:rsidRPr="0004754F" w:rsidTr="007B20EB">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jc w:val="center"/>
              <w:rPr>
                <w:color w:val="000000"/>
              </w:rPr>
            </w:pPr>
            <w:r w:rsidRPr="0004754F">
              <w:rPr>
                <w:color w:val="000000"/>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Исполнительская дисциплина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hideMark/>
          </w:tcPr>
          <w:p w:rsidR="007B20EB" w:rsidRPr="0004754F" w:rsidRDefault="007B20EB" w:rsidP="007B20EB">
            <w:pPr>
              <w:rPr>
                <w:color w:val="000000"/>
              </w:rPr>
            </w:pPr>
            <w:r w:rsidRPr="0004754F">
              <w:rPr>
                <w:color w:val="000000"/>
              </w:rPr>
              <w:t>Посещение собраний, советов, конференций, совещаний и др. коллективных мероприятий, проводимых в колледже</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7B20EB" w:rsidRPr="0004754F" w:rsidRDefault="007B20EB" w:rsidP="007B20EB">
            <w:pPr>
              <w:rPr>
                <w:color w:val="000000"/>
              </w:rPr>
            </w:pPr>
            <w:r w:rsidRPr="0004754F">
              <w:rPr>
                <w:color w:val="000000"/>
              </w:rPr>
              <w:t>До 1 б. за каждое посещенное мероприятие</w:t>
            </w:r>
          </w:p>
        </w:tc>
      </w:tr>
    </w:tbl>
    <w:p w:rsidR="007B20EB" w:rsidRPr="0004754F" w:rsidRDefault="007B20EB" w:rsidP="007B20EB">
      <w:pPr>
        <w:pStyle w:val="a7"/>
        <w:ind w:firstLine="709"/>
        <w:rPr>
          <w:b/>
          <w:i/>
          <w:sz w:val="24"/>
        </w:rPr>
      </w:pPr>
    </w:p>
    <w:p w:rsidR="007B20EB" w:rsidRPr="0004754F" w:rsidRDefault="007B20EB" w:rsidP="007B20EB">
      <w:pPr>
        <w:ind w:firstLine="709"/>
      </w:pPr>
    </w:p>
    <w:p w:rsidR="007B20EB" w:rsidRPr="0004754F" w:rsidRDefault="007B20EB" w:rsidP="007B20EB">
      <w:pPr>
        <w:ind w:firstLine="709"/>
      </w:pPr>
    </w:p>
    <w:p w:rsidR="007B20EB" w:rsidRPr="0004754F" w:rsidRDefault="007B20EB" w:rsidP="007B20EB">
      <w:pPr>
        <w:ind w:firstLine="709"/>
      </w:pPr>
      <w:r w:rsidRPr="0004754F">
        <w:lastRenderedPageBreak/>
        <w:t xml:space="preserve">Примечания: </w:t>
      </w:r>
    </w:p>
    <w:p w:rsidR="007B20EB" w:rsidRPr="0004754F" w:rsidRDefault="007B20EB" w:rsidP="007B20EB">
      <w:pPr>
        <w:pStyle w:val="ac"/>
        <w:numPr>
          <w:ilvl w:val="0"/>
          <w:numId w:val="21"/>
        </w:numPr>
        <w:spacing w:after="0" w:line="240" w:lineRule="auto"/>
        <w:ind w:left="0" w:firstLine="709"/>
        <w:jc w:val="both"/>
        <w:rPr>
          <w:rFonts w:ascii="Times New Roman" w:hAnsi="Times New Roman"/>
          <w:sz w:val="24"/>
          <w:szCs w:val="24"/>
        </w:rPr>
      </w:pPr>
      <w:r w:rsidRPr="0004754F">
        <w:rPr>
          <w:rFonts w:ascii="Times New Roman" w:hAnsi="Times New Roman"/>
          <w:sz w:val="24"/>
          <w:szCs w:val="24"/>
        </w:rPr>
        <w:t>Вся методическая документация должна иметь внешнюю рецензию.</w:t>
      </w:r>
    </w:p>
    <w:p w:rsidR="007B20EB" w:rsidRPr="0004754F" w:rsidRDefault="007B20EB" w:rsidP="007B20EB">
      <w:pPr>
        <w:pStyle w:val="ac"/>
        <w:numPr>
          <w:ilvl w:val="0"/>
          <w:numId w:val="21"/>
        </w:numPr>
        <w:spacing w:after="0" w:line="240" w:lineRule="auto"/>
        <w:ind w:left="0" w:firstLine="709"/>
        <w:jc w:val="both"/>
        <w:rPr>
          <w:rFonts w:ascii="Times New Roman" w:hAnsi="Times New Roman"/>
          <w:sz w:val="24"/>
          <w:szCs w:val="24"/>
        </w:rPr>
      </w:pPr>
      <w:r w:rsidRPr="0004754F">
        <w:rPr>
          <w:rFonts w:ascii="Times New Roman" w:hAnsi="Times New Roman"/>
          <w:sz w:val="24"/>
          <w:szCs w:val="24"/>
        </w:rPr>
        <w:t>Все мероприятия по внеурочной деятельности должны иметь документальное подтверждение (планы проведения, протоколы заседаний, доклады, сообщения, отчеты о проделанной работе).</w:t>
      </w:r>
    </w:p>
    <w:p w:rsidR="007B20EB" w:rsidRPr="0004754F" w:rsidRDefault="007B20EB" w:rsidP="007B20EB">
      <w:pPr>
        <w:pStyle w:val="ac"/>
        <w:numPr>
          <w:ilvl w:val="0"/>
          <w:numId w:val="21"/>
        </w:numPr>
        <w:spacing w:after="0" w:line="240" w:lineRule="auto"/>
        <w:ind w:left="0" w:firstLine="709"/>
        <w:jc w:val="both"/>
        <w:rPr>
          <w:rFonts w:ascii="Times New Roman" w:hAnsi="Times New Roman"/>
          <w:sz w:val="24"/>
          <w:szCs w:val="24"/>
        </w:rPr>
      </w:pPr>
      <w:r w:rsidRPr="0004754F">
        <w:rPr>
          <w:rFonts w:ascii="Times New Roman" w:hAnsi="Times New Roman"/>
          <w:sz w:val="24"/>
          <w:szCs w:val="24"/>
        </w:rPr>
        <w:t xml:space="preserve">Использование образовательных технологий должно быть отражено в учебно-методическом комплексе в форме методических разработок, пособий, контрольно-измерительных материалов. </w:t>
      </w:r>
    </w:p>
    <w:p w:rsidR="007B20EB" w:rsidRPr="0004754F" w:rsidRDefault="007B20EB" w:rsidP="007B20EB">
      <w:pPr>
        <w:pStyle w:val="ac"/>
        <w:numPr>
          <w:ilvl w:val="0"/>
          <w:numId w:val="21"/>
        </w:numPr>
        <w:spacing w:after="0" w:line="240" w:lineRule="auto"/>
        <w:ind w:left="0" w:firstLine="709"/>
        <w:jc w:val="both"/>
        <w:rPr>
          <w:rFonts w:ascii="Times New Roman" w:hAnsi="Times New Roman"/>
          <w:sz w:val="24"/>
          <w:szCs w:val="24"/>
        </w:rPr>
      </w:pPr>
      <w:r w:rsidRPr="0004754F">
        <w:rPr>
          <w:rFonts w:ascii="Times New Roman" w:hAnsi="Times New Roman"/>
          <w:sz w:val="24"/>
          <w:szCs w:val="24"/>
        </w:rPr>
        <w:t>Зачетные и экзаменационные ведомости сдаются на отделение в день приема зачета и экзамена.</w:t>
      </w:r>
    </w:p>
    <w:p w:rsidR="007B20EB" w:rsidRPr="0004754F" w:rsidRDefault="007B20EB" w:rsidP="007B20EB">
      <w:pPr>
        <w:pStyle w:val="a7"/>
        <w:ind w:firstLine="709"/>
        <w:rPr>
          <w:b/>
          <w:i/>
          <w:sz w:val="24"/>
        </w:rPr>
      </w:pPr>
    </w:p>
    <w:p w:rsidR="007B20EB" w:rsidRPr="0004754F" w:rsidRDefault="007B20EB" w:rsidP="007B20EB">
      <w:pPr>
        <w:ind w:firstLine="709"/>
        <w:jc w:val="both"/>
        <w:rPr>
          <w:color w:val="000000"/>
        </w:rPr>
      </w:pPr>
    </w:p>
    <w:p w:rsidR="00597CF8" w:rsidRDefault="00597CF8" w:rsidP="00597CF8">
      <w:pPr>
        <w:pStyle w:val="headertext"/>
        <w:shd w:val="clear" w:color="auto" w:fill="FFFFFF"/>
        <w:spacing w:before="0" w:beforeAutospacing="0" w:after="0" w:afterAutospacing="0"/>
        <w:jc w:val="right"/>
        <w:rPr>
          <w:sz w:val="16"/>
          <w:szCs w:val="16"/>
        </w:rPr>
      </w:pPr>
      <w:r>
        <w:rPr>
          <w:color w:val="000000"/>
        </w:rPr>
        <w:t>Приложение N 11</w:t>
      </w:r>
      <w:r>
        <w:rPr>
          <w:color w:val="000000"/>
          <w:sz w:val="22"/>
          <w:szCs w:val="22"/>
        </w:rPr>
        <w:br/>
      </w:r>
      <w:r>
        <w:rPr>
          <w:color w:val="000000"/>
          <w:sz w:val="16"/>
          <w:szCs w:val="16"/>
        </w:rPr>
        <w:t>к  Положению об оплате труда работников</w:t>
      </w:r>
      <w:r>
        <w:rPr>
          <w:color w:val="000000"/>
          <w:sz w:val="16"/>
          <w:szCs w:val="16"/>
        </w:rPr>
        <w:br/>
      </w:r>
      <w:r>
        <w:rPr>
          <w:sz w:val="16"/>
          <w:szCs w:val="16"/>
        </w:rPr>
        <w:t xml:space="preserve">КГБ ПОУ ХКОТСО, </w:t>
      </w:r>
    </w:p>
    <w:p w:rsidR="00597CF8" w:rsidRDefault="00597CF8" w:rsidP="00597CF8">
      <w:pPr>
        <w:pStyle w:val="headertext"/>
        <w:shd w:val="clear" w:color="auto" w:fill="FFFFFF"/>
        <w:spacing w:before="0" w:beforeAutospacing="0" w:after="0" w:afterAutospacing="0"/>
        <w:jc w:val="right"/>
        <w:rPr>
          <w:sz w:val="16"/>
          <w:szCs w:val="16"/>
        </w:rPr>
      </w:pPr>
      <w:r>
        <w:rPr>
          <w:sz w:val="16"/>
          <w:szCs w:val="16"/>
        </w:rPr>
        <w:t>утвержденному приказом директора</w:t>
      </w:r>
    </w:p>
    <w:p w:rsidR="00597CF8" w:rsidRDefault="00597CF8" w:rsidP="00597CF8">
      <w:pPr>
        <w:pStyle w:val="headertext"/>
        <w:shd w:val="clear" w:color="auto" w:fill="FFFFFF"/>
        <w:spacing w:before="0" w:beforeAutospacing="0" w:after="0" w:afterAutospacing="0"/>
        <w:jc w:val="right"/>
        <w:rPr>
          <w:b/>
          <w:bCs/>
          <w:color w:val="000000"/>
          <w:sz w:val="16"/>
          <w:szCs w:val="16"/>
        </w:rPr>
      </w:pPr>
      <w:r>
        <w:rPr>
          <w:sz w:val="16"/>
          <w:szCs w:val="16"/>
        </w:rPr>
        <w:t>от 12.01.2017г. № 01-05/2.2</w:t>
      </w:r>
    </w:p>
    <w:p w:rsidR="007B20EB" w:rsidRPr="00597CF8" w:rsidRDefault="007B20EB" w:rsidP="007B20EB">
      <w:pPr>
        <w:pStyle w:val="Style33"/>
        <w:widowControl/>
        <w:ind w:firstLine="709"/>
        <w:jc w:val="both"/>
        <w:rPr>
          <w:rStyle w:val="FontStyle52"/>
          <w:b w:val="0"/>
          <w:i w:val="0"/>
        </w:rPr>
      </w:pPr>
    </w:p>
    <w:p w:rsidR="007B20EB" w:rsidRPr="0004754F" w:rsidRDefault="007B20EB" w:rsidP="007B20EB">
      <w:pPr>
        <w:pStyle w:val="Style33"/>
        <w:widowControl/>
        <w:ind w:firstLine="709"/>
        <w:jc w:val="both"/>
        <w:rPr>
          <w:rStyle w:val="FontStyle52"/>
        </w:rPr>
      </w:pPr>
    </w:p>
    <w:p w:rsidR="007B20EB" w:rsidRPr="0004754F" w:rsidRDefault="007B20EB" w:rsidP="007B20EB">
      <w:pPr>
        <w:pStyle w:val="Style33"/>
        <w:widowControl/>
        <w:ind w:firstLine="709"/>
        <w:jc w:val="both"/>
        <w:rPr>
          <w:rStyle w:val="FontStyle52"/>
        </w:rPr>
      </w:pPr>
    </w:p>
    <w:p w:rsidR="007B20EB" w:rsidRPr="006D3198" w:rsidRDefault="007B20EB" w:rsidP="007B20EB">
      <w:pPr>
        <w:pStyle w:val="Style33"/>
        <w:widowControl/>
        <w:ind w:firstLine="709"/>
        <w:jc w:val="both"/>
        <w:rPr>
          <w:rStyle w:val="FontStyle52"/>
          <w:b w:val="0"/>
          <w:i w:val="0"/>
          <w:sz w:val="24"/>
          <w:szCs w:val="24"/>
        </w:rPr>
      </w:pPr>
    </w:p>
    <w:p w:rsidR="006D3198" w:rsidRPr="006D3198" w:rsidRDefault="006D3198" w:rsidP="006D3198">
      <w:pPr>
        <w:widowControl w:val="0"/>
        <w:autoSpaceDE w:val="0"/>
        <w:autoSpaceDN w:val="0"/>
        <w:adjustRightInd w:val="0"/>
        <w:rPr>
          <w:b/>
          <w:bCs/>
          <w:color w:val="000001"/>
        </w:rPr>
      </w:pPr>
    </w:p>
    <w:p w:rsidR="006D3198" w:rsidRPr="006D3198" w:rsidRDefault="006D3198" w:rsidP="006D3198">
      <w:pPr>
        <w:widowControl w:val="0"/>
        <w:autoSpaceDE w:val="0"/>
        <w:autoSpaceDN w:val="0"/>
        <w:adjustRightInd w:val="0"/>
        <w:jc w:val="center"/>
        <w:rPr>
          <w:b/>
          <w:bCs/>
          <w:color w:val="000001"/>
        </w:rPr>
      </w:pPr>
      <w:r w:rsidRPr="006D3198">
        <w:rPr>
          <w:b/>
          <w:bCs/>
          <w:color w:val="000001"/>
        </w:rPr>
        <w:t xml:space="preserve"> ПЕРЕЧЕНЬ</w:t>
      </w:r>
    </w:p>
    <w:p w:rsidR="006D3198" w:rsidRPr="006D3198" w:rsidRDefault="006D3198" w:rsidP="006D3198">
      <w:pPr>
        <w:widowControl w:val="0"/>
        <w:autoSpaceDE w:val="0"/>
        <w:autoSpaceDN w:val="0"/>
        <w:adjustRightInd w:val="0"/>
        <w:jc w:val="center"/>
        <w:rPr>
          <w:b/>
          <w:bCs/>
          <w:color w:val="000001"/>
        </w:rPr>
      </w:pPr>
      <w:r w:rsidRPr="006D3198">
        <w:rPr>
          <w:b/>
          <w:bCs/>
          <w:color w:val="000001"/>
        </w:rPr>
        <w:t>профессий рабочих, отнесенных к 4 квалификационному уровню профессиональной квалификационной группе</w:t>
      </w:r>
    </w:p>
    <w:p w:rsidR="006D3198" w:rsidRPr="006D3198" w:rsidRDefault="006D3198" w:rsidP="006D3198">
      <w:pPr>
        <w:widowControl w:val="0"/>
        <w:autoSpaceDE w:val="0"/>
        <w:autoSpaceDN w:val="0"/>
        <w:adjustRightInd w:val="0"/>
        <w:jc w:val="center"/>
        <w:rPr>
          <w:b/>
          <w:bCs/>
          <w:color w:val="000001"/>
        </w:rPr>
      </w:pPr>
      <w:r w:rsidRPr="006D3198">
        <w:rPr>
          <w:b/>
          <w:bCs/>
          <w:color w:val="000001"/>
        </w:rPr>
        <w:t>"Общеотраслевые профессии рабочих второго уровня", выполняющих важные (особо важные) и ответственные</w:t>
      </w:r>
    </w:p>
    <w:p w:rsidR="006D3198" w:rsidRDefault="006D3198" w:rsidP="006D3198">
      <w:pPr>
        <w:widowControl w:val="0"/>
        <w:autoSpaceDE w:val="0"/>
        <w:autoSpaceDN w:val="0"/>
        <w:adjustRightInd w:val="0"/>
        <w:jc w:val="center"/>
        <w:rPr>
          <w:b/>
          <w:bCs/>
          <w:color w:val="000001"/>
        </w:rPr>
      </w:pPr>
      <w:r w:rsidRPr="006D3198">
        <w:rPr>
          <w:b/>
          <w:bCs/>
          <w:color w:val="000001"/>
        </w:rPr>
        <w:t xml:space="preserve">(особо ответственные) работы </w:t>
      </w:r>
    </w:p>
    <w:p w:rsidR="006D3198" w:rsidRPr="006D3198" w:rsidRDefault="006D3198" w:rsidP="006D3198">
      <w:pPr>
        <w:widowControl w:val="0"/>
        <w:autoSpaceDE w:val="0"/>
        <w:autoSpaceDN w:val="0"/>
        <w:adjustRightInd w:val="0"/>
        <w:jc w:val="center"/>
        <w:rPr>
          <w:b/>
          <w:bCs/>
          <w:color w:val="000001"/>
        </w:rPr>
      </w:pPr>
    </w:p>
    <w:p w:rsidR="006D3198" w:rsidRPr="006D3198" w:rsidRDefault="006D3198" w:rsidP="006D3198">
      <w:pPr>
        <w:widowControl w:val="0"/>
        <w:autoSpaceDE w:val="0"/>
        <w:autoSpaceDN w:val="0"/>
        <w:adjustRightInd w:val="0"/>
        <w:ind w:firstLine="568"/>
        <w:jc w:val="both"/>
      </w:pPr>
      <w:r w:rsidRPr="006D3198">
        <w:t xml:space="preserve">1. Водители автобусов или специальных легковых автомобилей, занятые перевозкой обучающихся (детей, воспитанников). </w:t>
      </w:r>
    </w:p>
    <w:p w:rsidR="006D3198" w:rsidRPr="006D3198" w:rsidRDefault="006D3198" w:rsidP="006D3198">
      <w:pPr>
        <w:widowControl w:val="0"/>
        <w:autoSpaceDE w:val="0"/>
        <w:autoSpaceDN w:val="0"/>
        <w:adjustRightInd w:val="0"/>
        <w:ind w:firstLine="568"/>
        <w:jc w:val="both"/>
      </w:pPr>
      <w:r w:rsidRPr="006D3198">
        <w:t xml:space="preserve">2. Повар, выполняющий обязанности заведующего производством (шеф-повар), при отсутствии в штате учреждения такой должности. </w:t>
      </w:r>
    </w:p>
    <w:p w:rsidR="007B20EB" w:rsidRDefault="007B20EB"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p w:rsidR="006D3198" w:rsidRDefault="006D3198" w:rsidP="007B20EB">
      <w:pPr>
        <w:pStyle w:val="a7"/>
        <w:ind w:firstLine="708"/>
        <w:jc w:val="center"/>
        <w:rPr>
          <w:b/>
          <w:sz w:val="24"/>
        </w:rPr>
      </w:pPr>
    </w:p>
    <w:sectPr w:rsidR="006D3198" w:rsidSect="00FB6A6F">
      <w:headerReference w:type="even" r:id="rId38"/>
      <w:headerReference w:type="default" r:id="rId39"/>
      <w:footerReference w:type="default" r:id="rId40"/>
      <w:footerReference w:type="first" r:id="rId41"/>
      <w:pgSz w:w="11906" w:h="16838"/>
      <w:pgMar w:top="568"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83" w:rsidRDefault="00572E83">
      <w:r>
        <w:separator/>
      </w:r>
    </w:p>
  </w:endnote>
  <w:endnote w:type="continuationSeparator" w:id="0">
    <w:p w:rsidR="00572E83" w:rsidRDefault="0057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99176"/>
      <w:docPartObj>
        <w:docPartGallery w:val="Page Numbers (Bottom of Page)"/>
        <w:docPartUnique/>
      </w:docPartObj>
    </w:sdtPr>
    <w:sdtEndPr/>
    <w:sdtContent>
      <w:p w:rsidR="00245AD3" w:rsidRDefault="00245AD3">
        <w:pPr>
          <w:pStyle w:val="af"/>
          <w:jc w:val="right"/>
        </w:pPr>
        <w:r>
          <w:fldChar w:fldCharType="begin"/>
        </w:r>
        <w:r>
          <w:instrText>PAGE   \* MERGEFORMAT</w:instrText>
        </w:r>
        <w:r>
          <w:fldChar w:fldCharType="separate"/>
        </w:r>
        <w:r w:rsidR="004517FA">
          <w:rPr>
            <w:noProof/>
          </w:rPr>
          <w:t>46</w:t>
        </w:r>
        <w:r>
          <w:fldChar w:fldCharType="end"/>
        </w:r>
      </w:p>
    </w:sdtContent>
  </w:sdt>
  <w:p w:rsidR="00245AD3" w:rsidRDefault="00245AD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3" w:rsidRDefault="00245AD3">
    <w:pPr>
      <w:pStyle w:val="af"/>
      <w:jc w:val="right"/>
    </w:pPr>
  </w:p>
  <w:p w:rsidR="00245AD3" w:rsidRDefault="00245AD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83" w:rsidRDefault="00572E83">
      <w:r>
        <w:separator/>
      </w:r>
    </w:p>
  </w:footnote>
  <w:footnote w:type="continuationSeparator" w:id="0">
    <w:p w:rsidR="00572E83" w:rsidRDefault="00572E83">
      <w:r>
        <w:continuationSeparator/>
      </w:r>
    </w:p>
  </w:footnote>
  <w:footnote w:id="1">
    <w:p w:rsidR="00245AD3" w:rsidRPr="00213E46" w:rsidRDefault="00245AD3" w:rsidP="00213E46">
      <w:pPr>
        <w:widowControl w:val="0"/>
        <w:autoSpaceDE w:val="0"/>
        <w:autoSpaceDN w:val="0"/>
        <w:adjustRightInd w:val="0"/>
        <w:spacing w:line="240" w:lineRule="exact"/>
        <w:ind w:firstLine="709"/>
        <w:jc w:val="both"/>
        <w:rPr>
          <w:rStyle w:val="afd"/>
        </w:rPr>
      </w:pPr>
      <w:r>
        <w:t>1</w:t>
      </w:r>
      <w:r w:rsidRPr="00213E46">
        <w:rPr>
          <w:rStyle w:val="afd"/>
        </w:rPr>
        <w:t xml:space="preserve">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w:t>
      </w:r>
    </w:p>
    <w:p w:rsidR="00245AD3" w:rsidRPr="00213E46" w:rsidRDefault="00245AD3" w:rsidP="00213E46">
      <w:pPr>
        <w:widowControl w:val="0"/>
        <w:autoSpaceDE w:val="0"/>
        <w:autoSpaceDN w:val="0"/>
        <w:adjustRightInd w:val="0"/>
        <w:spacing w:line="240" w:lineRule="exact"/>
        <w:ind w:firstLine="709"/>
        <w:jc w:val="both"/>
        <w:rPr>
          <w:rStyle w:val="afd"/>
        </w:rPr>
      </w:pPr>
      <w:r w:rsidRPr="00213E46">
        <w:rPr>
          <w:rStyle w:val="afd"/>
        </w:rPr>
        <w:t>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245AD3" w:rsidRPr="00213E46" w:rsidRDefault="00245AD3" w:rsidP="00213E46">
      <w:pPr>
        <w:widowControl w:val="0"/>
        <w:autoSpaceDE w:val="0"/>
        <w:autoSpaceDN w:val="0"/>
        <w:adjustRightInd w:val="0"/>
        <w:spacing w:line="240" w:lineRule="exact"/>
        <w:ind w:firstLine="709"/>
        <w:jc w:val="both"/>
        <w:rPr>
          <w:rStyle w:val="afd"/>
        </w:rPr>
      </w:pPr>
      <w:r w:rsidRPr="00213E46">
        <w:rPr>
          <w:rStyle w:val="afd"/>
        </w:rPr>
        <w:t>Статус молодого специалиста сохраняется или продлевается (на срок до трех лет) в следующих случаях:</w:t>
      </w:r>
    </w:p>
    <w:p w:rsidR="00245AD3" w:rsidRPr="00213E46" w:rsidRDefault="00245AD3" w:rsidP="00213E46">
      <w:pPr>
        <w:widowControl w:val="0"/>
        <w:autoSpaceDE w:val="0"/>
        <w:autoSpaceDN w:val="0"/>
        <w:adjustRightInd w:val="0"/>
        <w:spacing w:line="240" w:lineRule="exact"/>
        <w:ind w:firstLine="709"/>
        <w:jc w:val="both"/>
        <w:rPr>
          <w:rStyle w:val="afd"/>
        </w:rPr>
      </w:pPr>
      <w:r w:rsidRPr="00213E46">
        <w:rPr>
          <w:rStyle w:val="afd"/>
        </w:rPr>
        <w:t>- призыв на военную службу или направление на заменяющую ее альтернативную гражданскую службу;</w:t>
      </w:r>
    </w:p>
    <w:p w:rsidR="00245AD3" w:rsidRDefault="00245AD3" w:rsidP="00C67F71">
      <w:pPr>
        <w:pStyle w:val="afb"/>
        <w:rPr>
          <w:rFonts w:ascii="Calibri" w:hAnsi="Calibri"/>
        </w:rPr>
      </w:pPr>
    </w:p>
  </w:footnote>
  <w:footnote w:id="2">
    <w:p w:rsidR="00245AD3" w:rsidRDefault="00245AD3" w:rsidP="007B20EB">
      <w:pPr>
        <w:pStyle w:val="afb"/>
        <w:spacing w:line="200" w:lineRule="exact"/>
      </w:pPr>
      <w:r>
        <w:rPr>
          <w:rStyle w:val="afd"/>
        </w:rPr>
        <w:footnoteRef/>
      </w:r>
      <w:r>
        <w:t xml:space="preserve">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3" w:rsidRDefault="00245AD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45AD3" w:rsidRDefault="00245A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3" w:rsidRPr="00A91D87" w:rsidRDefault="00245AD3" w:rsidP="00C67F71">
    <w:pPr>
      <w:pStyle w:val="a9"/>
      <w:tabs>
        <w:tab w:val="clear" w:pos="4677"/>
        <w:tab w:val="clear" w:pos="9355"/>
        <w:tab w:val="left" w:pos="2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C2AA24"/>
    <w:lvl w:ilvl="0">
      <w:numFmt w:val="bullet"/>
      <w:lvlText w:val="*"/>
      <w:lvlJc w:val="left"/>
      <w:pPr>
        <w:ind w:left="0" w:firstLine="0"/>
      </w:pPr>
    </w:lvl>
  </w:abstractNum>
  <w:abstractNum w:abstractNumId="1">
    <w:nsid w:val="04D9363A"/>
    <w:multiLevelType w:val="multilevel"/>
    <w:tmpl w:val="07EC3B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47224B"/>
    <w:multiLevelType w:val="multilevel"/>
    <w:tmpl w:val="9312A0DC"/>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A46D9"/>
    <w:multiLevelType w:val="multilevel"/>
    <w:tmpl w:val="48A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5E29"/>
    <w:multiLevelType w:val="hybridMultilevel"/>
    <w:tmpl w:val="8E68B4B0"/>
    <w:lvl w:ilvl="0" w:tplc="5BD8F70E">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86563D"/>
    <w:multiLevelType w:val="multilevel"/>
    <w:tmpl w:val="3D88F40C"/>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1662836"/>
    <w:multiLevelType w:val="multilevel"/>
    <w:tmpl w:val="C23CFA46"/>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4787F7B"/>
    <w:multiLevelType w:val="multilevel"/>
    <w:tmpl w:val="F20A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26D7B"/>
    <w:multiLevelType w:val="multilevel"/>
    <w:tmpl w:val="EE5CE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41E96"/>
    <w:multiLevelType w:val="multilevel"/>
    <w:tmpl w:val="2766C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9698E"/>
    <w:multiLevelType w:val="multilevel"/>
    <w:tmpl w:val="62F862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7A8201C"/>
    <w:multiLevelType w:val="multilevel"/>
    <w:tmpl w:val="F462F1C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B60D1D"/>
    <w:multiLevelType w:val="multilevel"/>
    <w:tmpl w:val="7F4281E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C13B7D"/>
    <w:multiLevelType w:val="multilevel"/>
    <w:tmpl w:val="D542CD4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B56EF9"/>
    <w:multiLevelType w:val="multilevel"/>
    <w:tmpl w:val="2A2416AA"/>
    <w:lvl w:ilvl="0">
      <w:start w:val="1"/>
      <w:numFmt w:val="decimal"/>
      <w:lvlText w:val="%1."/>
      <w:lvlJc w:val="left"/>
      <w:pPr>
        <w:ind w:left="1140" w:hanging="1140"/>
      </w:pPr>
      <w:rPr>
        <w:rFonts w:hint="default"/>
        <w:b w:val="0"/>
      </w:rPr>
    </w:lvl>
    <w:lvl w:ilvl="1">
      <w:start w:val="1"/>
      <w:numFmt w:val="decimal"/>
      <w:lvlText w:val="%1.%2."/>
      <w:lvlJc w:val="left"/>
      <w:pPr>
        <w:ind w:left="1140" w:hanging="1140"/>
      </w:pPr>
      <w:rPr>
        <w:rFonts w:hint="default"/>
        <w:b w:val="0"/>
      </w:rPr>
    </w:lvl>
    <w:lvl w:ilvl="2">
      <w:start w:val="1"/>
      <w:numFmt w:val="decimal"/>
      <w:lvlText w:val="%1.%2.%3."/>
      <w:lvlJc w:val="left"/>
      <w:pPr>
        <w:ind w:left="2556" w:hanging="1140"/>
      </w:pPr>
      <w:rPr>
        <w:rFonts w:hint="default"/>
        <w:b w:val="0"/>
      </w:rPr>
    </w:lvl>
    <w:lvl w:ilvl="3">
      <w:start w:val="1"/>
      <w:numFmt w:val="decimal"/>
      <w:lvlText w:val="%1.%2.%3.%4."/>
      <w:lvlJc w:val="left"/>
      <w:pPr>
        <w:ind w:left="3264" w:hanging="1140"/>
      </w:pPr>
      <w:rPr>
        <w:rFonts w:hint="default"/>
        <w:b w:val="0"/>
      </w:rPr>
    </w:lvl>
    <w:lvl w:ilvl="4">
      <w:start w:val="1"/>
      <w:numFmt w:val="decimal"/>
      <w:lvlText w:val="%1.%2.%3.%4.%5."/>
      <w:lvlJc w:val="left"/>
      <w:pPr>
        <w:ind w:left="3972" w:hanging="1140"/>
      </w:pPr>
      <w:rPr>
        <w:rFonts w:hint="default"/>
        <w:b w:val="0"/>
      </w:rPr>
    </w:lvl>
    <w:lvl w:ilvl="5">
      <w:start w:val="1"/>
      <w:numFmt w:val="decimal"/>
      <w:lvlText w:val="%1.%2.%3.%4.%5.%6."/>
      <w:lvlJc w:val="left"/>
      <w:pPr>
        <w:ind w:left="4680" w:hanging="11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5">
    <w:nsid w:val="34EE52BB"/>
    <w:multiLevelType w:val="multilevel"/>
    <w:tmpl w:val="42ECB11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7561199"/>
    <w:multiLevelType w:val="multilevel"/>
    <w:tmpl w:val="B63A4AE2"/>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ABE4E37"/>
    <w:multiLevelType w:val="multilevel"/>
    <w:tmpl w:val="CCC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95352"/>
    <w:multiLevelType w:val="multilevel"/>
    <w:tmpl w:val="651ECC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5E7D17"/>
    <w:multiLevelType w:val="hybridMultilevel"/>
    <w:tmpl w:val="BDE8171A"/>
    <w:lvl w:ilvl="0" w:tplc="7A709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1C5E5E"/>
    <w:multiLevelType w:val="multilevel"/>
    <w:tmpl w:val="183E5B4C"/>
    <w:lvl w:ilvl="0">
      <w:start w:val="4"/>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255564"/>
    <w:multiLevelType w:val="hybridMultilevel"/>
    <w:tmpl w:val="E49CDFDC"/>
    <w:lvl w:ilvl="0" w:tplc="D424EE5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382CDD"/>
    <w:multiLevelType w:val="multilevel"/>
    <w:tmpl w:val="C56C75E2"/>
    <w:lvl w:ilvl="0">
      <w:start w:val="4"/>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nsid w:val="522D4A0C"/>
    <w:multiLevelType w:val="multilevel"/>
    <w:tmpl w:val="D3A4C9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DE496E"/>
    <w:multiLevelType w:val="multilevel"/>
    <w:tmpl w:val="A42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AB71E9"/>
    <w:multiLevelType w:val="hybridMultilevel"/>
    <w:tmpl w:val="FEDC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C19CE"/>
    <w:multiLevelType w:val="multilevel"/>
    <w:tmpl w:val="386878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294082F"/>
    <w:multiLevelType w:val="multilevel"/>
    <w:tmpl w:val="437EB0C2"/>
    <w:lvl w:ilvl="0">
      <w:start w:val="2"/>
      <w:numFmt w:val="decimal"/>
      <w:lvlText w:val="%1."/>
      <w:lvlJc w:val="left"/>
      <w:pPr>
        <w:ind w:left="1533" w:hanging="540"/>
      </w:pPr>
      <w:rPr>
        <w:rFonts w:hint="default"/>
      </w:rPr>
    </w:lvl>
    <w:lvl w:ilvl="1">
      <w:start w:val="5"/>
      <w:numFmt w:val="decimal"/>
      <w:lvlText w:val="%1.%2."/>
      <w:lvlJc w:val="left"/>
      <w:pPr>
        <w:ind w:left="1533"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28">
    <w:nsid w:val="695946F2"/>
    <w:multiLevelType w:val="multilevel"/>
    <w:tmpl w:val="A7308A5A"/>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BD81756"/>
    <w:multiLevelType w:val="hybridMultilevel"/>
    <w:tmpl w:val="A570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82F0E"/>
    <w:multiLevelType w:val="multilevel"/>
    <w:tmpl w:val="DE70223E"/>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D50FB4"/>
    <w:multiLevelType w:val="multilevel"/>
    <w:tmpl w:val="4ADC7204"/>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90DEC"/>
    <w:multiLevelType w:val="multilevel"/>
    <w:tmpl w:val="941EBA4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6834380"/>
    <w:multiLevelType w:val="multilevel"/>
    <w:tmpl w:val="0419001D"/>
    <w:styleLink w:val="2"/>
    <w:lvl w:ilvl="0">
      <w:start w:val="1"/>
      <w:numFmt w:val="upperRoman"/>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E544B3"/>
    <w:multiLevelType w:val="multilevel"/>
    <w:tmpl w:val="A9360E1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6D7F2C"/>
    <w:multiLevelType w:val="multilevel"/>
    <w:tmpl w:val="1B0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76269"/>
    <w:multiLevelType w:val="multilevel"/>
    <w:tmpl w:val="412699F0"/>
    <w:lvl w:ilvl="0">
      <w:start w:val="6"/>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5">
    <w:abstractNumId w:val="26"/>
    <w:lvlOverride w:ilvl="0"/>
    <w:lvlOverride w:ilvl="1">
      <w:startOverride w:val="3"/>
    </w:lvlOverride>
    <w:lvlOverride w:ilvl="2"/>
    <w:lvlOverride w:ilvl="3"/>
    <w:lvlOverride w:ilvl="4"/>
    <w:lvlOverride w:ilvl="5"/>
    <w:lvlOverride w:ilvl="6"/>
    <w:lvlOverride w:ilvl="7"/>
    <w:lvlOverride w:ilvl="8"/>
  </w:num>
  <w:num w:numId="6">
    <w:abstractNumId w:val="10"/>
  </w:num>
  <w:num w:numId="7">
    <w:abstractNumId w:val="1"/>
  </w:num>
  <w:num w:numId="8">
    <w:abstractNumId w:val="17"/>
  </w:num>
  <w:num w:numId="9">
    <w:abstractNumId w:val="3"/>
  </w:num>
  <w:num w:numId="10">
    <w:abstractNumId w:val="24"/>
  </w:num>
  <w:num w:numId="11">
    <w:abstractNumId w:val="7"/>
  </w:num>
  <w:num w:numId="12">
    <w:abstractNumId w:val="35"/>
  </w:num>
  <w:num w:numId="13">
    <w:abstractNumId w:val="28"/>
  </w:num>
  <w:num w:numId="14">
    <w:abstractNumId w:val="35"/>
  </w:num>
  <w:num w:numId="15">
    <w:abstractNumId w:val="28"/>
  </w:num>
  <w:num w:numId="16">
    <w:abstractNumId w:val="4"/>
  </w:num>
  <w:num w:numId="17">
    <w:abstractNumId w:val="21"/>
  </w:num>
  <w:num w:numId="18">
    <w:abstractNumId w:val="20"/>
    <w:lvlOverride w:ilvl="0">
      <w:startOverride w:val="4"/>
    </w:lvlOverride>
    <w:lvlOverride w:ilvl="1"/>
    <w:lvlOverride w:ilvl="2"/>
    <w:lvlOverride w:ilvl="3"/>
    <w:lvlOverride w:ilvl="4"/>
    <w:lvlOverride w:ilvl="5"/>
    <w:lvlOverride w:ilvl="6"/>
    <w:lvlOverride w:ilvl="7"/>
    <w:lvlOverride w:ilvl="8"/>
  </w:num>
  <w:num w:numId="19">
    <w:abstractNumId w:val="14"/>
  </w:num>
  <w:num w:numId="20">
    <w:abstractNumId w:val="27"/>
  </w:num>
  <w:num w:numId="21">
    <w:abstractNumId w:val="19"/>
  </w:num>
  <w:num w:numId="22">
    <w:abstractNumId w:val="32"/>
  </w:num>
  <w:num w:numId="23">
    <w:abstractNumId w:val="13"/>
  </w:num>
  <w:num w:numId="24">
    <w:abstractNumId w:val="25"/>
  </w:num>
  <w:num w:numId="25">
    <w:abstractNumId w:val="8"/>
  </w:num>
  <w:num w:numId="26">
    <w:abstractNumId w:val="9"/>
  </w:num>
  <w:num w:numId="27">
    <w:abstractNumId w:val="23"/>
  </w:num>
  <w:num w:numId="28">
    <w:abstractNumId w:val="11"/>
  </w:num>
  <w:num w:numId="29">
    <w:abstractNumId w:val="12"/>
  </w:num>
  <w:num w:numId="30">
    <w:abstractNumId w:val="31"/>
  </w:num>
  <w:num w:numId="31">
    <w:abstractNumId w:val="16"/>
  </w:num>
  <w:num w:numId="32">
    <w:abstractNumId w:val="2"/>
  </w:num>
  <w:num w:numId="33">
    <w:abstractNumId w:val="30"/>
  </w:num>
  <w:num w:numId="34">
    <w:abstractNumId w:val="36"/>
  </w:num>
  <w:num w:numId="35">
    <w:abstractNumId w:val="18"/>
  </w:num>
  <w:num w:numId="36">
    <w:abstractNumId w:val="15"/>
  </w:num>
  <w:num w:numId="37">
    <w:abstractNumId w:val="22"/>
  </w:num>
  <w:num w:numId="38">
    <w:abstractNumId w:val="34"/>
  </w:num>
  <w:num w:numId="39">
    <w:abstractNumId w:val="6"/>
  </w:num>
  <w:num w:numId="40">
    <w:abstractNumId w:val="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96"/>
    <w:rsid w:val="000034B2"/>
    <w:rsid w:val="00007F80"/>
    <w:rsid w:val="000161BD"/>
    <w:rsid w:val="000165B1"/>
    <w:rsid w:val="00020E6C"/>
    <w:rsid w:val="000230C5"/>
    <w:rsid w:val="00033A64"/>
    <w:rsid w:val="00036EAD"/>
    <w:rsid w:val="000403FA"/>
    <w:rsid w:val="00042DCF"/>
    <w:rsid w:val="00045B88"/>
    <w:rsid w:val="0004754F"/>
    <w:rsid w:val="00061DDF"/>
    <w:rsid w:val="000651FF"/>
    <w:rsid w:val="0006527D"/>
    <w:rsid w:val="000654E5"/>
    <w:rsid w:val="00074B43"/>
    <w:rsid w:val="00081B9F"/>
    <w:rsid w:val="00082EF7"/>
    <w:rsid w:val="00084BEF"/>
    <w:rsid w:val="00085737"/>
    <w:rsid w:val="000944C1"/>
    <w:rsid w:val="00095B26"/>
    <w:rsid w:val="000A03AE"/>
    <w:rsid w:val="000A4173"/>
    <w:rsid w:val="000A484E"/>
    <w:rsid w:val="000A5D77"/>
    <w:rsid w:val="000C0662"/>
    <w:rsid w:val="000D2E81"/>
    <w:rsid w:val="000D4888"/>
    <w:rsid w:val="000E3C9A"/>
    <w:rsid w:val="000E4835"/>
    <w:rsid w:val="001039E5"/>
    <w:rsid w:val="00104DCA"/>
    <w:rsid w:val="00106F80"/>
    <w:rsid w:val="00107457"/>
    <w:rsid w:val="001109E7"/>
    <w:rsid w:val="00112B15"/>
    <w:rsid w:val="0011330C"/>
    <w:rsid w:val="00114246"/>
    <w:rsid w:val="00117341"/>
    <w:rsid w:val="001205B0"/>
    <w:rsid w:val="00121010"/>
    <w:rsid w:val="00123B1B"/>
    <w:rsid w:val="00124E47"/>
    <w:rsid w:val="00127FB3"/>
    <w:rsid w:val="00134051"/>
    <w:rsid w:val="001510D7"/>
    <w:rsid w:val="00157B79"/>
    <w:rsid w:val="001616C5"/>
    <w:rsid w:val="00167B25"/>
    <w:rsid w:val="00174BF0"/>
    <w:rsid w:val="001763B1"/>
    <w:rsid w:val="00187C1D"/>
    <w:rsid w:val="00191ED9"/>
    <w:rsid w:val="001933E3"/>
    <w:rsid w:val="00197EF6"/>
    <w:rsid w:val="001A6E89"/>
    <w:rsid w:val="001B2315"/>
    <w:rsid w:val="001B5687"/>
    <w:rsid w:val="001C598C"/>
    <w:rsid w:val="001D4545"/>
    <w:rsid w:val="001D5900"/>
    <w:rsid w:val="001E78FA"/>
    <w:rsid w:val="0020446F"/>
    <w:rsid w:val="00205B3E"/>
    <w:rsid w:val="0020775F"/>
    <w:rsid w:val="002115C6"/>
    <w:rsid w:val="00212844"/>
    <w:rsid w:val="00213E46"/>
    <w:rsid w:val="002307AF"/>
    <w:rsid w:val="002309CC"/>
    <w:rsid w:val="00236748"/>
    <w:rsid w:val="002441D2"/>
    <w:rsid w:val="00245AD3"/>
    <w:rsid w:val="002479C5"/>
    <w:rsid w:val="00263216"/>
    <w:rsid w:val="002660DC"/>
    <w:rsid w:val="002725BB"/>
    <w:rsid w:val="00274D92"/>
    <w:rsid w:val="00275CE7"/>
    <w:rsid w:val="00277801"/>
    <w:rsid w:val="00282215"/>
    <w:rsid w:val="002848D4"/>
    <w:rsid w:val="00292C36"/>
    <w:rsid w:val="002A15EB"/>
    <w:rsid w:val="002A3652"/>
    <w:rsid w:val="002A58F6"/>
    <w:rsid w:val="002A5EDC"/>
    <w:rsid w:val="002A7D5D"/>
    <w:rsid w:val="002B0007"/>
    <w:rsid w:val="002B2954"/>
    <w:rsid w:val="002B46B7"/>
    <w:rsid w:val="002B5CD5"/>
    <w:rsid w:val="002D243D"/>
    <w:rsid w:val="002D28B2"/>
    <w:rsid w:val="002D307F"/>
    <w:rsid w:val="002D4888"/>
    <w:rsid w:val="002E00A5"/>
    <w:rsid w:val="002E224A"/>
    <w:rsid w:val="002E240A"/>
    <w:rsid w:val="002E64EC"/>
    <w:rsid w:val="002F2136"/>
    <w:rsid w:val="002F2436"/>
    <w:rsid w:val="002F3DEF"/>
    <w:rsid w:val="002F5D4B"/>
    <w:rsid w:val="002F62F5"/>
    <w:rsid w:val="002F7751"/>
    <w:rsid w:val="002F7EDF"/>
    <w:rsid w:val="0030264A"/>
    <w:rsid w:val="0031095C"/>
    <w:rsid w:val="00314833"/>
    <w:rsid w:val="00316126"/>
    <w:rsid w:val="00317D57"/>
    <w:rsid w:val="00317FFB"/>
    <w:rsid w:val="00327A11"/>
    <w:rsid w:val="00332E82"/>
    <w:rsid w:val="003361BF"/>
    <w:rsid w:val="003369D9"/>
    <w:rsid w:val="00344B49"/>
    <w:rsid w:val="00357C97"/>
    <w:rsid w:val="00366321"/>
    <w:rsid w:val="00370511"/>
    <w:rsid w:val="003760B8"/>
    <w:rsid w:val="00377304"/>
    <w:rsid w:val="003779A3"/>
    <w:rsid w:val="003801A9"/>
    <w:rsid w:val="0038076E"/>
    <w:rsid w:val="003827EF"/>
    <w:rsid w:val="00382A96"/>
    <w:rsid w:val="00383DFD"/>
    <w:rsid w:val="00384E3D"/>
    <w:rsid w:val="00390237"/>
    <w:rsid w:val="00391B4E"/>
    <w:rsid w:val="00391DCD"/>
    <w:rsid w:val="003A176B"/>
    <w:rsid w:val="003A7390"/>
    <w:rsid w:val="003B0CD6"/>
    <w:rsid w:val="003B0CF1"/>
    <w:rsid w:val="003B45B4"/>
    <w:rsid w:val="003B7804"/>
    <w:rsid w:val="003C01EA"/>
    <w:rsid w:val="003C270D"/>
    <w:rsid w:val="003C2C4C"/>
    <w:rsid w:val="003D1FE8"/>
    <w:rsid w:val="003D7796"/>
    <w:rsid w:val="003E324A"/>
    <w:rsid w:val="003E388A"/>
    <w:rsid w:val="003E3E3D"/>
    <w:rsid w:val="003E69B7"/>
    <w:rsid w:val="003F2D4E"/>
    <w:rsid w:val="003F73F9"/>
    <w:rsid w:val="00404679"/>
    <w:rsid w:val="00411CAD"/>
    <w:rsid w:val="004161EB"/>
    <w:rsid w:val="00416C53"/>
    <w:rsid w:val="00417ECE"/>
    <w:rsid w:val="004211F4"/>
    <w:rsid w:val="004245BD"/>
    <w:rsid w:val="00424B12"/>
    <w:rsid w:val="00430750"/>
    <w:rsid w:val="0043658A"/>
    <w:rsid w:val="00442102"/>
    <w:rsid w:val="00447F3B"/>
    <w:rsid w:val="00450E61"/>
    <w:rsid w:val="00451084"/>
    <w:rsid w:val="004517FA"/>
    <w:rsid w:val="00457216"/>
    <w:rsid w:val="004577A9"/>
    <w:rsid w:val="00457919"/>
    <w:rsid w:val="00457DA8"/>
    <w:rsid w:val="00470FC2"/>
    <w:rsid w:val="00472F36"/>
    <w:rsid w:val="00475089"/>
    <w:rsid w:val="004774BF"/>
    <w:rsid w:val="00480893"/>
    <w:rsid w:val="00482EB8"/>
    <w:rsid w:val="00485F12"/>
    <w:rsid w:val="0049257B"/>
    <w:rsid w:val="00495376"/>
    <w:rsid w:val="004A3BBB"/>
    <w:rsid w:val="004A6417"/>
    <w:rsid w:val="004A7D89"/>
    <w:rsid w:val="004B202F"/>
    <w:rsid w:val="004C25CA"/>
    <w:rsid w:val="004C30D9"/>
    <w:rsid w:val="004D0F3C"/>
    <w:rsid w:val="004D295F"/>
    <w:rsid w:val="004D6F73"/>
    <w:rsid w:val="004E0C81"/>
    <w:rsid w:val="004E0F44"/>
    <w:rsid w:val="004E1E3F"/>
    <w:rsid w:val="004E2C5C"/>
    <w:rsid w:val="004E3791"/>
    <w:rsid w:val="004E5D1F"/>
    <w:rsid w:val="004F5C14"/>
    <w:rsid w:val="005030F2"/>
    <w:rsid w:val="005065C5"/>
    <w:rsid w:val="005125C6"/>
    <w:rsid w:val="00523AF6"/>
    <w:rsid w:val="0052664A"/>
    <w:rsid w:val="0052677B"/>
    <w:rsid w:val="00531C2A"/>
    <w:rsid w:val="00534698"/>
    <w:rsid w:val="005364FD"/>
    <w:rsid w:val="00543AEC"/>
    <w:rsid w:val="005462F3"/>
    <w:rsid w:val="00557DB9"/>
    <w:rsid w:val="00563607"/>
    <w:rsid w:val="005729C3"/>
    <w:rsid w:val="00572A6D"/>
    <w:rsid w:val="00572E83"/>
    <w:rsid w:val="00574B65"/>
    <w:rsid w:val="00580083"/>
    <w:rsid w:val="00581614"/>
    <w:rsid w:val="00581B4A"/>
    <w:rsid w:val="00582D67"/>
    <w:rsid w:val="005833D2"/>
    <w:rsid w:val="005833F0"/>
    <w:rsid w:val="00587928"/>
    <w:rsid w:val="00587E54"/>
    <w:rsid w:val="00596914"/>
    <w:rsid w:val="00597CF8"/>
    <w:rsid w:val="005B3FE5"/>
    <w:rsid w:val="005B56F1"/>
    <w:rsid w:val="005C4D77"/>
    <w:rsid w:val="005D26E3"/>
    <w:rsid w:val="005E0DB5"/>
    <w:rsid w:val="005E1B94"/>
    <w:rsid w:val="005E5168"/>
    <w:rsid w:val="005F454B"/>
    <w:rsid w:val="00612575"/>
    <w:rsid w:val="0061279F"/>
    <w:rsid w:val="00612EF2"/>
    <w:rsid w:val="00615CF8"/>
    <w:rsid w:val="00620AFC"/>
    <w:rsid w:val="00621B1A"/>
    <w:rsid w:val="00622388"/>
    <w:rsid w:val="0062674B"/>
    <w:rsid w:val="00626EE3"/>
    <w:rsid w:val="00636802"/>
    <w:rsid w:val="00640F4C"/>
    <w:rsid w:val="00642024"/>
    <w:rsid w:val="00654D80"/>
    <w:rsid w:val="0066479E"/>
    <w:rsid w:val="0066761C"/>
    <w:rsid w:val="00667DDC"/>
    <w:rsid w:val="00677C64"/>
    <w:rsid w:val="0068242B"/>
    <w:rsid w:val="00682459"/>
    <w:rsid w:val="006869F6"/>
    <w:rsid w:val="00693B0C"/>
    <w:rsid w:val="00695E92"/>
    <w:rsid w:val="006A62B1"/>
    <w:rsid w:val="006A6A85"/>
    <w:rsid w:val="006C37F0"/>
    <w:rsid w:val="006C57BF"/>
    <w:rsid w:val="006C599E"/>
    <w:rsid w:val="006C67D0"/>
    <w:rsid w:val="006D3198"/>
    <w:rsid w:val="006E050C"/>
    <w:rsid w:val="006E2D83"/>
    <w:rsid w:val="006E6172"/>
    <w:rsid w:val="006F08C1"/>
    <w:rsid w:val="006F756B"/>
    <w:rsid w:val="00702123"/>
    <w:rsid w:val="00705062"/>
    <w:rsid w:val="00707456"/>
    <w:rsid w:val="00707E04"/>
    <w:rsid w:val="0071046A"/>
    <w:rsid w:val="00714E93"/>
    <w:rsid w:val="00717A46"/>
    <w:rsid w:val="007205A5"/>
    <w:rsid w:val="00720ECF"/>
    <w:rsid w:val="00721C36"/>
    <w:rsid w:val="00727316"/>
    <w:rsid w:val="00734DCA"/>
    <w:rsid w:val="007402C9"/>
    <w:rsid w:val="007421F8"/>
    <w:rsid w:val="00750A2D"/>
    <w:rsid w:val="00765583"/>
    <w:rsid w:val="00772052"/>
    <w:rsid w:val="0077664C"/>
    <w:rsid w:val="007A0CFE"/>
    <w:rsid w:val="007A133E"/>
    <w:rsid w:val="007B20EB"/>
    <w:rsid w:val="007B6A12"/>
    <w:rsid w:val="007B6D52"/>
    <w:rsid w:val="007B78B7"/>
    <w:rsid w:val="007C7785"/>
    <w:rsid w:val="007D7645"/>
    <w:rsid w:val="007E1406"/>
    <w:rsid w:val="007F5D69"/>
    <w:rsid w:val="007F7832"/>
    <w:rsid w:val="008023BF"/>
    <w:rsid w:val="008071FF"/>
    <w:rsid w:val="008078ED"/>
    <w:rsid w:val="00814FB5"/>
    <w:rsid w:val="0081767F"/>
    <w:rsid w:val="0081777E"/>
    <w:rsid w:val="00817868"/>
    <w:rsid w:val="00820446"/>
    <w:rsid w:val="00820B7A"/>
    <w:rsid w:val="00822C0E"/>
    <w:rsid w:val="0082422B"/>
    <w:rsid w:val="00824B64"/>
    <w:rsid w:val="00825440"/>
    <w:rsid w:val="00826A99"/>
    <w:rsid w:val="00826C1C"/>
    <w:rsid w:val="00827F51"/>
    <w:rsid w:val="0083735C"/>
    <w:rsid w:val="00844729"/>
    <w:rsid w:val="00851EF4"/>
    <w:rsid w:val="00854555"/>
    <w:rsid w:val="00862B6B"/>
    <w:rsid w:val="00873AEF"/>
    <w:rsid w:val="00880FDC"/>
    <w:rsid w:val="00881F92"/>
    <w:rsid w:val="008848B9"/>
    <w:rsid w:val="00894E85"/>
    <w:rsid w:val="00896C27"/>
    <w:rsid w:val="00897C76"/>
    <w:rsid w:val="008A0FA2"/>
    <w:rsid w:val="008A756D"/>
    <w:rsid w:val="008B46FA"/>
    <w:rsid w:val="008D4162"/>
    <w:rsid w:val="008E3588"/>
    <w:rsid w:val="008E3EEB"/>
    <w:rsid w:val="008F1D7E"/>
    <w:rsid w:val="008F51C3"/>
    <w:rsid w:val="008F6DD2"/>
    <w:rsid w:val="00903219"/>
    <w:rsid w:val="009064D0"/>
    <w:rsid w:val="00911FBE"/>
    <w:rsid w:val="00923865"/>
    <w:rsid w:val="009253A8"/>
    <w:rsid w:val="00930147"/>
    <w:rsid w:val="009343F4"/>
    <w:rsid w:val="00942BA3"/>
    <w:rsid w:val="00950C8C"/>
    <w:rsid w:val="00954947"/>
    <w:rsid w:val="00954FA1"/>
    <w:rsid w:val="009606D5"/>
    <w:rsid w:val="0096378E"/>
    <w:rsid w:val="0096596A"/>
    <w:rsid w:val="00970B4F"/>
    <w:rsid w:val="009725C9"/>
    <w:rsid w:val="00980F3A"/>
    <w:rsid w:val="00982805"/>
    <w:rsid w:val="00991472"/>
    <w:rsid w:val="00995F51"/>
    <w:rsid w:val="009978F6"/>
    <w:rsid w:val="009A3898"/>
    <w:rsid w:val="009A65E4"/>
    <w:rsid w:val="009B4B44"/>
    <w:rsid w:val="009B604E"/>
    <w:rsid w:val="009C521C"/>
    <w:rsid w:val="009C66C7"/>
    <w:rsid w:val="009C706A"/>
    <w:rsid w:val="009D1485"/>
    <w:rsid w:val="009D1F2B"/>
    <w:rsid w:val="009D41DA"/>
    <w:rsid w:val="009D4E26"/>
    <w:rsid w:val="009E2C8D"/>
    <w:rsid w:val="009E5E1E"/>
    <w:rsid w:val="009F0D8E"/>
    <w:rsid w:val="009F3018"/>
    <w:rsid w:val="009F40AD"/>
    <w:rsid w:val="00A0137D"/>
    <w:rsid w:val="00A10129"/>
    <w:rsid w:val="00A12E92"/>
    <w:rsid w:val="00A1429C"/>
    <w:rsid w:val="00A14C5D"/>
    <w:rsid w:val="00A2004A"/>
    <w:rsid w:val="00A30129"/>
    <w:rsid w:val="00A322A0"/>
    <w:rsid w:val="00A32BE5"/>
    <w:rsid w:val="00A33A20"/>
    <w:rsid w:val="00A45C13"/>
    <w:rsid w:val="00A5023B"/>
    <w:rsid w:val="00A503E0"/>
    <w:rsid w:val="00A5651A"/>
    <w:rsid w:val="00A601EE"/>
    <w:rsid w:val="00A66A20"/>
    <w:rsid w:val="00A67ED5"/>
    <w:rsid w:val="00A770FB"/>
    <w:rsid w:val="00A8577E"/>
    <w:rsid w:val="00A85A96"/>
    <w:rsid w:val="00A90D91"/>
    <w:rsid w:val="00A91D87"/>
    <w:rsid w:val="00A94316"/>
    <w:rsid w:val="00A949F1"/>
    <w:rsid w:val="00AA0244"/>
    <w:rsid w:val="00AB1135"/>
    <w:rsid w:val="00AB1D1E"/>
    <w:rsid w:val="00AB4A5A"/>
    <w:rsid w:val="00AC058F"/>
    <w:rsid w:val="00AC449B"/>
    <w:rsid w:val="00AC49A0"/>
    <w:rsid w:val="00AC7C2D"/>
    <w:rsid w:val="00AD7A0E"/>
    <w:rsid w:val="00AE0D1B"/>
    <w:rsid w:val="00AE73E7"/>
    <w:rsid w:val="00AF29B6"/>
    <w:rsid w:val="00AF54EA"/>
    <w:rsid w:val="00AF6596"/>
    <w:rsid w:val="00AF70D5"/>
    <w:rsid w:val="00B0006E"/>
    <w:rsid w:val="00B0095B"/>
    <w:rsid w:val="00B03C48"/>
    <w:rsid w:val="00B20441"/>
    <w:rsid w:val="00B21287"/>
    <w:rsid w:val="00B21FF7"/>
    <w:rsid w:val="00B2258C"/>
    <w:rsid w:val="00B264B3"/>
    <w:rsid w:val="00B3321C"/>
    <w:rsid w:val="00B355B2"/>
    <w:rsid w:val="00B370BC"/>
    <w:rsid w:val="00B428EE"/>
    <w:rsid w:val="00B511EC"/>
    <w:rsid w:val="00B538C3"/>
    <w:rsid w:val="00B575A0"/>
    <w:rsid w:val="00B70CD0"/>
    <w:rsid w:val="00B8450E"/>
    <w:rsid w:val="00B951A2"/>
    <w:rsid w:val="00B95881"/>
    <w:rsid w:val="00B96DD5"/>
    <w:rsid w:val="00BA2447"/>
    <w:rsid w:val="00BA4E68"/>
    <w:rsid w:val="00BA6F5A"/>
    <w:rsid w:val="00BB01E6"/>
    <w:rsid w:val="00BD042A"/>
    <w:rsid w:val="00BD28C2"/>
    <w:rsid w:val="00BD306B"/>
    <w:rsid w:val="00BD3318"/>
    <w:rsid w:val="00BD33F1"/>
    <w:rsid w:val="00BE68FF"/>
    <w:rsid w:val="00BF140F"/>
    <w:rsid w:val="00C0023B"/>
    <w:rsid w:val="00C00EC3"/>
    <w:rsid w:val="00C03FDA"/>
    <w:rsid w:val="00C05E4D"/>
    <w:rsid w:val="00C11CB1"/>
    <w:rsid w:val="00C31189"/>
    <w:rsid w:val="00C349FC"/>
    <w:rsid w:val="00C36839"/>
    <w:rsid w:val="00C53611"/>
    <w:rsid w:val="00C67F71"/>
    <w:rsid w:val="00C71542"/>
    <w:rsid w:val="00C7253E"/>
    <w:rsid w:val="00C90944"/>
    <w:rsid w:val="00C94ED6"/>
    <w:rsid w:val="00CB4F83"/>
    <w:rsid w:val="00CC1B54"/>
    <w:rsid w:val="00CC20FC"/>
    <w:rsid w:val="00CC4EA6"/>
    <w:rsid w:val="00CC5F8C"/>
    <w:rsid w:val="00CC74E1"/>
    <w:rsid w:val="00CD0988"/>
    <w:rsid w:val="00CD6A04"/>
    <w:rsid w:val="00D0050D"/>
    <w:rsid w:val="00D01B9A"/>
    <w:rsid w:val="00D06BD4"/>
    <w:rsid w:val="00D12F85"/>
    <w:rsid w:val="00D13DC9"/>
    <w:rsid w:val="00D20240"/>
    <w:rsid w:val="00D20453"/>
    <w:rsid w:val="00D22632"/>
    <w:rsid w:val="00D27AC3"/>
    <w:rsid w:val="00D27DE9"/>
    <w:rsid w:val="00D33B3A"/>
    <w:rsid w:val="00D36D5F"/>
    <w:rsid w:val="00D41753"/>
    <w:rsid w:val="00D46B5E"/>
    <w:rsid w:val="00D6518D"/>
    <w:rsid w:val="00D67CF7"/>
    <w:rsid w:val="00D72421"/>
    <w:rsid w:val="00D77A4C"/>
    <w:rsid w:val="00D77FF2"/>
    <w:rsid w:val="00D83170"/>
    <w:rsid w:val="00D84F1C"/>
    <w:rsid w:val="00D84FCA"/>
    <w:rsid w:val="00D84FCE"/>
    <w:rsid w:val="00D8612B"/>
    <w:rsid w:val="00D8775E"/>
    <w:rsid w:val="00D922F2"/>
    <w:rsid w:val="00DB3515"/>
    <w:rsid w:val="00DB4D38"/>
    <w:rsid w:val="00DB6002"/>
    <w:rsid w:val="00DC24A2"/>
    <w:rsid w:val="00DC6D2A"/>
    <w:rsid w:val="00DD0C3D"/>
    <w:rsid w:val="00DD24DE"/>
    <w:rsid w:val="00DD7CD4"/>
    <w:rsid w:val="00DE047E"/>
    <w:rsid w:val="00DE4E8A"/>
    <w:rsid w:val="00DF27CF"/>
    <w:rsid w:val="00DF5753"/>
    <w:rsid w:val="00DF6E15"/>
    <w:rsid w:val="00E01E81"/>
    <w:rsid w:val="00E02A49"/>
    <w:rsid w:val="00E05347"/>
    <w:rsid w:val="00E07B0E"/>
    <w:rsid w:val="00E162BA"/>
    <w:rsid w:val="00E25CE3"/>
    <w:rsid w:val="00E262BC"/>
    <w:rsid w:val="00E30A4D"/>
    <w:rsid w:val="00E31F25"/>
    <w:rsid w:val="00E41DBB"/>
    <w:rsid w:val="00E54881"/>
    <w:rsid w:val="00E6075D"/>
    <w:rsid w:val="00E614F9"/>
    <w:rsid w:val="00E64774"/>
    <w:rsid w:val="00E659E1"/>
    <w:rsid w:val="00E7087A"/>
    <w:rsid w:val="00E74B0A"/>
    <w:rsid w:val="00E75ACE"/>
    <w:rsid w:val="00E92F2B"/>
    <w:rsid w:val="00EA1FD9"/>
    <w:rsid w:val="00EA2A6F"/>
    <w:rsid w:val="00EA330E"/>
    <w:rsid w:val="00EC06EA"/>
    <w:rsid w:val="00EC1B19"/>
    <w:rsid w:val="00EC611E"/>
    <w:rsid w:val="00EC7C49"/>
    <w:rsid w:val="00ED0ADD"/>
    <w:rsid w:val="00EE6440"/>
    <w:rsid w:val="00EF3253"/>
    <w:rsid w:val="00EF4317"/>
    <w:rsid w:val="00EF5A66"/>
    <w:rsid w:val="00EF6FEE"/>
    <w:rsid w:val="00F12E6A"/>
    <w:rsid w:val="00F14897"/>
    <w:rsid w:val="00F20209"/>
    <w:rsid w:val="00F2199D"/>
    <w:rsid w:val="00F300B1"/>
    <w:rsid w:val="00F332A6"/>
    <w:rsid w:val="00F334E1"/>
    <w:rsid w:val="00F340DF"/>
    <w:rsid w:val="00F3574E"/>
    <w:rsid w:val="00F427D5"/>
    <w:rsid w:val="00F46EED"/>
    <w:rsid w:val="00F520E4"/>
    <w:rsid w:val="00F6282F"/>
    <w:rsid w:val="00F650B1"/>
    <w:rsid w:val="00F72664"/>
    <w:rsid w:val="00F73DCB"/>
    <w:rsid w:val="00F74181"/>
    <w:rsid w:val="00F8327B"/>
    <w:rsid w:val="00F85509"/>
    <w:rsid w:val="00F8713E"/>
    <w:rsid w:val="00FB10E0"/>
    <w:rsid w:val="00FB1FAB"/>
    <w:rsid w:val="00FB2AD8"/>
    <w:rsid w:val="00FB6A6F"/>
    <w:rsid w:val="00FC3656"/>
    <w:rsid w:val="00FC6A9C"/>
    <w:rsid w:val="00FD092A"/>
    <w:rsid w:val="00FD3E80"/>
    <w:rsid w:val="00FD4C72"/>
    <w:rsid w:val="00FE1A37"/>
    <w:rsid w:val="00FE2EEE"/>
    <w:rsid w:val="00FE316E"/>
    <w:rsid w:val="00FE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C49A0"/>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pPr>
      <w:keepNext/>
      <w:spacing w:line="360" w:lineRule="auto"/>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28"/>
    </w:rPr>
  </w:style>
  <w:style w:type="paragraph" w:styleId="a5">
    <w:name w:val="Title"/>
    <w:basedOn w:val="a"/>
    <w:link w:val="a6"/>
    <w:qFormat/>
    <w:pPr>
      <w:jc w:val="center"/>
    </w:pPr>
    <w:rPr>
      <w:sz w:val="28"/>
      <w:szCs w:val="28"/>
    </w:rPr>
  </w:style>
  <w:style w:type="paragraph" w:styleId="a7">
    <w:name w:val="Body Text Indent"/>
    <w:basedOn w:val="a"/>
    <w:link w:val="a8"/>
    <w:pPr>
      <w:ind w:firstLine="539"/>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2">
    <w:name w:val="Body Text Indent 2"/>
    <w:basedOn w:val="a"/>
    <w:pPr>
      <w:ind w:firstLine="539"/>
    </w:pPr>
    <w:rPr>
      <w:i/>
      <w:iCs/>
      <w:sz w:val="28"/>
    </w:rPr>
  </w:style>
  <w:style w:type="paragraph" w:styleId="23">
    <w:name w:val="Body Text 2"/>
    <w:basedOn w:val="a"/>
    <w:rPr>
      <w:sz w:val="28"/>
    </w:rPr>
  </w:style>
  <w:style w:type="paragraph" w:styleId="a9">
    <w:name w:val="header"/>
    <w:basedOn w:val="a"/>
    <w:link w:val="aa"/>
    <w:uiPriority w:val="99"/>
    <w:pPr>
      <w:tabs>
        <w:tab w:val="center" w:pos="4677"/>
        <w:tab w:val="right" w:pos="9355"/>
      </w:tabs>
    </w:pPr>
  </w:style>
  <w:style w:type="character" w:styleId="ab">
    <w:name w:val="page number"/>
    <w:basedOn w:val="a0"/>
  </w:style>
  <w:style w:type="paragraph" w:styleId="ac">
    <w:name w:val="List Paragraph"/>
    <w:basedOn w:val="a"/>
    <w:uiPriority w:val="34"/>
    <w:qFormat/>
    <w:rsid w:val="00F12E6A"/>
    <w:pPr>
      <w:spacing w:after="200" w:line="276" w:lineRule="auto"/>
      <w:ind w:left="720"/>
      <w:contextualSpacing/>
    </w:pPr>
    <w:rPr>
      <w:rFonts w:ascii="Calibri" w:hAnsi="Calibri"/>
      <w:sz w:val="22"/>
      <w:szCs w:val="22"/>
    </w:rPr>
  </w:style>
  <w:style w:type="paragraph" w:customStyle="1" w:styleId="11">
    <w:name w:val="Обычный1"/>
    <w:autoRedefine/>
    <w:rsid w:val="002115C6"/>
    <w:pPr>
      <w:spacing w:line="240" w:lineRule="exact"/>
      <w:jc w:val="center"/>
    </w:pPr>
    <w:rPr>
      <w:rFonts w:eastAsia="ヒラギノ角ゴ Pro W3"/>
      <w:color w:val="000000"/>
      <w:sz w:val="28"/>
      <w:szCs w:val="28"/>
      <w:lang w:val="en-US"/>
    </w:rPr>
  </w:style>
  <w:style w:type="paragraph" w:styleId="ad">
    <w:name w:val="Balloon Text"/>
    <w:basedOn w:val="a"/>
    <w:link w:val="ae"/>
    <w:uiPriority w:val="99"/>
    <w:rsid w:val="00470FC2"/>
    <w:rPr>
      <w:rFonts w:ascii="Tahoma" w:hAnsi="Tahoma" w:cs="Tahoma"/>
      <w:sz w:val="16"/>
      <w:szCs w:val="16"/>
    </w:rPr>
  </w:style>
  <w:style w:type="character" w:customStyle="1" w:styleId="ae">
    <w:name w:val="Текст выноски Знак"/>
    <w:link w:val="ad"/>
    <w:uiPriority w:val="99"/>
    <w:rsid w:val="00470FC2"/>
    <w:rPr>
      <w:rFonts w:ascii="Tahoma" w:hAnsi="Tahoma" w:cs="Tahoma"/>
      <w:sz w:val="16"/>
      <w:szCs w:val="16"/>
    </w:rPr>
  </w:style>
  <w:style w:type="paragraph" w:styleId="af">
    <w:name w:val="footer"/>
    <w:basedOn w:val="a"/>
    <w:link w:val="af0"/>
    <w:uiPriority w:val="99"/>
    <w:rsid w:val="00BD306B"/>
    <w:pPr>
      <w:tabs>
        <w:tab w:val="center" w:pos="4677"/>
        <w:tab w:val="right" w:pos="9355"/>
      </w:tabs>
    </w:pPr>
  </w:style>
  <w:style w:type="character" w:customStyle="1" w:styleId="af0">
    <w:name w:val="Нижний колонтитул Знак"/>
    <w:link w:val="af"/>
    <w:uiPriority w:val="99"/>
    <w:rsid w:val="00BD306B"/>
    <w:rPr>
      <w:sz w:val="24"/>
      <w:szCs w:val="24"/>
    </w:rPr>
  </w:style>
  <w:style w:type="character" w:styleId="af1">
    <w:name w:val="annotation reference"/>
    <w:rsid w:val="00457216"/>
    <w:rPr>
      <w:sz w:val="16"/>
      <w:szCs w:val="16"/>
    </w:rPr>
  </w:style>
  <w:style w:type="paragraph" w:styleId="af2">
    <w:name w:val="annotation text"/>
    <w:basedOn w:val="a"/>
    <w:link w:val="af3"/>
    <w:rsid w:val="00457216"/>
    <w:rPr>
      <w:sz w:val="20"/>
      <w:szCs w:val="20"/>
    </w:rPr>
  </w:style>
  <w:style w:type="character" w:customStyle="1" w:styleId="af3">
    <w:name w:val="Текст примечания Знак"/>
    <w:basedOn w:val="a0"/>
    <w:link w:val="af2"/>
    <w:rsid w:val="00457216"/>
  </w:style>
  <w:style w:type="paragraph" w:styleId="af4">
    <w:name w:val="annotation subject"/>
    <w:basedOn w:val="af2"/>
    <w:next w:val="af2"/>
    <w:link w:val="af5"/>
    <w:rsid w:val="00457216"/>
    <w:rPr>
      <w:b/>
      <w:bCs/>
    </w:rPr>
  </w:style>
  <w:style w:type="character" w:customStyle="1" w:styleId="af5">
    <w:name w:val="Тема примечания Знак"/>
    <w:link w:val="af4"/>
    <w:rsid w:val="00457216"/>
    <w:rPr>
      <w:b/>
      <w:bCs/>
    </w:rPr>
  </w:style>
  <w:style w:type="numbering" w:customStyle="1" w:styleId="2">
    <w:name w:val="Стиль2"/>
    <w:basedOn w:val="a2"/>
    <w:rsid w:val="0031095C"/>
    <w:pPr>
      <w:numPr>
        <w:numId w:val="2"/>
      </w:numPr>
    </w:pPr>
  </w:style>
  <w:style w:type="paragraph" w:customStyle="1" w:styleId="headertext">
    <w:name w:val="headertext"/>
    <w:basedOn w:val="a"/>
    <w:rsid w:val="00827F51"/>
    <w:pPr>
      <w:spacing w:before="100" w:beforeAutospacing="1" w:after="100" w:afterAutospacing="1"/>
    </w:pPr>
  </w:style>
  <w:style w:type="paragraph" w:customStyle="1" w:styleId="formattext">
    <w:name w:val="formattext"/>
    <w:basedOn w:val="a"/>
    <w:rsid w:val="00827F51"/>
    <w:pPr>
      <w:spacing w:before="100" w:beforeAutospacing="1" w:after="100" w:afterAutospacing="1"/>
    </w:pPr>
  </w:style>
  <w:style w:type="character" w:customStyle="1" w:styleId="apple-converted-space">
    <w:name w:val="apple-converted-space"/>
    <w:rsid w:val="00827F51"/>
  </w:style>
  <w:style w:type="paragraph" w:customStyle="1" w:styleId="FORMATTEXT0">
    <w:name w:val=".FORMATTEXT"/>
    <w:uiPriority w:val="99"/>
    <w:rsid w:val="00B575A0"/>
    <w:pPr>
      <w:widowControl w:val="0"/>
      <w:autoSpaceDE w:val="0"/>
      <w:autoSpaceDN w:val="0"/>
      <w:adjustRightInd w:val="0"/>
    </w:pPr>
    <w:rPr>
      <w:sz w:val="24"/>
      <w:szCs w:val="24"/>
    </w:rPr>
  </w:style>
  <w:style w:type="character" w:customStyle="1" w:styleId="af6">
    <w:name w:val="Основной текст_"/>
    <w:link w:val="12"/>
    <w:locked/>
    <w:rsid w:val="000A5D77"/>
    <w:rPr>
      <w:shd w:val="clear" w:color="auto" w:fill="FFFFFF"/>
    </w:rPr>
  </w:style>
  <w:style w:type="paragraph" w:customStyle="1" w:styleId="12">
    <w:name w:val="Основной текст1"/>
    <w:basedOn w:val="a"/>
    <w:link w:val="af6"/>
    <w:rsid w:val="000A5D77"/>
    <w:pPr>
      <w:shd w:val="clear" w:color="auto" w:fill="FFFFFF"/>
      <w:spacing w:after="120" w:line="0" w:lineRule="atLeast"/>
    </w:pPr>
    <w:rPr>
      <w:sz w:val="20"/>
      <w:szCs w:val="20"/>
    </w:rPr>
  </w:style>
  <w:style w:type="character" w:customStyle="1" w:styleId="af7">
    <w:name w:val="Сноска_"/>
    <w:link w:val="af8"/>
    <w:locked/>
    <w:rsid w:val="000A5D77"/>
    <w:rPr>
      <w:shd w:val="clear" w:color="auto" w:fill="FFFFFF"/>
    </w:rPr>
  </w:style>
  <w:style w:type="paragraph" w:customStyle="1" w:styleId="af8">
    <w:name w:val="Сноска"/>
    <w:basedOn w:val="a"/>
    <w:link w:val="af7"/>
    <w:rsid w:val="000A5D77"/>
    <w:pPr>
      <w:shd w:val="clear" w:color="auto" w:fill="FFFFFF"/>
      <w:spacing w:line="353" w:lineRule="exact"/>
      <w:ind w:firstLine="540"/>
      <w:jc w:val="both"/>
    </w:pPr>
    <w:rPr>
      <w:sz w:val="20"/>
      <w:szCs w:val="20"/>
    </w:rPr>
  </w:style>
  <w:style w:type="character" w:customStyle="1" w:styleId="3">
    <w:name w:val="Основной текст (3)_"/>
    <w:link w:val="30"/>
    <w:locked/>
    <w:rsid w:val="000A5D77"/>
    <w:rPr>
      <w:shd w:val="clear" w:color="auto" w:fill="FFFFFF"/>
    </w:rPr>
  </w:style>
  <w:style w:type="paragraph" w:customStyle="1" w:styleId="30">
    <w:name w:val="Основной текст (3)"/>
    <w:basedOn w:val="a"/>
    <w:link w:val="3"/>
    <w:rsid w:val="000A5D77"/>
    <w:pPr>
      <w:shd w:val="clear" w:color="auto" w:fill="FFFFFF"/>
      <w:spacing w:before="120" w:line="310" w:lineRule="exact"/>
      <w:jc w:val="center"/>
    </w:pPr>
    <w:rPr>
      <w:sz w:val="20"/>
      <w:szCs w:val="20"/>
    </w:rPr>
  </w:style>
  <w:style w:type="character" w:customStyle="1" w:styleId="a4">
    <w:name w:val="Основной текст Знак"/>
    <w:link w:val="a3"/>
    <w:rsid w:val="00880FDC"/>
    <w:rPr>
      <w:sz w:val="28"/>
      <w:szCs w:val="24"/>
    </w:rPr>
  </w:style>
  <w:style w:type="character" w:customStyle="1" w:styleId="10">
    <w:name w:val="Заголовок 1 Знак"/>
    <w:basedOn w:val="a0"/>
    <w:link w:val="1"/>
    <w:rsid w:val="00AC49A0"/>
    <w:rPr>
      <w:rFonts w:asciiTheme="majorHAnsi" w:eastAsiaTheme="majorEastAsia" w:hAnsiTheme="majorHAnsi" w:cstheme="majorBidi"/>
      <w:b/>
      <w:bCs/>
      <w:kern w:val="32"/>
      <w:sz w:val="32"/>
      <w:szCs w:val="32"/>
    </w:rPr>
  </w:style>
  <w:style w:type="character" w:customStyle="1" w:styleId="21">
    <w:name w:val="Заголовок 2 Знак"/>
    <w:link w:val="20"/>
    <w:rsid w:val="003801A9"/>
    <w:rPr>
      <w:rFonts w:eastAsia="Arial Unicode MS"/>
      <w:sz w:val="28"/>
      <w:szCs w:val="24"/>
    </w:rPr>
  </w:style>
  <w:style w:type="character" w:customStyle="1" w:styleId="FontStyle41">
    <w:name w:val="Font Style41"/>
    <w:basedOn w:val="a0"/>
    <w:uiPriority w:val="99"/>
    <w:rsid w:val="007B20EB"/>
    <w:rPr>
      <w:rFonts w:ascii="Times New Roman" w:hAnsi="Times New Roman" w:cs="Times New Roman" w:hint="default"/>
      <w:sz w:val="22"/>
      <w:szCs w:val="22"/>
    </w:rPr>
  </w:style>
  <w:style w:type="paragraph" w:customStyle="1" w:styleId="Default">
    <w:name w:val="Default"/>
    <w:rsid w:val="007B20EB"/>
    <w:pPr>
      <w:autoSpaceDE w:val="0"/>
      <w:autoSpaceDN w:val="0"/>
      <w:adjustRightInd w:val="0"/>
    </w:pPr>
    <w:rPr>
      <w:rFonts w:eastAsiaTheme="minorHAnsi"/>
      <w:color w:val="000000"/>
      <w:sz w:val="24"/>
      <w:szCs w:val="24"/>
      <w:lang w:eastAsia="en-US"/>
    </w:rPr>
  </w:style>
  <w:style w:type="character" w:customStyle="1" w:styleId="aa">
    <w:name w:val="Верхний колонтитул Знак"/>
    <w:basedOn w:val="a0"/>
    <w:link w:val="a9"/>
    <w:uiPriority w:val="99"/>
    <w:rsid w:val="007B20EB"/>
    <w:rPr>
      <w:sz w:val="24"/>
      <w:szCs w:val="24"/>
    </w:rPr>
  </w:style>
  <w:style w:type="character" w:customStyle="1" w:styleId="FontStyle40">
    <w:name w:val="Font Style40"/>
    <w:basedOn w:val="a0"/>
    <w:uiPriority w:val="99"/>
    <w:rsid w:val="007B20EB"/>
    <w:rPr>
      <w:rFonts w:ascii="Times New Roman" w:hAnsi="Times New Roman" w:cs="Times New Roman"/>
      <w:b/>
      <w:bCs/>
      <w:sz w:val="22"/>
      <w:szCs w:val="22"/>
    </w:rPr>
  </w:style>
  <w:style w:type="character" w:customStyle="1" w:styleId="FontStyle48">
    <w:name w:val="Font Style48"/>
    <w:basedOn w:val="a0"/>
    <w:uiPriority w:val="99"/>
    <w:rsid w:val="007B20EB"/>
    <w:rPr>
      <w:rFonts w:ascii="Times New Roman" w:hAnsi="Times New Roman" w:cs="Times New Roman"/>
      <w:sz w:val="12"/>
      <w:szCs w:val="12"/>
    </w:rPr>
  </w:style>
  <w:style w:type="paragraph" w:customStyle="1" w:styleId="Style7">
    <w:name w:val="Style7"/>
    <w:basedOn w:val="a"/>
    <w:uiPriority w:val="99"/>
    <w:rsid w:val="007B20EB"/>
    <w:pPr>
      <w:widowControl w:val="0"/>
      <w:autoSpaceDE w:val="0"/>
      <w:autoSpaceDN w:val="0"/>
      <w:adjustRightInd w:val="0"/>
      <w:spacing w:line="318" w:lineRule="exact"/>
      <w:ind w:firstLine="562"/>
      <w:jc w:val="both"/>
    </w:pPr>
  </w:style>
  <w:style w:type="paragraph" w:customStyle="1" w:styleId="Style9">
    <w:name w:val="Style9"/>
    <w:basedOn w:val="a"/>
    <w:uiPriority w:val="99"/>
    <w:rsid w:val="007B20EB"/>
    <w:pPr>
      <w:widowControl w:val="0"/>
      <w:autoSpaceDE w:val="0"/>
      <w:autoSpaceDN w:val="0"/>
      <w:adjustRightInd w:val="0"/>
      <w:spacing w:line="275" w:lineRule="exact"/>
      <w:jc w:val="center"/>
    </w:pPr>
  </w:style>
  <w:style w:type="paragraph" w:customStyle="1" w:styleId="Style10">
    <w:name w:val="Style10"/>
    <w:basedOn w:val="a"/>
    <w:uiPriority w:val="99"/>
    <w:rsid w:val="007B20EB"/>
    <w:pPr>
      <w:widowControl w:val="0"/>
      <w:autoSpaceDE w:val="0"/>
      <w:autoSpaceDN w:val="0"/>
      <w:adjustRightInd w:val="0"/>
      <w:spacing w:line="310" w:lineRule="exact"/>
      <w:ind w:firstLine="298"/>
    </w:pPr>
  </w:style>
  <w:style w:type="paragraph" w:customStyle="1" w:styleId="Style11">
    <w:name w:val="Style11"/>
    <w:basedOn w:val="a"/>
    <w:uiPriority w:val="99"/>
    <w:rsid w:val="007B20EB"/>
    <w:pPr>
      <w:widowControl w:val="0"/>
      <w:autoSpaceDE w:val="0"/>
      <w:autoSpaceDN w:val="0"/>
      <w:adjustRightInd w:val="0"/>
      <w:spacing w:line="271" w:lineRule="exact"/>
      <w:ind w:firstLine="576"/>
    </w:pPr>
  </w:style>
  <w:style w:type="paragraph" w:customStyle="1" w:styleId="Style12">
    <w:name w:val="Style12"/>
    <w:basedOn w:val="a"/>
    <w:uiPriority w:val="99"/>
    <w:rsid w:val="007B20EB"/>
    <w:pPr>
      <w:widowControl w:val="0"/>
      <w:autoSpaceDE w:val="0"/>
      <w:autoSpaceDN w:val="0"/>
      <w:adjustRightInd w:val="0"/>
      <w:spacing w:line="274" w:lineRule="exact"/>
    </w:pPr>
  </w:style>
  <w:style w:type="paragraph" w:customStyle="1" w:styleId="Style13">
    <w:name w:val="Style13"/>
    <w:basedOn w:val="a"/>
    <w:uiPriority w:val="99"/>
    <w:rsid w:val="007B20EB"/>
    <w:pPr>
      <w:widowControl w:val="0"/>
      <w:autoSpaceDE w:val="0"/>
      <w:autoSpaceDN w:val="0"/>
      <w:adjustRightInd w:val="0"/>
      <w:spacing w:line="312" w:lineRule="exact"/>
    </w:pPr>
  </w:style>
  <w:style w:type="paragraph" w:customStyle="1" w:styleId="Style15">
    <w:name w:val="Style15"/>
    <w:basedOn w:val="a"/>
    <w:uiPriority w:val="99"/>
    <w:rsid w:val="007B20EB"/>
    <w:pPr>
      <w:widowControl w:val="0"/>
      <w:autoSpaceDE w:val="0"/>
      <w:autoSpaceDN w:val="0"/>
      <w:adjustRightInd w:val="0"/>
      <w:spacing w:line="317" w:lineRule="exact"/>
      <w:ind w:firstLine="581"/>
      <w:jc w:val="both"/>
    </w:pPr>
  </w:style>
  <w:style w:type="character" w:customStyle="1" w:styleId="FontStyle43">
    <w:name w:val="Font Style43"/>
    <w:basedOn w:val="a0"/>
    <w:uiPriority w:val="99"/>
    <w:rsid w:val="007B20EB"/>
    <w:rPr>
      <w:rFonts w:ascii="Times New Roman" w:hAnsi="Times New Roman" w:cs="Times New Roman"/>
      <w:spacing w:val="-10"/>
      <w:sz w:val="24"/>
      <w:szCs w:val="24"/>
    </w:rPr>
  </w:style>
  <w:style w:type="paragraph" w:customStyle="1" w:styleId="Style2">
    <w:name w:val="Style2"/>
    <w:basedOn w:val="a"/>
    <w:uiPriority w:val="99"/>
    <w:rsid w:val="007B20EB"/>
    <w:pPr>
      <w:widowControl w:val="0"/>
      <w:autoSpaceDE w:val="0"/>
      <w:autoSpaceDN w:val="0"/>
      <w:adjustRightInd w:val="0"/>
      <w:jc w:val="both"/>
    </w:pPr>
  </w:style>
  <w:style w:type="paragraph" w:customStyle="1" w:styleId="Style21">
    <w:name w:val="Style21"/>
    <w:basedOn w:val="a"/>
    <w:uiPriority w:val="99"/>
    <w:rsid w:val="007B20EB"/>
    <w:pPr>
      <w:widowControl w:val="0"/>
      <w:autoSpaceDE w:val="0"/>
      <w:autoSpaceDN w:val="0"/>
      <w:adjustRightInd w:val="0"/>
      <w:spacing w:line="322" w:lineRule="exact"/>
      <w:ind w:firstLine="422"/>
    </w:pPr>
  </w:style>
  <w:style w:type="paragraph" w:customStyle="1" w:styleId="Style24">
    <w:name w:val="Style24"/>
    <w:basedOn w:val="a"/>
    <w:uiPriority w:val="99"/>
    <w:rsid w:val="007B20EB"/>
    <w:pPr>
      <w:widowControl w:val="0"/>
      <w:autoSpaceDE w:val="0"/>
      <w:autoSpaceDN w:val="0"/>
      <w:adjustRightInd w:val="0"/>
      <w:spacing w:line="322" w:lineRule="exact"/>
      <w:ind w:firstLine="1056"/>
    </w:pPr>
  </w:style>
  <w:style w:type="character" w:customStyle="1" w:styleId="FontStyle42">
    <w:name w:val="Font Style42"/>
    <w:basedOn w:val="a0"/>
    <w:uiPriority w:val="99"/>
    <w:rsid w:val="007B20EB"/>
    <w:rPr>
      <w:rFonts w:ascii="Times New Roman" w:hAnsi="Times New Roman" w:cs="Times New Roman"/>
      <w:sz w:val="22"/>
      <w:szCs w:val="22"/>
    </w:rPr>
  </w:style>
  <w:style w:type="character" w:customStyle="1" w:styleId="FontStyle44">
    <w:name w:val="Font Style44"/>
    <w:basedOn w:val="a0"/>
    <w:uiPriority w:val="99"/>
    <w:rsid w:val="007B20EB"/>
    <w:rPr>
      <w:rFonts w:ascii="Times New Roman" w:hAnsi="Times New Roman" w:cs="Times New Roman"/>
      <w:b/>
      <w:bCs/>
      <w:sz w:val="22"/>
      <w:szCs w:val="22"/>
    </w:rPr>
  </w:style>
  <w:style w:type="character" w:customStyle="1" w:styleId="FontStyle46">
    <w:name w:val="Font Style46"/>
    <w:basedOn w:val="a0"/>
    <w:uiPriority w:val="99"/>
    <w:rsid w:val="007B20EB"/>
    <w:rPr>
      <w:rFonts w:ascii="Times New Roman" w:hAnsi="Times New Roman" w:cs="Times New Roman"/>
      <w:sz w:val="20"/>
      <w:szCs w:val="20"/>
    </w:rPr>
  </w:style>
  <w:style w:type="character" w:customStyle="1" w:styleId="FontStyle55">
    <w:name w:val="Font Style55"/>
    <w:basedOn w:val="a0"/>
    <w:uiPriority w:val="99"/>
    <w:rsid w:val="007B20EB"/>
    <w:rPr>
      <w:rFonts w:ascii="Times New Roman" w:hAnsi="Times New Roman" w:cs="Times New Roman"/>
      <w:i/>
      <w:iCs/>
      <w:spacing w:val="-20"/>
      <w:sz w:val="20"/>
      <w:szCs w:val="20"/>
    </w:rPr>
  </w:style>
  <w:style w:type="paragraph" w:customStyle="1" w:styleId="Style27">
    <w:name w:val="Style27"/>
    <w:basedOn w:val="a"/>
    <w:uiPriority w:val="99"/>
    <w:rsid w:val="007B20EB"/>
    <w:pPr>
      <w:widowControl w:val="0"/>
      <w:autoSpaceDE w:val="0"/>
      <w:autoSpaceDN w:val="0"/>
      <w:adjustRightInd w:val="0"/>
      <w:spacing w:line="312" w:lineRule="exact"/>
      <w:ind w:hanging="494"/>
    </w:pPr>
  </w:style>
  <w:style w:type="paragraph" w:customStyle="1" w:styleId="Style28">
    <w:name w:val="Style28"/>
    <w:basedOn w:val="a"/>
    <w:uiPriority w:val="99"/>
    <w:rsid w:val="007B20EB"/>
    <w:pPr>
      <w:widowControl w:val="0"/>
      <w:autoSpaceDE w:val="0"/>
      <w:autoSpaceDN w:val="0"/>
      <w:adjustRightInd w:val="0"/>
      <w:spacing w:line="317" w:lineRule="exact"/>
      <w:jc w:val="right"/>
    </w:pPr>
  </w:style>
  <w:style w:type="paragraph" w:customStyle="1" w:styleId="Style29">
    <w:name w:val="Style29"/>
    <w:basedOn w:val="a"/>
    <w:uiPriority w:val="99"/>
    <w:rsid w:val="007B20EB"/>
    <w:pPr>
      <w:widowControl w:val="0"/>
      <w:autoSpaceDE w:val="0"/>
      <w:autoSpaceDN w:val="0"/>
      <w:adjustRightInd w:val="0"/>
      <w:spacing w:line="319" w:lineRule="exact"/>
      <w:ind w:hanging="72"/>
    </w:pPr>
  </w:style>
  <w:style w:type="character" w:customStyle="1" w:styleId="FontStyle45">
    <w:name w:val="Font Style45"/>
    <w:basedOn w:val="a0"/>
    <w:uiPriority w:val="99"/>
    <w:rsid w:val="007B20EB"/>
    <w:rPr>
      <w:rFonts w:ascii="Times New Roman" w:hAnsi="Times New Roman" w:cs="Times New Roman"/>
      <w:b/>
      <w:bCs/>
      <w:spacing w:val="-10"/>
      <w:sz w:val="22"/>
      <w:szCs w:val="22"/>
    </w:rPr>
  </w:style>
  <w:style w:type="paragraph" w:customStyle="1" w:styleId="Style1">
    <w:name w:val="Style1"/>
    <w:basedOn w:val="a"/>
    <w:uiPriority w:val="99"/>
    <w:rsid w:val="007B20EB"/>
    <w:pPr>
      <w:widowControl w:val="0"/>
      <w:autoSpaceDE w:val="0"/>
      <w:autoSpaceDN w:val="0"/>
      <w:adjustRightInd w:val="0"/>
    </w:pPr>
  </w:style>
  <w:style w:type="paragraph" w:customStyle="1" w:styleId="Style8">
    <w:name w:val="Style8"/>
    <w:basedOn w:val="a"/>
    <w:uiPriority w:val="99"/>
    <w:rsid w:val="007B20EB"/>
    <w:pPr>
      <w:widowControl w:val="0"/>
      <w:autoSpaceDE w:val="0"/>
      <w:autoSpaceDN w:val="0"/>
      <w:adjustRightInd w:val="0"/>
    </w:pPr>
  </w:style>
  <w:style w:type="paragraph" w:customStyle="1" w:styleId="Style19">
    <w:name w:val="Style19"/>
    <w:basedOn w:val="a"/>
    <w:uiPriority w:val="99"/>
    <w:rsid w:val="007B20EB"/>
    <w:pPr>
      <w:widowControl w:val="0"/>
      <w:autoSpaceDE w:val="0"/>
      <w:autoSpaceDN w:val="0"/>
      <w:adjustRightInd w:val="0"/>
    </w:pPr>
  </w:style>
  <w:style w:type="paragraph" w:customStyle="1" w:styleId="Style26">
    <w:name w:val="Style26"/>
    <w:basedOn w:val="a"/>
    <w:uiPriority w:val="99"/>
    <w:rsid w:val="007B20EB"/>
    <w:pPr>
      <w:widowControl w:val="0"/>
      <w:autoSpaceDE w:val="0"/>
      <w:autoSpaceDN w:val="0"/>
      <w:adjustRightInd w:val="0"/>
      <w:spacing w:line="241" w:lineRule="exact"/>
    </w:pPr>
  </w:style>
  <w:style w:type="paragraph" w:customStyle="1" w:styleId="Style31">
    <w:name w:val="Style31"/>
    <w:basedOn w:val="a"/>
    <w:uiPriority w:val="99"/>
    <w:rsid w:val="007B20EB"/>
    <w:pPr>
      <w:widowControl w:val="0"/>
      <w:autoSpaceDE w:val="0"/>
      <w:autoSpaceDN w:val="0"/>
      <w:adjustRightInd w:val="0"/>
      <w:spacing w:line="319" w:lineRule="exact"/>
      <w:ind w:firstLine="106"/>
    </w:pPr>
  </w:style>
  <w:style w:type="paragraph" w:customStyle="1" w:styleId="Style33">
    <w:name w:val="Style33"/>
    <w:basedOn w:val="a"/>
    <w:uiPriority w:val="99"/>
    <w:rsid w:val="007B20EB"/>
    <w:pPr>
      <w:widowControl w:val="0"/>
      <w:autoSpaceDE w:val="0"/>
      <w:autoSpaceDN w:val="0"/>
      <w:adjustRightInd w:val="0"/>
    </w:pPr>
  </w:style>
  <w:style w:type="paragraph" w:customStyle="1" w:styleId="Style35">
    <w:name w:val="Style35"/>
    <w:basedOn w:val="a"/>
    <w:uiPriority w:val="99"/>
    <w:rsid w:val="007B20EB"/>
    <w:pPr>
      <w:widowControl w:val="0"/>
      <w:autoSpaceDE w:val="0"/>
      <w:autoSpaceDN w:val="0"/>
      <w:adjustRightInd w:val="0"/>
      <w:spacing w:line="245" w:lineRule="exact"/>
    </w:pPr>
  </w:style>
  <w:style w:type="paragraph" w:customStyle="1" w:styleId="Style36">
    <w:name w:val="Style36"/>
    <w:basedOn w:val="a"/>
    <w:uiPriority w:val="99"/>
    <w:rsid w:val="007B20EB"/>
    <w:pPr>
      <w:widowControl w:val="0"/>
      <w:autoSpaceDE w:val="0"/>
      <w:autoSpaceDN w:val="0"/>
      <w:adjustRightInd w:val="0"/>
      <w:spacing w:line="245" w:lineRule="exact"/>
      <w:ind w:firstLine="250"/>
    </w:pPr>
  </w:style>
  <w:style w:type="paragraph" w:customStyle="1" w:styleId="Style37">
    <w:name w:val="Style37"/>
    <w:basedOn w:val="a"/>
    <w:uiPriority w:val="99"/>
    <w:rsid w:val="007B20EB"/>
    <w:pPr>
      <w:widowControl w:val="0"/>
      <w:autoSpaceDE w:val="0"/>
      <w:autoSpaceDN w:val="0"/>
      <w:adjustRightInd w:val="0"/>
    </w:pPr>
  </w:style>
  <w:style w:type="character" w:customStyle="1" w:styleId="FontStyle47">
    <w:name w:val="Font Style47"/>
    <w:basedOn w:val="a0"/>
    <w:uiPriority w:val="99"/>
    <w:rsid w:val="007B20EB"/>
    <w:rPr>
      <w:rFonts w:ascii="Times New Roman" w:hAnsi="Times New Roman" w:cs="Times New Roman"/>
      <w:b/>
      <w:bCs/>
      <w:spacing w:val="-10"/>
      <w:sz w:val="14"/>
      <w:szCs w:val="14"/>
    </w:rPr>
  </w:style>
  <w:style w:type="character" w:customStyle="1" w:styleId="FontStyle49">
    <w:name w:val="Font Style49"/>
    <w:basedOn w:val="a0"/>
    <w:uiPriority w:val="99"/>
    <w:rsid w:val="007B20EB"/>
    <w:rPr>
      <w:rFonts w:ascii="Times New Roman" w:hAnsi="Times New Roman" w:cs="Times New Roman"/>
      <w:b/>
      <w:bCs/>
      <w:i/>
      <w:iCs/>
      <w:sz w:val="12"/>
      <w:szCs w:val="12"/>
    </w:rPr>
  </w:style>
  <w:style w:type="character" w:customStyle="1" w:styleId="FontStyle52">
    <w:name w:val="Font Style52"/>
    <w:basedOn w:val="a0"/>
    <w:uiPriority w:val="99"/>
    <w:rsid w:val="007B20EB"/>
    <w:rPr>
      <w:rFonts w:ascii="Times New Roman" w:hAnsi="Times New Roman" w:cs="Times New Roman"/>
      <w:b/>
      <w:bCs/>
      <w:i/>
      <w:iCs/>
      <w:sz w:val="22"/>
      <w:szCs w:val="22"/>
    </w:rPr>
  </w:style>
  <w:style w:type="character" w:customStyle="1" w:styleId="FontStyle57">
    <w:name w:val="Font Style57"/>
    <w:basedOn w:val="a0"/>
    <w:uiPriority w:val="99"/>
    <w:rsid w:val="007B20EB"/>
    <w:rPr>
      <w:rFonts w:ascii="Times New Roman" w:hAnsi="Times New Roman" w:cs="Times New Roman"/>
      <w:b/>
      <w:bCs/>
      <w:spacing w:val="10"/>
      <w:sz w:val="12"/>
      <w:szCs w:val="12"/>
    </w:rPr>
  </w:style>
  <w:style w:type="table" w:styleId="af9">
    <w:name w:val="Table Grid"/>
    <w:basedOn w:val="a1"/>
    <w:uiPriority w:val="39"/>
    <w:rsid w:val="007B20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с отступом Знак"/>
    <w:basedOn w:val="a0"/>
    <w:link w:val="a7"/>
    <w:rsid w:val="007B20EB"/>
    <w:rPr>
      <w:sz w:val="28"/>
      <w:szCs w:val="24"/>
    </w:rPr>
  </w:style>
  <w:style w:type="paragraph" w:styleId="afa">
    <w:name w:val="Normal (Web)"/>
    <w:basedOn w:val="a"/>
    <w:uiPriority w:val="99"/>
    <w:unhideWhenUsed/>
    <w:rsid w:val="007B20EB"/>
    <w:pPr>
      <w:spacing w:before="100" w:beforeAutospacing="1" w:after="100" w:afterAutospacing="1"/>
    </w:pPr>
  </w:style>
  <w:style w:type="paragraph" w:styleId="afb">
    <w:name w:val="footnote text"/>
    <w:basedOn w:val="a"/>
    <w:link w:val="afc"/>
    <w:uiPriority w:val="99"/>
    <w:unhideWhenUsed/>
    <w:rsid w:val="007B20EB"/>
    <w:rPr>
      <w:sz w:val="20"/>
      <w:szCs w:val="20"/>
    </w:rPr>
  </w:style>
  <w:style w:type="character" w:customStyle="1" w:styleId="afc">
    <w:name w:val="Текст сноски Знак"/>
    <w:basedOn w:val="a0"/>
    <w:link w:val="afb"/>
    <w:uiPriority w:val="99"/>
    <w:rsid w:val="007B20EB"/>
  </w:style>
  <w:style w:type="character" w:styleId="afd">
    <w:name w:val="footnote reference"/>
    <w:basedOn w:val="a0"/>
    <w:uiPriority w:val="99"/>
    <w:unhideWhenUsed/>
    <w:rsid w:val="007B20EB"/>
    <w:rPr>
      <w:vertAlign w:val="superscript"/>
    </w:rPr>
  </w:style>
  <w:style w:type="character" w:customStyle="1" w:styleId="a6">
    <w:name w:val="Название Знак"/>
    <w:basedOn w:val="a0"/>
    <w:link w:val="a5"/>
    <w:rsid w:val="007B20EB"/>
    <w:rPr>
      <w:sz w:val="28"/>
      <w:szCs w:val="28"/>
    </w:rPr>
  </w:style>
  <w:style w:type="character" w:customStyle="1" w:styleId="24">
    <w:name w:val="Колонтитул (2)_"/>
    <w:basedOn w:val="a0"/>
    <w:link w:val="25"/>
    <w:rsid w:val="007B20EB"/>
    <w:rPr>
      <w:b/>
      <w:bCs/>
      <w:sz w:val="28"/>
      <w:szCs w:val="28"/>
      <w:shd w:val="clear" w:color="auto" w:fill="FFFFFF"/>
    </w:rPr>
  </w:style>
  <w:style w:type="paragraph" w:customStyle="1" w:styleId="25">
    <w:name w:val="Колонтитул (2)"/>
    <w:basedOn w:val="a"/>
    <w:link w:val="24"/>
    <w:rsid w:val="007B20EB"/>
    <w:pPr>
      <w:widowControl w:val="0"/>
      <w:shd w:val="clear" w:color="auto" w:fill="FFFFFF"/>
      <w:spacing w:line="0" w:lineRule="atLeast"/>
    </w:pPr>
    <w:rPr>
      <w:b/>
      <w:bCs/>
      <w:sz w:val="28"/>
      <w:szCs w:val="28"/>
    </w:rPr>
  </w:style>
  <w:style w:type="character" w:customStyle="1" w:styleId="26">
    <w:name w:val="Основной текст (2)_"/>
    <w:basedOn w:val="a0"/>
    <w:link w:val="27"/>
    <w:rsid w:val="007B20EB"/>
    <w:rPr>
      <w:sz w:val="28"/>
      <w:szCs w:val="28"/>
      <w:shd w:val="clear" w:color="auto" w:fill="FFFFFF"/>
    </w:rPr>
  </w:style>
  <w:style w:type="character" w:customStyle="1" w:styleId="13">
    <w:name w:val="Заголовок №1_"/>
    <w:basedOn w:val="a0"/>
    <w:link w:val="14"/>
    <w:rsid w:val="007B20EB"/>
    <w:rPr>
      <w:b/>
      <w:bCs/>
      <w:sz w:val="28"/>
      <w:szCs w:val="28"/>
      <w:shd w:val="clear" w:color="auto" w:fill="FFFFFF"/>
    </w:rPr>
  </w:style>
  <w:style w:type="character" w:customStyle="1" w:styleId="28">
    <w:name w:val="Основной текст (2) + Полужирный"/>
    <w:basedOn w:val="26"/>
    <w:rsid w:val="007B20EB"/>
    <w:rPr>
      <w:b/>
      <w:bCs/>
      <w:color w:val="000000"/>
      <w:spacing w:val="0"/>
      <w:w w:val="100"/>
      <w:position w:val="0"/>
      <w:sz w:val="28"/>
      <w:szCs w:val="28"/>
      <w:shd w:val="clear" w:color="auto" w:fill="FFFFFF"/>
      <w:lang w:val="ru-RU" w:eastAsia="ru-RU" w:bidi="ru-RU"/>
    </w:rPr>
  </w:style>
  <w:style w:type="paragraph" w:customStyle="1" w:styleId="27">
    <w:name w:val="Основной текст (2)"/>
    <w:basedOn w:val="a"/>
    <w:link w:val="26"/>
    <w:rsid w:val="007B20EB"/>
    <w:pPr>
      <w:widowControl w:val="0"/>
      <w:shd w:val="clear" w:color="auto" w:fill="FFFFFF"/>
      <w:spacing w:line="360" w:lineRule="exact"/>
      <w:jc w:val="both"/>
    </w:pPr>
    <w:rPr>
      <w:sz w:val="28"/>
      <w:szCs w:val="28"/>
    </w:rPr>
  </w:style>
  <w:style w:type="paragraph" w:customStyle="1" w:styleId="14">
    <w:name w:val="Заголовок №1"/>
    <w:basedOn w:val="a"/>
    <w:link w:val="13"/>
    <w:rsid w:val="007B20EB"/>
    <w:pPr>
      <w:widowControl w:val="0"/>
      <w:shd w:val="clear" w:color="auto" w:fill="FFFFFF"/>
      <w:spacing w:line="322" w:lineRule="exact"/>
      <w:jc w:val="both"/>
      <w:outlineLvl w:val="0"/>
    </w:pPr>
    <w:rPr>
      <w:b/>
      <w:bCs/>
      <w:sz w:val="28"/>
      <w:szCs w:val="28"/>
    </w:rPr>
  </w:style>
  <w:style w:type="character" w:customStyle="1" w:styleId="29">
    <w:name w:val="Основной текст (2) + Курсив"/>
    <w:basedOn w:val="26"/>
    <w:rsid w:val="007B20EB"/>
    <w:rPr>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1">
    <w:name w:val="Заголовок №3_"/>
    <w:basedOn w:val="a0"/>
    <w:link w:val="32"/>
    <w:rsid w:val="007B20EB"/>
    <w:rPr>
      <w:b/>
      <w:bCs/>
      <w:sz w:val="28"/>
      <w:szCs w:val="28"/>
      <w:shd w:val="clear" w:color="auto" w:fill="FFFFFF"/>
    </w:rPr>
  </w:style>
  <w:style w:type="paragraph" w:customStyle="1" w:styleId="32">
    <w:name w:val="Заголовок №3"/>
    <w:basedOn w:val="a"/>
    <w:link w:val="31"/>
    <w:rsid w:val="007B20EB"/>
    <w:pPr>
      <w:widowControl w:val="0"/>
      <w:shd w:val="clear" w:color="auto" w:fill="FFFFFF"/>
      <w:spacing w:before="660" w:after="480" w:line="0" w:lineRule="atLeast"/>
      <w:jc w:val="both"/>
      <w:outlineLvl w:val="2"/>
    </w:pPr>
    <w:rPr>
      <w:b/>
      <w:bCs/>
      <w:sz w:val="28"/>
      <w:szCs w:val="28"/>
    </w:rPr>
  </w:style>
  <w:style w:type="paragraph" w:styleId="afe">
    <w:name w:val="No Spacing"/>
    <w:qFormat/>
    <w:rsid w:val="007B20EB"/>
    <w:rPr>
      <w:rFonts w:asciiTheme="minorHAnsi" w:eastAsiaTheme="minorHAnsi" w:hAnsiTheme="minorHAnsi" w:cstheme="minorBidi"/>
      <w:sz w:val="22"/>
      <w:szCs w:val="22"/>
      <w:lang w:eastAsia="en-US"/>
    </w:rPr>
  </w:style>
  <w:style w:type="character" w:styleId="aff">
    <w:name w:val="Hyperlink"/>
    <w:basedOn w:val="a0"/>
    <w:uiPriority w:val="99"/>
    <w:unhideWhenUsed/>
    <w:rsid w:val="00213E46"/>
    <w:rPr>
      <w:color w:val="0000FF" w:themeColor="hyperlink"/>
      <w:u w:val="single"/>
    </w:rPr>
  </w:style>
  <w:style w:type="paragraph" w:customStyle="1" w:styleId="aff0">
    <w:name w:val="."/>
    <w:uiPriority w:val="99"/>
    <w:rsid w:val="005125C6"/>
    <w:pPr>
      <w:widowControl w:val="0"/>
      <w:autoSpaceDE w:val="0"/>
      <w:autoSpaceDN w:val="0"/>
      <w:adjustRightInd w:val="0"/>
    </w:pPr>
    <w:rPr>
      <w:rFonts w:ascii="Arial" w:eastAsiaTheme="minorEastAsia" w:hAnsi="Arial" w:cs="Arial"/>
      <w:sz w:val="24"/>
      <w:szCs w:val="24"/>
    </w:rPr>
  </w:style>
  <w:style w:type="paragraph" w:customStyle="1" w:styleId="HEADERTEXT0">
    <w:name w:val=".HEADERTEXT"/>
    <w:uiPriority w:val="99"/>
    <w:rsid w:val="006D3198"/>
    <w:pPr>
      <w:widowControl w:val="0"/>
      <w:autoSpaceDE w:val="0"/>
      <w:autoSpaceDN w:val="0"/>
      <w:adjustRightInd w:val="0"/>
    </w:pPr>
    <w:rPr>
      <w:rFonts w:ascii="Arial" w:eastAsiaTheme="minorEastAsia" w:hAnsi="Arial" w:cs="Arial"/>
      <w:color w:val="2B4279"/>
    </w:rPr>
  </w:style>
  <w:style w:type="character" w:customStyle="1" w:styleId="match">
    <w:name w:val="match"/>
    <w:basedOn w:val="a0"/>
    <w:rsid w:val="00451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C49A0"/>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qFormat/>
    <w:pPr>
      <w:keepNext/>
      <w:spacing w:line="360" w:lineRule="auto"/>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28"/>
    </w:rPr>
  </w:style>
  <w:style w:type="paragraph" w:styleId="a5">
    <w:name w:val="Title"/>
    <w:basedOn w:val="a"/>
    <w:link w:val="a6"/>
    <w:qFormat/>
    <w:pPr>
      <w:jc w:val="center"/>
    </w:pPr>
    <w:rPr>
      <w:sz w:val="28"/>
      <w:szCs w:val="28"/>
    </w:rPr>
  </w:style>
  <w:style w:type="paragraph" w:styleId="a7">
    <w:name w:val="Body Text Indent"/>
    <w:basedOn w:val="a"/>
    <w:link w:val="a8"/>
    <w:pPr>
      <w:ind w:firstLine="539"/>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22">
    <w:name w:val="Body Text Indent 2"/>
    <w:basedOn w:val="a"/>
    <w:pPr>
      <w:ind w:firstLine="539"/>
    </w:pPr>
    <w:rPr>
      <w:i/>
      <w:iCs/>
      <w:sz w:val="28"/>
    </w:rPr>
  </w:style>
  <w:style w:type="paragraph" w:styleId="23">
    <w:name w:val="Body Text 2"/>
    <w:basedOn w:val="a"/>
    <w:rPr>
      <w:sz w:val="28"/>
    </w:rPr>
  </w:style>
  <w:style w:type="paragraph" w:styleId="a9">
    <w:name w:val="header"/>
    <w:basedOn w:val="a"/>
    <w:link w:val="aa"/>
    <w:uiPriority w:val="99"/>
    <w:pPr>
      <w:tabs>
        <w:tab w:val="center" w:pos="4677"/>
        <w:tab w:val="right" w:pos="9355"/>
      </w:tabs>
    </w:pPr>
  </w:style>
  <w:style w:type="character" w:styleId="ab">
    <w:name w:val="page number"/>
    <w:basedOn w:val="a0"/>
  </w:style>
  <w:style w:type="paragraph" w:styleId="ac">
    <w:name w:val="List Paragraph"/>
    <w:basedOn w:val="a"/>
    <w:uiPriority w:val="34"/>
    <w:qFormat/>
    <w:rsid w:val="00F12E6A"/>
    <w:pPr>
      <w:spacing w:after="200" w:line="276" w:lineRule="auto"/>
      <w:ind w:left="720"/>
      <w:contextualSpacing/>
    </w:pPr>
    <w:rPr>
      <w:rFonts w:ascii="Calibri" w:hAnsi="Calibri"/>
      <w:sz w:val="22"/>
      <w:szCs w:val="22"/>
    </w:rPr>
  </w:style>
  <w:style w:type="paragraph" w:customStyle="1" w:styleId="11">
    <w:name w:val="Обычный1"/>
    <w:autoRedefine/>
    <w:rsid w:val="002115C6"/>
    <w:pPr>
      <w:spacing w:line="240" w:lineRule="exact"/>
      <w:jc w:val="center"/>
    </w:pPr>
    <w:rPr>
      <w:rFonts w:eastAsia="ヒラギノ角ゴ Pro W3"/>
      <w:color w:val="000000"/>
      <w:sz w:val="28"/>
      <w:szCs w:val="28"/>
      <w:lang w:val="en-US"/>
    </w:rPr>
  </w:style>
  <w:style w:type="paragraph" w:styleId="ad">
    <w:name w:val="Balloon Text"/>
    <w:basedOn w:val="a"/>
    <w:link w:val="ae"/>
    <w:uiPriority w:val="99"/>
    <w:rsid w:val="00470FC2"/>
    <w:rPr>
      <w:rFonts w:ascii="Tahoma" w:hAnsi="Tahoma" w:cs="Tahoma"/>
      <w:sz w:val="16"/>
      <w:szCs w:val="16"/>
    </w:rPr>
  </w:style>
  <w:style w:type="character" w:customStyle="1" w:styleId="ae">
    <w:name w:val="Текст выноски Знак"/>
    <w:link w:val="ad"/>
    <w:uiPriority w:val="99"/>
    <w:rsid w:val="00470FC2"/>
    <w:rPr>
      <w:rFonts w:ascii="Tahoma" w:hAnsi="Tahoma" w:cs="Tahoma"/>
      <w:sz w:val="16"/>
      <w:szCs w:val="16"/>
    </w:rPr>
  </w:style>
  <w:style w:type="paragraph" w:styleId="af">
    <w:name w:val="footer"/>
    <w:basedOn w:val="a"/>
    <w:link w:val="af0"/>
    <w:uiPriority w:val="99"/>
    <w:rsid w:val="00BD306B"/>
    <w:pPr>
      <w:tabs>
        <w:tab w:val="center" w:pos="4677"/>
        <w:tab w:val="right" w:pos="9355"/>
      </w:tabs>
    </w:pPr>
  </w:style>
  <w:style w:type="character" w:customStyle="1" w:styleId="af0">
    <w:name w:val="Нижний колонтитул Знак"/>
    <w:link w:val="af"/>
    <w:uiPriority w:val="99"/>
    <w:rsid w:val="00BD306B"/>
    <w:rPr>
      <w:sz w:val="24"/>
      <w:szCs w:val="24"/>
    </w:rPr>
  </w:style>
  <w:style w:type="character" w:styleId="af1">
    <w:name w:val="annotation reference"/>
    <w:rsid w:val="00457216"/>
    <w:rPr>
      <w:sz w:val="16"/>
      <w:szCs w:val="16"/>
    </w:rPr>
  </w:style>
  <w:style w:type="paragraph" w:styleId="af2">
    <w:name w:val="annotation text"/>
    <w:basedOn w:val="a"/>
    <w:link w:val="af3"/>
    <w:rsid w:val="00457216"/>
    <w:rPr>
      <w:sz w:val="20"/>
      <w:szCs w:val="20"/>
    </w:rPr>
  </w:style>
  <w:style w:type="character" w:customStyle="1" w:styleId="af3">
    <w:name w:val="Текст примечания Знак"/>
    <w:basedOn w:val="a0"/>
    <w:link w:val="af2"/>
    <w:rsid w:val="00457216"/>
  </w:style>
  <w:style w:type="paragraph" w:styleId="af4">
    <w:name w:val="annotation subject"/>
    <w:basedOn w:val="af2"/>
    <w:next w:val="af2"/>
    <w:link w:val="af5"/>
    <w:rsid w:val="00457216"/>
    <w:rPr>
      <w:b/>
      <w:bCs/>
    </w:rPr>
  </w:style>
  <w:style w:type="character" w:customStyle="1" w:styleId="af5">
    <w:name w:val="Тема примечания Знак"/>
    <w:link w:val="af4"/>
    <w:rsid w:val="00457216"/>
    <w:rPr>
      <w:b/>
      <w:bCs/>
    </w:rPr>
  </w:style>
  <w:style w:type="numbering" w:customStyle="1" w:styleId="2">
    <w:name w:val="Стиль2"/>
    <w:basedOn w:val="a2"/>
    <w:rsid w:val="0031095C"/>
    <w:pPr>
      <w:numPr>
        <w:numId w:val="2"/>
      </w:numPr>
    </w:pPr>
  </w:style>
  <w:style w:type="paragraph" w:customStyle="1" w:styleId="headertext">
    <w:name w:val="headertext"/>
    <w:basedOn w:val="a"/>
    <w:rsid w:val="00827F51"/>
    <w:pPr>
      <w:spacing w:before="100" w:beforeAutospacing="1" w:after="100" w:afterAutospacing="1"/>
    </w:pPr>
  </w:style>
  <w:style w:type="paragraph" w:customStyle="1" w:styleId="formattext">
    <w:name w:val="formattext"/>
    <w:basedOn w:val="a"/>
    <w:rsid w:val="00827F51"/>
    <w:pPr>
      <w:spacing w:before="100" w:beforeAutospacing="1" w:after="100" w:afterAutospacing="1"/>
    </w:pPr>
  </w:style>
  <w:style w:type="character" w:customStyle="1" w:styleId="apple-converted-space">
    <w:name w:val="apple-converted-space"/>
    <w:rsid w:val="00827F51"/>
  </w:style>
  <w:style w:type="paragraph" w:customStyle="1" w:styleId="FORMATTEXT0">
    <w:name w:val=".FORMATTEXT"/>
    <w:uiPriority w:val="99"/>
    <w:rsid w:val="00B575A0"/>
    <w:pPr>
      <w:widowControl w:val="0"/>
      <w:autoSpaceDE w:val="0"/>
      <w:autoSpaceDN w:val="0"/>
      <w:adjustRightInd w:val="0"/>
    </w:pPr>
    <w:rPr>
      <w:sz w:val="24"/>
      <w:szCs w:val="24"/>
    </w:rPr>
  </w:style>
  <w:style w:type="character" w:customStyle="1" w:styleId="af6">
    <w:name w:val="Основной текст_"/>
    <w:link w:val="12"/>
    <w:locked/>
    <w:rsid w:val="000A5D77"/>
    <w:rPr>
      <w:shd w:val="clear" w:color="auto" w:fill="FFFFFF"/>
    </w:rPr>
  </w:style>
  <w:style w:type="paragraph" w:customStyle="1" w:styleId="12">
    <w:name w:val="Основной текст1"/>
    <w:basedOn w:val="a"/>
    <w:link w:val="af6"/>
    <w:rsid w:val="000A5D77"/>
    <w:pPr>
      <w:shd w:val="clear" w:color="auto" w:fill="FFFFFF"/>
      <w:spacing w:after="120" w:line="0" w:lineRule="atLeast"/>
    </w:pPr>
    <w:rPr>
      <w:sz w:val="20"/>
      <w:szCs w:val="20"/>
    </w:rPr>
  </w:style>
  <w:style w:type="character" w:customStyle="1" w:styleId="af7">
    <w:name w:val="Сноска_"/>
    <w:link w:val="af8"/>
    <w:locked/>
    <w:rsid w:val="000A5D77"/>
    <w:rPr>
      <w:shd w:val="clear" w:color="auto" w:fill="FFFFFF"/>
    </w:rPr>
  </w:style>
  <w:style w:type="paragraph" w:customStyle="1" w:styleId="af8">
    <w:name w:val="Сноска"/>
    <w:basedOn w:val="a"/>
    <w:link w:val="af7"/>
    <w:rsid w:val="000A5D77"/>
    <w:pPr>
      <w:shd w:val="clear" w:color="auto" w:fill="FFFFFF"/>
      <w:spacing w:line="353" w:lineRule="exact"/>
      <w:ind w:firstLine="540"/>
      <w:jc w:val="both"/>
    </w:pPr>
    <w:rPr>
      <w:sz w:val="20"/>
      <w:szCs w:val="20"/>
    </w:rPr>
  </w:style>
  <w:style w:type="character" w:customStyle="1" w:styleId="3">
    <w:name w:val="Основной текст (3)_"/>
    <w:link w:val="30"/>
    <w:locked/>
    <w:rsid w:val="000A5D77"/>
    <w:rPr>
      <w:shd w:val="clear" w:color="auto" w:fill="FFFFFF"/>
    </w:rPr>
  </w:style>
  <w:style w:type="paragraph" w:customStyle="1" w:styleId="30">
    <w:name w:val="Основной текст (3)"/>
    <w:basedOn w:val="a"/>
    <w:link w:val="3"/>
    <w:rsid w:val="000A5D77"/>
    <w:pPr>
      <w:shd w:val="clear" w:color="auto" w:fill="FFFFFF"/>
      <w:spacing w:before="120" w:line="310" w:lineRule="exact"/>
      <w:jc w:val="center"/>
    </w:pPr>
    <w:rPr>
      <w:sz w:val="20"/>
      <w:szCs w:val="20"/>
    </w:rPr>
  </w:style>
  <w:style w:type="character" w:customStyle="1" w:styleId="a4">
    <w:name w:val="Основной текст Знак"/>
    <w:link w:val="a3"/>
    <w:rsid w:val="00880FDC"/>
    <w:rPr>
      <w:sz w:val="28"/>
      <w:szCs w:val="24"/>
    </w:rPr>
  </w:style>
  <w:style w:type="character" w:customStyle="1" w:styleId="10">
    <w:name w:val="Заголовок 1 Знак"/>
    <w:basedOn w:val="a0"/>
    <w:link w:val="1"/>
    <w:rsid w:val="00AC49A0"/>
    <w:rPr>
      <w:rFonts w:asciiTheme="majorHAnsi" w:eastAsiaTheme="majorEastAsia" w:hAnsiTheme="majorHAnsi" w:cstheme="majorBidi"/>
      <w:b/>
      <w:bCs/>
      <w:kern w:val="32"/>
      <w:sz w:val="32"/>
      <w:szCs w:val="32"/>
    </w:rPr>
  </w:style>
  <w:style w:type="character" w:customStyle="1" w:styleId="21">
    <w:name w:val="Заголовок 2 Знак"/>
    <w:link w:val="20"/>
    <w:rsid w:val="003801A9"/>
    <w:rPr>
      <w:rFonts w:eastAsia="Arial Unicode MS"/>
      <w:sz w:val="28"/>
      <w:szCs w:val="24"/>
    </w:rPr>
  </w:style>
  <w:style w:type="character" w:customStyle="1" w:styleId="FontStyle41">
    <w:name w:val="Font Style41"/>
    <w:basedOn w:val="a0"/>
    <w:uiPriority w:val="99"/>
    <w:rsid w:val="007B20EB"/>
    <w:rPr>
      <w:rFonts w:ascii="Times New Roman" w:hAnsi="Times New Roman" w:cs="Times New Roman" w:hint="default"/>
      <w:sz w:val="22"/>
      <w:szCs w:val="22"/>
    </w:rPr>
  </w:style>
  <w:style w:type="paragraph" w:customStyle="1" w:styleId="Default">
    <w:name w:val="Default"/>
    <w:rsid w:val="007B20EB"/>
    <w:pPr>
      <w:autoSpaceDE w:val="0"/>
      <w:autoSpaceDN w:val="0"/>
      <w:adjustRightInd w:val="0"/>
    </w:pPr>
    <w:rPr>
      <w:rFonts w:eastAsiaTheme="minorHAnsi"/>
      <w:color w:val="000000"/>
      <w:sz w:val="24"/>
      <w:szCs w:val="24"/>
      <w:lang w:eastAsia="en-US"/>
    </w:rPr>
  </w:style>
  <w:style w:type="character" w:customStyle="1" w:styleId="aa">
    <w:name w:val="Верхний колонтитул Знак"/>
    <w:basedOn w:val="a0"/>
    <w:link w:val="a9"/>
    <w:uiPriority w:val="99"/>
    <w:rsid w:val="007B20EB"/>
    <w:rPr>
      <w:sz w:val="24"/>
      <w:szCs w:val="24"/>
    </w:rPr>
  </w:style>
  <w:style w:type="character" w:customStyle="1" w:styleId="FontStyle40">
    <w:name w:val="Font Style40"/>
    <w:basedOn w:val="a0"/>
    <w:uiPriority w:val="99"/>
    <w:rsid w:val="007B20EB"/>
    <w:rPr>
      <w:rFonts w:ascii="Times New Roman" w:hAnsi="Times New Roman" w:cs="Times New Roman"/>
      <w:b/>
      <w:bCs/>
      <w:sz w:val="22"/>
      <w:szCs w:val="22"/>
    </w:rPr>
  </w:style>
  <w:style w:type="character" w:customStyle="1" w:styleId="FontStyle48">
    <w:name w:val="Font Style48"/>
    <w:basedOn w:val="a0"/>
    <w:uiPriority w:val="99"/>
    <w:rsid w:val="007B20EB"/>
    <w:rPr>
      <w:rFonts w:ascii="Times New Roman" w:hAnsi="Times New Roman" w:cs="Times New Roman"/>
      <w:sz w:val="12"/>
      <w:szCs w:val="12"/>
    </w:rPr>
  </w:style>
  <w:style w:type="paragraph" w:customStyle="1" w:styleId="Style7">
    <w:name w:val="Style7"/>
    <w:basedOn w:val="a"/>
    <w:uiPriority w:val="99"/>
    <w:rsid w:val="007B20EB"/>
    <w:pPr>
      <w:widowControl w:val="0"/>
      <w:autoSpaceDE w:val="0"/>
      <w:autoSpaceDN w:val="0"/>
      <w:adjustRightInd w:val="0"/>
      <w:spacing w:line="318" w:lineRule="exact"/>
      <w:ind w:firstLine="562"/>
      <w:jc w:val="both"/>
    </w:pPr>
  </w:style>
  <w:style w:type="paragraph" w:customStyle="1" w:styleId="Style9">
    <w:name w:val="Style9"/>
    <w:basedOn w:val="a"/>
    <w:uiPriority w:val="99"/>
    <w:rsid w:val="007B20EB"/>
    <w:pPr>
      <w:widowControl w:val="0"/>
      <w:autoSpaceDE w:val="0"/>
      <w:autoSpaceDN w:val="0"/>
      <w:adjustRightInd w:val="0"/>
      <w:spacing w:line="275" w:lineRule="exact"/>
      <w:jc w:val="center"/>
    </w:pPr>
  </w:style>
  <w:style w:type="paragraph" w:customStyle="1" w:styleId="Style10">
    <w:name w:val="Style10"/>
    <w:basedOn w:val="a"/>
    <w:uiPriority w:val="99"/>
    <w:rsid w:val="007B20EB"/>
    <w:pPr>
      <w:widowControl w:val="0"/>
      <w:autoSpaceDE w:val="0"/>
      <w:autoSpaceDN w:val="0"/>
      <w:adjustRightInd w:val="0"/>
      <w:spacing w:line="310" w:lineRule="exact"/>
      <w:ind w:firstLine="298"/>
    </w:pPr>
  </w:style>
  <w:style w:type="paragraph" w:customStyle="1" w:styleId="Style11">
    <w:name w:val="Style11"/>
    <w:basedOn w:val="a"/>
    <w:uiPriority w:val="99"/>
    <w:rsid w:val="007B20EB"/>
    <w:pPr>
      <w:widowControl w:val="0"/>
      <w:autoSpaceDE w:val="0"/>
      <w:autoSpaceDN w:val="0"/>
      <w:adjustRightInd w:val="0"/>
      <w:spacing w:line="271" w:lineRule="exact"/>
      <w:ind w:firstLine="576"/>
    </w:pPr>
  </w:style>
  <w:style w:type="paragraph" w:customStyle="1" w:styleId="Style12">
    <w:name w:val="Style12"/>
    <w:basedOn w:val="a"/>
    <w:uiPriority w:val="99"/>
    <w:rsid w:val="007B20EB"/>
    <w:pPr>
      <w:widowControl w:val="0"/>
      <w:autoSpaceDE w:val="0"/>
      <w:autoSpaceDN w:val="0"/>
      <w:adjustRightInd w:val="0"/>
      <w:spacing w:line="274" w:lineRule="exact"/>
    </w:pPr>
  </w:style>
  <w:style w:type="paragraph" w:customStyle="1" w:styleId="Style13">
    <w:name w:val="Style13"/>
    <w:basedOn w:val="a"/>
    <w:uiPriority w:val="99"/>
    <w:rsid w:val="007B20EB"/>
    <w:pPr>
      <w:widowControl w:val="0"/>
      <w:autoSpaceDE w:val="0"/>
      <w:autoSpaceDN w:val="0"/>
      <w:adjustRightInd w:val="0"/>
      <w:spacing w:line="312" w:lineRule="exact"/>
    </w:pPr>
  </w:style>
  <w:style w:type="paragraph" w:customStyle="1" w:styleId="Style15">
    <w:name w:val="Style15"/>
    <w:basedOn w:val="a"/>
    <w:uiPriority w:val="99"/>
    <w:rsid w:val="007B20EB"/>
    <w:pPr>
      <w:widowControl w:val="0"/>
      <w:autoSpaceDE w:val="0"/>
      <w:autoSpaceDN w:val="0"/>
      <w:adjustRightInd w:val="0"/>
      <w:spacing w:line="317" w:lineRule="exact"/>
      <w:ind w:firstLine="581"/>
      <w:jc w:val="both"/>
    </w:pPr>
  </w:style>
  <w:style w:type="character" w:customStyle="1" w:styleId="FontStyle43">
    <w:name w:val="Font Style43"/>
    <w:basedOn w:val="a0"/>
    <w:uiPriority w:val="99"/>
    <w:rsid w:val="007B20EB"/>
    <w:rPr>
      <w:rFonts w:ascii="Times New Roman" w:hAnsi="Times New Roman" w:cs="Times New Roman"/>
      <w:spacing w:val="-10"/>
      <w:sz w:val="24"/>
      <w:szCs w:val="24"/>
    </w:rPr>
  </w:style>
  <w:style w:type="paragraph" w:customStyle="1" w:styleId="Style2">
    <w:name w:val="Style2"/>
    <w:basedOn w:val="a"/>
    <w:uiPriority w:val="99"/>
    <w:rsid w:val="007B20EB"/>
    <w:pPr>
      <w:widowControl w:val="0"/>
      <w:autoSpaceDE w:val="0"/>
      <w:autoSpaceDN w:val="0"/>
      <w:adjustRightInd w:val="0"/>
      <w:jc w:val="both"/>
    </w:pPr>
  </w:style>
  <w:style w:type="paragraph" w:customStyle="1" w:styleId="Style21">
    <w:name w:val="Style21"/>
    <w:basedOn w:val="a"/>
    <w:uiPriority w:val="99"/>
    <w:rsid w:val="007B20EB"/>
    <w:pPr>
      <w:widowControl w:val="0"/>
      <w:autoSpaceDE w:val="0"/>
      <w:autoSpaceDN w:val="0"/>
      <w:adjustRightInd w:val="0"/>
      <w:spacing w:line="322" w:lineRule="exact"/>
      <w:ind w:firstLine="422"/>
    </w:pPr>
  </w:style>
  <w:style w:type="paragraph" w:customStyle="1" w:styleId="Style24">
    <w:name w:val="Style24"/>
    <w:basedOn w:val="a"/>
    <w:uiPriority w:val="99"/>
    <w:rsid w:val="007B20EB"/>
    <w:pPr>
      <w:widowControl w:val="0"/>
      <w:autoSpaceDE w:val="0"/>
      <w:autoSpaceDN w:val="0"/>
      <w:adjustRightInd w:val="0"/>
      <w:spacing w:line="322" w:lineRule="exact"/>
      <w:ind w:firstLine="1056"/>
    </w:pPr>
  </w:style>
  <w:style w:type="character" w:customStyle="1" w:styleId="FontStyle42">
    <w:name w:val="Font Style42"/>
    <w:basedOn w:val="a0"/>
    <w:uiPriority w:val="99"/>
    <w:rsid w:val="007B20EB"/>
    <w:rPr>
      <w:rFonts w:ascii="Times New Roman" w:hAnsi="Times New Roman" w:cs="Times New Roman"/>
      <w:sz w:val="22"/>
      <w:szCs w:val="22"/>
    </w:rPr>
  </w:style>
  <w:style w:type="character" w:customStyle="1" w:styleId="FontStyle44">
    <w:name w:val="Font Style44"/>
    <w:basedOn w:val="a0"/>
    <w:uiPriority w:val="99"/>
    <w:rsid w:val="007B20EB"/>
    <w:rPr>
      <w:rFonts w:ascii="Times New Roman" w:hAnsi="Times New Roman" w:cs="Times New Roman"/>
      <w:b/>
      <w:bCs/>
      <w:sz w:val="22"/>
      <w:szCs w:val="22"/>
    </w:rPr>
  </w:style>
  <w:style w:type="character" w:customStyle="1" w:styleId="FontStyle46">
    <w:name w:val="Font Style46"/>
    <w:basedOn w:val="a0"/>
    <w:uiPriority w:val="99"/>
    <w:rsid w:val="007B20EB"/>
    <w:rPr>
      <w:rFonts w:ascii="Times New Roman" w:hAnsi="Times New Roman" w:cs="Times New Roman"/>
      <w:sz w:val="20"/>
      <w:szCs w:val="20"/>
    </w:rPr>
  </w:style>
  <w:style w:type="character" w:customStyle="1" w:styleId="FontStyle55">
    <w:name w:val="Font Style55"/>
    <w:basedOn w:val="a0"/>
    <w:uiPriority w:val="99"/>
    <w:rsid w:val="007B20EB"/>
    <w:rPr>
      <w:rFonts w:ascii="Times New Roman" w:hAnsi="Times New Roman" w:cs="Times New Roman"/>
      <w:i/>
      <w:iCs/>
      <w:spacing w:val="-20"/>
      <w:sz w:val="20"/>
      <w:szCs w:val="20"/>
    </w:rPr>
  </w:style>
  <w:style w:type="paragraph" w:customStyle="1" w:styleId="Style27">
    <w:name w:val="Style27"/>
    <w:basedOn w:val="a"/>
    <w:uiPriority w:val="99"/>
    <w:rsid w:val="007B20EB"/>
    <w:pPr>
      <w:widowControl w:val="0"/>
      <w:autoSpaceDE w:val="0"/>
      <w:autoSpaceDN w:val="0"/>
      <w:adjustRightInd w:val="0"/>
      <w:spacing w:line="312" w:lineRule="exact"/>
      <w:ind w:hanging="494"/>
    </w:pPr>
  </w:style>
  <w:style w:type="paragraph" w:customStyle="1" w:styleId="Style28">
    <w:name w:val="Style28"/>
    <w:basedOn w:val="a"/>
    <w:uiPriority w:val="99"/>
    <w:rsid w:val="007B20EB"/>
    <w:pPr>
      <w:widowControl w:val="0"/>
      <w:autoSpaceDE w:val="0"/>
      <w:autoSpaceDN w:val="0"/>
      <w:adjustRightInd w:val="0"/>
      <w:spacing w:line="317" w:lineRule="exact"/>
      <w:jc w:val="right"/>
    </w:pPr>
  </w:style>
  <w:style w:type="paragraph" w:customStyle="1" w:styleId="Style29">
    <w:name w:val="Style29"/>
    <w:basedOn w:val="a"/>
    <w:uiPriority w:val="99"/>
    <w:rsid w:val="007B20EB"/>
    <w:pPr>
      <w:widowControl w:val="0"/>
      <w:autoSpaceDE w:val="0"/>
      <w:autoSpaceDN w:val="0"/>
      <w:adjustRightInd w:val="0"/>
      <w:spacing w:line="319" w:lineRule="exact"/>
      <w:ind w:hanging="72"/>
    </w:pPr>
  </w:style>
  <w:style w:type="character" w:customStyle="1" w:styleId="FontStyle45">
    <w:name w:val="Font Style45"/>
    <w:basedOn w:val="a0"/>
    <w:uiPriority w:val="99"/>
    <w:rsid w:val="007B20EB"/>
    <w:rPr>
      <w:rFonts w:ascii="Times New Roman" w:hAnsi="Times New Roman" w:cs="Times New Roman"/>
      <w:b/>
      <w:bCs/>
      <w:spacing w:val="-10"/>
      <w:sz w:val="22"/>
      <w:szCs w:val="22"/>
    </w:rPr>
  </w:style>
  <w:style w:type="paragraph" w:customStyle="1" w:styleId="Style1">
    <w:name w:val="Style1"/>
    <w:basedOn w:val="a"/>
    <w:uiPriority w:val="99"/>
    <w:rsid w:val="007B20EB"/>
    <w:pPr>
      <w:widowControl w:val="0"/>
      <w:autoSpaceDE w:val="0"/>
      <w:autoSpaceDN w:val="0"/>
      <w:adjustRightInd w:val="0"/>
    </w:pPr>
  </w:style>
  <w:style w:type="paragraph" w:customStyle="1" w:styleId="Style8">
    <w:name w:val="Style8"/>
    <w:basedOn w:val="a"/>
    <w:uiPriority w:val="99"/>
    <w:rsid w:val="007B20EB"/>
    <w:pPr>
      <w:widowControl w:val="0"/>
      <w:autoSpaceDE w:val="0"/>
      <w:autoSpaceDN w:val="0"/>
      <w:adjustRightInd w:val="0"/>
    </w:pPr>
  </w:style>
  <w:style w:type="paragraph" w:customStyle="1" w:styleId="Style19">
    <w:name w:val="Style19"/>
    <w:basedOn w:val="a"/>
    <w:uiPriority w:val="99"/>
    <w:rsid w:val="007B20EB"/>
    <w:pPr>
      <w:widowControl w:val="0"/>
      <w:autoSpaceDE w:val="0"/>
      <w:autoSpaceDN w:val="0"/>
      <w:adjustRightInd w:val="0"/>
    </w:pPr>
  </w:style>
  <w:style w:type="paragraph" w:customStyle="1" w:styleId="Style26">
    <w:name w:val="Style26"/>
    <w:basedOn w:val="a"/>
    <w:uiPriority w:val="99"/>
    <w:rsid w:val="007B20EB"/>
    <w:pPr>
      <w:widowControl w:val="0"/>
      <w:autoSpaceDE w:val="0"/>
      <w:autoSpaceDN w:val="0"/>
      <w:adjustRightInd w:val="0"/>
      <w:spacing w:line="241" w:lineRule="exact"/>
    </w:pPr>
  </w:style>
  <w:style w:type="paragraph" w:customStyle="1" w:styleId="Style31">
    <w:name w:val="Style31"/>
    <w:basedOn w:val="a"/>
    <w:uiPriority w:val="99"/>
    <w:rsid w:val="007B20EB"/>
    <w:pPr>
      <w:widowControl w:val="0"/>
      <w:autoSpaceDE w:val="0"/>
      <w:autoSpaceDN w:val="0"/>
      <w:adjustRightInd w:val="0"/>
      <w:spacing w:line="319" w:lineRule="exact"/>
      <w:ind w:firstLine="106"/>
    </w:pPr>
  </w:style>
  <w:style w:type="paragraph" w:customStyle="1" w:styleId="Style33">
    <w:name w:val="Style33"/>
    <w:basedOn w:val="a"/>
    <w:uiPriority w:val="99"/>
    <w:rsid w:val="007B20EB"/>
    <w:pPr>
      <w:widowControl w:val="0"/>
      <w:autoSpaceDE w:val="0"/>
      <w:autoSpaceDN w:val="0"/>
      <w:adjustRightInd w:val="0"/>
    </w:pPr>
  </w:style>
  <w:style w:type="paragraph" w:customStyle="1" w:styleId="Style35">
    <w:name w:val="Style35"/>
    <w:basedOn w:val="a"/>
    <w:uiPriority w:val="99"/>
    <w:rsid w:val="007B20EB"/>
    <w:pPr>
      <w:widowControl w:val="0"/>
      <w:autoSpaceDE w:val="0"/>
      <w:autoSpaceDN w:val="0"/>
      <w:adjustRightInd w:val="0"/>
      <w:spacing w:line="245" w:lineRule="exact"/>
    </w:pPr>
  </w:style>
  <w:style w:type="paragraph" w:customStyle="1" w:styleId="Style36">
    <w:name w:val="Style36"/>
    <w:basedOn w:val="a"/>
    <w:uiPriority w:val="99"/>
    <w:rsid w:val="007B20EB"/>
    <w:pPr>
      <w:widowControl w:val="0"/>
      <w:autoSpaceDE w:val="0"/>
      <w:autoSpaceDN w:val="0"/>
      <w:adjustRightInd w:val="0"/>
      <w:spacing w:line="245" w:lineRule="exact"/>
      <w:ind w:firstLine="250"/>
    </w:pPr>
  </w:style>
  <w:style w:type="paragraph" w:customStyle="1" w:styleId="Style37">
    <w:name w:val="Style37"/>
    <w:basedOn w:val="a"/>
    <w:uiPriority w:val="99"/>
    <w:rsid w:val="007B20EB"/>
    <w:pPr>
      <w:widowControl w:val="0"/>
      <w:autoSpaceDE w:val="0"/>
      <w:autoSpaceDN w:val="0"/>
      <w:adjustRightInd w:val="0"/>
    </w:pPr>
  </w:style>
  <w:style w:type="character" w:customStyle="1" w:styleId="FontStyle47">
    <w:name w:val="Font Style47"/>
    <w:basedOn w:val="a0"/>
    <w:uiPriority w:val="99"/>
    <w:rsid w:val="007B20EB"/>
    <w:rPr>
      <w:rFonts w:ascii="Times New Roman" w:hAnsi="Times New Roman" w:cs="Times New Roman"/>
      <w:b/>
      <w:bCs/>
      <w:spacing w:val="-10"/>
      <w:sz w:val="14"/>
      <w:szCs w:val="14"/>
    </w:rPr>
  </w:style>
  <w:style w:type="character" w:customStyle="1" w:styleId="FontStyle49">
    <w:name w:val="Font Style49"/>
    <w:basedOn w:val="a0"/>
    <w:uiPriority w:val="99"/>
    <w:rsid w:val="007B20EB"/>
    <w:rPr>
      <w:rFonts w:ascii="Times New Roman" w:hAnsi="Times New Roman" w:cs="Times New Roman"/>
      <w:b/>
      <w:bCs/>
      <w:i/>
      <w:iCs/>
      <w:sz w:val="12"/>
      <w:szCs w:val="12"/>
    </w:rPr>
  </w:style>
  <w:style w:type="character" w:customStyle="1" w:styleId="FontStyle52">
    <w:name w:val="Font Style52"/>
    <w:basedOn w:val="a0"/>
    <w:uiPriority w:val="99"/>
    <w:rsid w:val="007B20EB"/>
    <w:rPr>
      <w:rFonts w:ascii="Times New Roman" w:hAnsi="Times New Roman" w:cs="Times New Roman"/>
      <w:b/>
      <w:bCs/>
      <w:i/>
      <w:iCs/>
      <w:sz w:val="22"/>
      <w:szCs w:val="22"/>
    </w:rPr>
  </w:style>
  <w:style w:type="character" w:customStyle="1" w:styleId="FontStyle57">
    <w:name w:val="Font Style57"/>
    <w:basedOn w:val="a0"/>
    <w:uiPriority w:val="99"/>
    <w:rsid w:val="007B20EB"/>
    <w:rPr>
      <w:rFonts w:ascii="Times New Roman" w:hAnsi="Times New Roman" w:cs="Times New Roman"/>
      <w:b/>
      <w:bCs/>
      <w:spacing w:val="10"/>
      <w:sz w:val="12"/>
      <w:szCs w:val="12"/>
    </w:rPr>
  </w:style>
  <w:style w:type="table" w:styleId="af9">
    <w:name w:val="Table Grid"/>
    <w:basedOn w:val="a1"/>
    <w:uiPriority w:val="39"/>
    <w:rsid w:val="007B20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с отступом Знак"/>
    <w:basedOn w:val="a0"/>
    <w:link w:val="a7"/>
    <w:rsid w:val="007B20EB"/>
    <w:rPr>
      <w:sz w:val="28"/>
      <w:szCs w:val="24"/>
    </w:rPr>
  </w:style>
  <w:style w:type="paragraph" w:styleId="afa">
    <w:name w:val="Normal (Web)"/>
    <w:basedOn w:val="a"/>
    <w:uiPriority w:val="99"/>
    <w:unhideWhenUsed/>
    <w:rsid w:val="007B20EB"/>
    <w:pPr>
      <w:spacing w:before="100" w:beforeAutospacing="1" w:after="100" w:afterAutospacing="1"/>
    </w:pPr>
  </w:style>
  <w:style w:type="paragraph" w:styleId="afb">
    <w:name w:val="footnote text"/>
    <w:basedOn w:val="a"/>
    <w:link w:val="afc"/>
    <w:uiPriority w:val="99"/>
    <w:unhideWhenUsed/>
    <w:rsid w:val="007B20EB"/>
    <w:rPr>
      <w:sz w:val="20"/>
      <w:szCs w:val="20"/>
    </w:rPr>
  </w:style>
  <w:style w:type="character" w:customStyle="1" w:styleId="afc">
    <w:name w:val="Текст сноски Знак"/>
    <w:basedOn w:val="a0"/>
    <w:link w:val="afb"/>
    <w:uiPriority w:val="99"/>
    <w:rsid w:val="007B20EB"/>
  </w:style>
  <w:style w:type="character" w:styleId="afd">
    <w:name w:val="footnote reference"/>
    <w:basedOn w:val="a0"/>
    <w:uiPriority w:val="99"/>
    <w:unhideWhenUsed/>
    <w:rsid w:val="007B20EB"/>
    <w:rPr>
      <w:vertAlign w:val="superscript"/>
    </w:rPr>
  </w:style>
  <w:style w:type="character" w:customStyle="1" w:styleId="a6">
    <w:name w:val="Название Знак"/>
    <w:basedOn w:val="a0"/>
    <w:link w:val="a5"/>
    <w:rsid w:val="007B20EB"/>
    <w:rPr>
      <w:sz w:val="28"/>
      <w:szCs w:val="28"/>
    </w:rPr>
  </w:style>
  <w:style w:type="character" w:customStyle="1" w:styleId="24">
    <w:name w:val="Колонтитул (2)_"/>
    <w:basedOn w:val="a0"/>
    <w:link w:val="25"/>
    <w:rsid w:val="007B20EB"/>
    <w:rPr>
      <w:b/>
      <w:bCs/>
      <w:sz w:val="28"/>
      <w:szCs w:val="28"/>
      <w:shd w:val="clear" w:color="auto" w:fill="FFFFFF"/>
    </w:rPr>
  </w:style>
  <w:style w:type="paragraph" w:customStyle="1" w:styleId="25">
    <w:name w:val="Колонтитул (2)"/>
    <w:basedOn w:val="a"/>
    <w:link w:val="24"/>
    <w:rsid w:val="007B20EB"/>
    <w:pPr>
      <w:widowControl w:val="0"/>
      <w:shd w:val="clear" w:color="auto" w:fill="FFFFFF"/>
      <w:spacing w:line="0" w:lineRule="atLeast"/>
    </w:pPr>
    <w:rPr>
      <w:b/>
      <w:bCs/>
      <w:sz w:val="28"/>
      <w:szCs w:val="28"/>
    </w:rPr>
  </w:style>
  <w:style w:type="character" w:customStyle="1" w:styleId="26">
    <w:name w:val="Основной текст (2)_"/>
    <w:basedOn w:val="a0"/>
    <w:link w:val="27"/>
    <w:rsid w:val="007B20EB"/>
    <w:rPr>
      <w:sz w:val="28"/>
      <w:szCs w:val="28"/>
      <w:shd w:val="clear" w:color="auto" w:fill="FFFFFF"/>
    </w:rPr>
  </w:style>
  <w:style w:type="character" w:customStyle="1" w:styleId="13">
    <w:name w:val="Заголовок №1_"/>
    <w:basedOn w:val="a0"/>
    <w:link w:val="14"/>
    <w:rsid w:val="007B20EB"/>
    <w:rPr>
      <w:b/>
      <w:bCs/>
      <w:sz w:val="28"/>
      <w:szCs w:val="28"/>
      <w:shd w:val="clear" w:color="auto" w:fill="FFFFFF"/>
    </w:rPr>
  </w:style>
  <w:style w:type="character" w:customStyle="1" w:styleId="28">
    <w:name w:val="Основной текст (2) + Полужирный"/>
    <w:basedOn w:val="26"/>
    <w:rsid w:val="007B20EB"/>
    <w:rPr>
      <w:b/>
      <w:bCs/>
      <w:color w:val="000000"/>
      <w:spacing w:val="0"/>
      <w:w w:val="100"/>
      <w:position w:val="0"/>
      <w:sz w:val="28"/>
      <w:szCs w:val="28"/>
      <w:shd w:val="clear" w:color="auto" w:fill="FFFFFF"/>
      <w:lang w:val="ru-RU" w:eastAsia="ru-RU" w:bidi="ru-RU"/>
    </w:rPr>
  </w:style>
  <w:style w:type="paragraph" w:customStyle="1" w:styleId="27">
    <w:name w:val="Основной текст (2)"/>
    <w:basedOn w:val="a"/>
    <w:link w:val="26"/>
    <w:rsid w:val="007B20EB"/>
    <w:pPr>
      <w:widowControl w:val="0"/>
      <w:shd w:val="clear" w:color="auto" w:fill="FFFFFF"/>
      <w:spacing w:line="360" w:lineRule="exact"/>
      <w:jc w:val="both"/>
    </w:pPr>
    <w:rPr>
      <w:sz w:val="28"/>
      <w:szCs w:val="28"/>
    </w:rPr>
  </w:style>
  <w:style w:type="paragraph" w:customStyle="1" w:styleId="14">
    <w:name w:val="Заголовок №1"/>
    <w:basedOn w:val="a"/>
    <w:link w:val="13"/>
    <w:rsid w:val="007B20EB"/>
    <w:pPr>
      <w:widowControl w:val="0"/>
      <w:shd w:val="clear" w:color="auto" w:fill="FFFFFF"/>
      <w:spacing w:line="322" w:lineRule="exact"/>
      <w:jc w:val="both"/>
      <w:outlineLvl w:val="0"/>
    </w:pPr>
    <w:rPr>
      <w:b/>
      <w:bCs/>
      <w:sz w:val="28"/>
      <w:szCs w:val="28"/>
    </w:rPr>
  </w:style>
  <w:style w:type="character" w:customStyle="1" w:styleId="29">
    <w:name w:val="Основной текст (2) + Курсив"/>
    <w:basedOn w:val="26"/>
    <w:rsid w:val="007B20EB"/>
    <w:rPr>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1">
    <w:name w:val="Заголовок №3_"/>
    <w:basedOn w:val="a0"/>
    <w:link w:val="32"/>
    <w:rsid w:val="007B20EB"/>
    <w:rPr>
      <w:b/>
      <w:bCs/>
      <w:sz w:val="28"/>
      <w:szCs w:val="28"/>
      <w:shd w:val="clear" w:color="auto" w:fill="FFFFFF"/>
    </w:rPr>
  </w:style>
  <w:style w:type="paragraph" w:customStyle="1" w:styleId="32">
    <w:name w:val="Заголовок №3"/>
    <w:basedOn w:val="a"/>
    <w:link w:val="31"/>
    <w:rsid w:val="007B20EB"/>
    <w:pPr>
      <w:widowControl w:val="0"/>
      <w:shd w:val="clear" w:color="auto" w:fill="FFFFFF"/>
      <w:spacing w:before="660" w:after="480" w:line="0" w:lineRule="atLeast"/>
      <w:jc w:val="both"/>
      <w:outlineLvl w:val="2"/>
    </w:pPr>
    <w:rPr>
      <w:b/>
      <w:bCs/>
      <w:sz w:val="28"/>
      <w:szCs w:val="28"/>
    </w:rPr>
  </w:style>
  <w:style w:type="paragraph" w:styleId="afe">
    <w:name w:val="No Spacing"/>
    <w:qFormat/>
    <w:rsid w:val="007B20EB"/>
    <w:rPr>
      <w:rFonts w:asciiTheme="minorHAnsi" w:eastAsiaTheme="minorHAnsi" w:hAnsiTheme="minorHAnsi" w:cstheme="minorBidi"/>
      <w:sz w:val="22"/>
      <w:szCs w:val="22"/>
      <w:lang w:eastAsia="en-US"/>
    </w:rPr>
  </w:style>
  <w:style w:type="character" w:styleId="aff">
    <w:name w:val="Hyperlink"/>
    <w:basedOn w:val="a0"/>
    <w:uiPriority w:val="99"/>
    <w:unhideWhenUsed/>
    <w:rsid w:val="00213E46"/>
    <w:rPr>
      <w:color w:val="0000FF" w:themeColor="hyperlink"/>
      <w:u w:val="single"/>
    </w:rPr>
  </w:style>
  <w:style w:type="paragraph" w:customStyle="1" w:styleId="aff0">
    <w:name w:val="."/>
    <w:uiPriority w:val="99"/>
    <w:rsid w:val="005125C6"/>
    <w:pPr>
      <w:widowControl w:val="0"/>
      <w:autoSpaceDE w:val="0"/>
      <w:autoSpaceDN w:val="0"/>
      <w:adjustRightInd w:val="0"/>
    </w:pPr>
    <w:rPr>
      <w:rFonts w:ascii="Arial" w:eastAsiaTheme="minorEastAsia" w:hAnsi="Arial" w:cs="Arial"/>
      <w:sz w:val="24"/>
      <w:szCs w:val="24"/>
    </w:rPr>
  </w:style>
  <w:style w:type="paragraph" w:customStyle="1" w:styleId="HEADERTEXT0">
    <w:name w:val=".HEADERTEXT"/>
    <w:uiPriority w:val="99"/>
    <w:rsid w:val="006D3198"/>
    <w:pPr>
      <w:widowControl w:val="0"/>
      <w:autoSpaceDE w:val="0"/>
      <w:autoSpaceDN w:val="0"/>
      <w:adjustRightInd w:val="0"/>
    </w:pPr>
    <w:rPr>
      <w:rFonts w:ascii="Arial" w:eastAsiaTheme="minorEastAsia" w:hAnsi="Arial" w:cs="Arial"/>
      <w:color w:val="2B4279"/>
    </w:rPr>
  </w:style>
  <w:style w:type="character" w:customStyle="1" w:styleId="match">
    <w:name w:val="match"/>
    <w:basedOn w:val="a0"/>
    <w:rsid w:val="0045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702">
      <w:bodyDiv w:val="1"/>
      <w:marLeft w:val="0"/>
      <w:marRight w:val="0"/>
      <w:marTop w:val="0"/>
      <w:marBottom w:val="0"/>
      <w:divBdr>
        <w:top w:val="none" w:sz="0" w:space="0" w:color="auto"/>
        <w:left w:val="none" w:sz="0" w:space="0" w:color="auto"/>
        <w:bottom w:val="none" w:sz="0" w:space="0" w:color="auto"/>
        <w:right w:val="none" w:sz="0" w:space="0" w:color="auto"/>
      </w:divBdr>
    </w:div>
    <w:div w:id="23795808">
      <w:bodyDiv w:val="1"/>
      <w:marLeft w:val="0"/>
      <w:marRight w:val="0"/>
      <w:marTop w:val="0"/>
      <w:marBottom w:val="0"/>
      <w:divBdr>
        <w:top w:val="none" w:sz="0" w:space="0" w:color="auto"/>
        <w:left w:val="none" w:sz="0" w:space="0" w:color="auto"/>
        <w:bottom w:val="none" w:sz="0" w:space="0" w:color="auto"/>
        <w:right w:val="none" w:sz="0" w:space="0" w:color="auto"/>
      </w:divBdr>
    </w:div>
    <w:div w:id="43481515">
      <w:bodyDiv w:val="1"/>
      <w:marLeft w:val="0"/>
      <w:marRight w:val="0"/>
      <w:marTop w:val="0"/>
      <w:marBottom w:val="0"/>
      <w:divBdr>
        <w:top w:val="none" w:sz="0" w:space="0" w:color="auto"/>
        <w:left w:val="none" w:sz="0" w:space="0" w:color="auto"/>
        <w:bottom w:val="none" w:sz="0" w:space="0" w:color="auto"/>
        <w:right w:val="none" w:sz="0" w:space="0" w:color="auto"/>
      </w:divBdr>
    </w:div>
    <w:div w:id="62025230">
      <w:bodyDiv w:val="1"/>
      <w:marLeft w:val="0"/>
      <w:marRight w:val="0"/>
      <w:marTop w:val="0"/>
      <w:marBottom w:val="0"/>
      <w:divBdr>
        <w:top w:val="none" w:sz="0" w:space="0" w:color="auto"/>
        <w:left w:val="none" w:sz="0" w:space="0" w:color="auto"/>
        <w:bottom w:val="none" w:sz="0" w:space="0" w:color="auto"/>
        <w:right w:val="none" w:sz="0" w:space="0" w:color="auto"/>
      </w:divBdr>
    </w:div>
    <w:div w:id="104271939">
      <w:bodyDiv w:val="1"/>
      <w:marLeft w:val="0"/>
      <w:marRight w:val="0"/>
      <w:marTop w:val="0"/>
      <w:marBottom w:val="0"/>
      <w:divBdr>
        <w:top w:val="none" w:sz="0" w:space="0" w:color="auto"/>
        <w:left w:val="none" w:sz="0" w:space="0" w:color="auto"/>
        <w:bottom w:val="none" w:sz="0" w:space="0" w:color="auto"/>
        <w:right w:val="none" w:sz="0" w:space="0" w:color="auto"/>
      </w:divBdr>
    </w:div>
    <w:div w:id="129976852">
      <w:bodyDiv w:val="1"/>
      <w:marLeft w:val="0"/>
      <w:marRight w:val="0"/>
      <w:marTop w:val="0"/>
      <w:marBottom w:val="0"/>
      <w:divBdr>
        <w:top w:val="none" w:sz="0" w:space="0" w:color="auto"/>
        <w:left w:val="none" w:sz="0" w:space="0" w:color="auto"/>
        <w:bottom w:val="none" w:sz="0" w:space="0" w:color="auto"/>
        <w:right w:val="none" w:sz="0" w:space="0" w:color="auto"/>
      </w:divBdr>
    </w:div>
    <w:div w:id="137193191">
      <w:bodyDiv w:val="1"/>
      <w:marLeft w:val="0"/>
      <w:marRight w:val="0"/>
      <w:marTop w:val="0"/>
      <w:marBottom w:val="0"/>
      <w:divBdr>
        <w:top w:val="none" w:sz="0" w:space="0" w:color="auto"/>
        <w:left w:val="none" w:sz="0" w:space="0" w:color="auto"/>
        <w:bottom w:val="none" w:sz="0" w:space="0" w:color="auto"/>
        <w:right w:val="none" w:sz="0" w:space="0" w:color="auto"/>
      </w:divBdr>
    </w:div>
    <w:div w:id="142091249">
      <w:bodyDiv w:val="1"/>
      <w:marLeft w:val="0"/>
      <w:marRight w:val="0"/>
      <w:marTop w:val="0"/>
      <w:marBottom w:val="0"/>
      <w:divBdr>
        <w:top w:val="none" w:sz="0" w:space="0" w:color="auto"/>
        <w:left w:val="none" w:sz="0" w:space="0" w:color="auto"/>
        <w:bottom w:val="none" w:sz="0" w:space="0" w:color="auto"/>
        <w:right w:val="none" w:sz="0" w:space="0" w:color="auto"/>
      </w:divBdr>
    </w:div>
    <w:div w:id="145242866">
      <w:bodyDiv w:val="1"/>
      <w:marLeft w:val="0"/>
      <w:marRight w:val="0"/>
      <w:marTop w:val="0"/>
      <w:marBottom w:val="0"/>
      <w:divBdr>
        <w:top w:val="none" w:sz="0" w:space="0" w:color="auto"/>
        <w:left w:val="none" w:sz="0" w:space="0" w:color="auto"/>
        <w:bottom w:val="none" w:sz="0" w:space="0" w:color="auto"/>
        <w:right w:val="none" w:sz="0" w:space="0" w:color="auto"/>
      </w:divBdr>
    </w:div>
    <w:div w:id="175922674">
      <w:bodyDiv w:val="1"/>
      <w:marLeft w:val="0"/>
      <w:marRight w:val="0"/>
      <w:marTop w:val="0"/>
      <w:marBottom w:val="0"/>
      <w:divBdr>
        <w:top w:val="none" w:sz="0" w:space="0" w:color="auto"/>
        <w:left w:val="none" w:sz="0" w:space="0" w:color="auto"/>
        <w:bottom w:val="none" w:sz="0" w:space="0" w:color="auto"/>
        <w:right w:val="none" w:sz="0" w:space="0" w:color="auto"/>
      </w:divBdr>
    </w:div>
    <w:div w:id="188227116">
      <w:bodyDiv w:val="1"/>
      <w:marLeft w:val="0"/>
      <w:marRight w:val="0"/>
      <w:marTop w:val="0"/>
      <w:marBottom w:val="0"/>
      <w:divBdr>
        <w:top w:val="none" w:sz="0" w:space="0" w:color="auto"/>
        <w:left w:val="none" w:sz="0" w:space="0" w:color="auto"/>
        <w:bottom w:val="none" w:sz="0" w:space="0" w:color="auto"/>
        <w:right w:val="none" w:sz="0" w:space="0" w:color="auto"/>
      </w:divBdr>
    </w:div>
    <w:div w:id="203375448">
      <w:bodyDiv w:val="1"/>
      <w:marLeft w:val="0"/>
      <w:marRight w:val="0"/>
      <w:marTop w:val="0"/>
      <w:marBottom w:val="0"/>
      <w:divBdr>
        <w:top w:val="none" w:sz="0" w:space="0" w:color="auto"/>
        <w:left w:val="none" w:sz="0" w:space="0" w:color="auto"/>
        <w:bottom w:val="none" w:sz="0" w:space="0" w:color="auto"/>
        <w:right w:val="none" w:sz="0" w:space="0" w:color="auto"/>
      </w:divBdr>
    </w:div>
    <w:div w:id="298145088">
      <w:bodyDiv w:val="1"/>
      <w:marLeft w:val="0"/>
      <w:marRight w:val="0"/>
      <w:marTop w:val="0"/>
      <w:marBottom w:val="0"/>
      <w:divBdr>
        <w:top w:val="none" w:sz="0" w:space="0" w:color="auto"/>
        <w:left w:val="none" w:sz="0" w:space="0" w:color="auto"/>
        <w:bottom w:val="none" w:sz="0" w:space="0" w:color="auto"/>
        <w:right w:val="none" w:sz="0" w:space="0" w:color="auto"/>
      </w:divBdr>
    </w:div>
    <w:div w:id="317074269">
      <w:bodyDiv w:val="1"/>
      <w:marLeft w:val="0"/>
      <w:marRight w:val="0"/>
      <w:marTop w:val="0"/>
      <w:marBottom w:val="0"/>
      <w:divBdr>
        <w:top w:val="none" w:sz="0" w:space="0" w:color="auto"/>
        <w:left w:val="none" w:sz="0" w:space="0" w:color="auto"/>
        <w:bottom w:val="none" w:sz="0" w:space="0" w:color="auto"/>
        <w:right w:val="none" w:sz="0" w:space="0" w:color="auto"/>
      </w:divBdr>
    </w:div>
    <w:div w:id="318460576">
      <w:bodyDiv w:val="1"/>
      <w:marLeft w:val="0"/>
      <w:marRight w:val="0"/>
      <w:marTop w:val="0"/>
      <w:marBottom w:val="0"/>
      <w:divBdr>
        <w:top w:val="none" w:sz="0" w:space="0" w:color="auto"/>
        <w:left w:val="none" w:sz="0" w:space="0" w:color="auto"/>
        <w:bottom w:val="none" w:sz="0" w:space="0" w:color="auto"/>
        <w:right w:val="none" w:sz="0" w:space="0" w:color="auto"/>
      </w:divBdr>
    </w:div>
    <w:div w:id="328143495">
      <w:bodyDiv w:val="1"/>
      <w:marLeft w:val="0"/>
      <w:marRight w:val="0"/>
      <w:marTop w:val="0"/>
      <w:marBottom w:val="0"/>
      <w:divBdr>
        <w:top w:val="none" w:sz="0" w:space="0" w:color="auto"/>
        <w:left w:val="none" w:sz="0" w:space="0" w:color="auto"/>
        <w:bottom w:val="none" w:sz="0" w:space="0" w:color="auto"/>
        <w:right w:val="none" w:sz="0" w:space="0" w:color="auto"/>
      </w:divBdr>
    </w:div>
    <w:div w:id="363989616">
      <w:bodyDiv w:val="1"/>
      <w:marLeft w:val="0"/>
      <w:marRight w:val="0"/>
      <w:marTop w:val="0"/>
      <w:marBottom w:val="0"/>
      <w:divBdr>
        <w:top w:val="none" w:sz="0" w:space="0" w:color="auto"/>
        <w:left w:val="none" w:sz="0" w:space="0" w:color="auto"/>
        <w:bottom w:val="none" w:sz="0" w:space="0" w:color="auto"/>
        <w:right w:val="none" w:sz="0" w:space="0" w:color="auto"/>
      </w:divBdr>
    </w:div>
    <w:div w:id="376512666">
      <w:bodyDiv w:val="1"/>
      <w:marLeft w:val="0"/>
      <w:marRight w:val="0"/>
      <w:marTop w:val="0"/>
      <w:marBottom w:val="0"/>
      <w:divBdr>
        <w:top w:val="none" w:sz="0" w:space="0" w:color="auto"/>
        <w:left w:val="none" w:sz="0" w:space="0" w:color="auto"/>
        <w:bottom w:val="none" w:sz="0" w:space="0" w:color="auto"/>
        <w:right w:val="none" w:sz="0" w:space="0" w:color="auto"/>
      </w:divBdr>
    </w:div>
    <w:div w:id="376901593">
      <w:bodyDiv w:val="1"/>
      <w:marLeft w:val="0"/>
      <w:marRight w:val="0"/>
      <w:marTop w:val="0"/>
      <w:marBottom w:val="0"/>
      <w:divBdr>
        <w:top w:val="none" w:sz="0" w:space="0" w:color="auto"/>
        <w:left w:val="none" w:sz="0" w:space="0" w:color="auto"/>
        <w:bottom w:val="none" w:sz="0" w:space="0" w:color="auto"/>
        <w:right w:val="none" w:sz="0" w:space="0" w:color="auto"/>
      </w:divBdr>
    </w:div>
    <w:div w:id="378021698">
      <w:bodyDiv w:val="1"/>
      <w:marLeft w:val="0"/>
      <w:marRight w:val="0"/>
      <w:marTop w:val="0"/>
      <w:marBottom w:val="0"/>
      <w:divBdr>
        <w:top w:val="none" w:sz="0" w:space="0" w:color="auto"/>
        <w:left w:val="none" w:sz="0" w:space="0" w:color="auto"/>
        <w:bottom w:val="none" w:sz="0" w:space="0" w:color="auto"/>
        <w:right w:val="none" w:sz="0" w:space="0" w:color="auto"/>
      </w:divBdr>
    </w:div>
    <w:div w:id="399980870">
      <w:bodyDiv w:val="1"/>
      <w:marLeft w:val="0"/>
      <w:marRight w:val="0"/>
      <w:marTop w:val="0"/>
      <w:marBottom w:val="0"/>
      <w:divBdr>
        <w:top w:val="none" w:sz="0" w:space="0" w:color="auto"/>
        <w:left w:val="none" w:sz="0" w:space="0" w:color="auto"/>
        <w:bottom w:val="none" w:sz="0" w:space="0" w:color="auto"/>
        <w:right w:val="none" w:sz="0" w:space="0" w:color="auto"/>
      </w:divBdr>
    </w:div>
    <w:div w:id="439640455">
      <w:bodyDiv w:val="1"/>
      <w:marLeft w:val="0"/>
      <w:marRight w:val="0"/>
      <w:marTop w:val="0"/>
      <w:marBottom w:val="0"/>
      <w:divBdr>
        <w:top w:val="none" w:sz="0" w:space="0" w:color="auto"/>
        <w:left w:val="none" w:sz="0" w:space="0" w:color="auto"/>
        <w:bottom w:val="none" w:sz="0" w:space="0" w:color="auto"/>
        <w:right w:val="none" w:sz="0" w:space="0" w:color="auto"/>
      </w:divBdr>
    </w:div>
    <w:div w:id="466358460">
      <w:bodyDiv w:val="1"/>
      <w:marLeft w:val="0"/>
      <w:marRight w:val="0"/>
      <w:marTop w:val="0"/>
      <w:marBottom w:val="0"/>
      <w:divBdr>
        <w:top w:val="none" w:sz="0" w:space="0" w:color="auto"/>
        <w:left w:val="none" w:sz="0" w:space="0" w:color="auto"/>
        <w:bottom w:val="none" w:sz="0" w:space="0" w:color="auto"/>
        <w:right w:val="none" w:sz="0" w:space="0" w:color="auto"/>
      </w:divBdr>
    </w:div>
    <w:div w:id="488710475">
      <w:bodyDiv w:val="1"/>
      <w:marLeft w:val="0"/>
      <w:marRight w:val="0"/>
      <w:marTop w:val="0"/>
      <w:marBottom w:val="0"/>
      <w:divBdr>
        <w:top w:val="none" w:sz="0" w:space="0" w:color="auto"/>
        <w:left w:val="none" w:sz="0" w:space="0" w:color="auto"/>
        <w:bottom w:val="none" w:sz="0" w:space="0" w:color="auto"/>
        <w:right w:val="none" w:sz="0" w:space="0" w:color="auto"/>
      </w:divBdr>
    </w:div>
    <w:div w:id="504705262">
      <w:bodyDiv w:val="1"/>
      <w:marLeft w:val="0"/>
      <w:marRight w:val="0"/>
      <w:marTop w:val="0"/>
      <w:marBottom w:val="0"/>
      <w:divBdr>
        <w:top w:val="none" w:sz="0" w:space="0" w:color="auto"/>
        <w:left w:val="none" w:sz="0" w:space="0" w:color="auto"/>
        <w:bottom w:val="none" w:sz="0" w:space="0" w:color="auto"/>
        <w:right w:val="none" w:sz="0" w:space="0" w:color="auto"/>
      </w:divBdr>
      <w:divsChild>
        <w:div w:id="477235168">
          <w:marLeft w:val="0"/>
          <w:marRight w:val="0"/>
          <w:marTop w:val="0"/>
          <w:marBottom w:val="0"/>
          <w:divBdr>
            <w:top w:val="none" w:sz="0" w:space="0" w:color="auto"/>
            <w:left w:val="none" w:sz="0" w:space="0" w:color="auto"/>
            <w:bottom w:val="none" w:sz="0" w:space="0" w:color="auto"/>
            <w:right w:val="none" w:sz="0" w:space="0" w:color="auto"/>
          </w:divBdr>
        </w:div>
        <w:div w:id="1313287926">
          <w:marLeft w:val="0"/>
          <w:marRight w:val="0"/>
          <w:marTop w:val="0"/>
          <w:marBottom w:val="0"/>
          <w:divBdr>
            <w:top w:val="none" w:sz="0" w:space="0" w:color="auto"/>
            <w:left w:val="none" w:sz="0" w:space="0" w:color="auto"/>
            <w:bottom w:val="none" w:sz="0" w:space="0" w:color="auto"/>
            <w:right w:val="none" w:sz="0" w:space="0" w:color="auto"/>
          </w:divBdr>
        </w:div>
      </w:divsChild>
    </w:div>
    <w:div w:id="512844223">
      <w:bodyDiv w:val="1"/>
      <w:marLeft w:val="0"/>
      <w:marRight w:val="0"/>
      <w:marTop w:val="0"/>
      <w:marBottom w:val="0"/>
      <w:divBdr>
        <w:top w:val="none" w:sz="0" w:space="0" w:color="auto"/>
        <w:left w:val="none" w:sz="0" w:space="0" w:color="auto"/>
        <w:bottom w:val="none" w:sz="0" w:space="0" w:color="auto"/>
        <w:right w:val="none" w:sz="0" w:space="0" w:color="auto"/>
      </w:divBdr>
    </w:div>
    <w:div w:id="538518722">
      <w:bodyDiv w:val="1"/>
      <w:marLeft w:val="0"/>
      <w:marRight w:val="0"/>
      <w:marTop w:val="0"/>
      <w:marBottom w:val="0"/>
      <w:divBdr>
        <w:top w:val="none" w:sz="0" w:space="0" w:color="auto"/>
        <w:left w:val="none" w:sz="0" w:space="0" w:color="auto"/>
        <w:bottom w:val="none" w:sz="0" w:space="0" w:color="auto"/>
        <w:right w:val="none" w:sz="0" w:space="0" w:color="auto"/>
      </w:divBdr>
    </w:div>
    <w:div w:id="576062573">
      <w:bodyDiv w:val="1"/>
      <w:marLeft w:val="0"/>
      <w:marRight w:val="0"/>
      <w:marTop w:val="0"/>
      <w:marBottom w:val="0"/>
      <w:divBdr>
        <w:top w:val="none" w:sz="0" w:space="0" w:color="auto"/>
        <w:left w:val="none" w:sz="0" w:space="0" w:color="auto"/>
        <w:bottom w:val="none" w:sz="0" w:space="0" w:color="auto"/>
        <w:right w:val="none" w:sz="0" w:space="0" w:color="auto"/>
      </w:divBdr>
    </w:div>
    <w:div w:id="579294883">
      <w:bodyDiv w:val="1"/>
      <w:marLeft w:val="0"/>
      <w:marRight w:val="0"/>
      <w:marTop w:val="0"/>
      <w:marBottom w:val="0"/>
      <w:divBdr>
        <w:top w:val="none" w:sz="0" w:space="0" w:color="auto"/>
        <w:left w:val="none" w:sz="0" w:space="0" w:color="auto"/>
        <w:bottom w:val="none" w:sz="0" w:space="0" w:color="auto"/>
        <w:right w:val="none" w:sz="0" w:space="0" w:color="auto"/>
      </w:divBdr>
    </w:div>
    <w:div w:id="600798674">
      <w:bodyDiv w:val="1"/>
      <w:marLeft w:val="0"/>
      <w:marRight w:val="0"/>
      <w:marTop w:val="0"/>
      <w:marBottom w:val="0"/>
      <w:divBdr>
        <w:top w:val="none" w:sz="0" w:space="0" w:color="auto"/>
        <w:left w:val="none" w:sz="0" w:space="0" w:color="auto"/>
        <w:bottom w:val="none" w:sz="0" w:space="0" w:color="auto"/>
        <w:right w:val="none" w:sz="0" w:space="0" w:color="auto"/>
      </w:divBdr>
    </w:div>
    <w:div w:id="621690846">
      <w:bodyDiv w:val="1"/>
      <w:marLeft w:val="0"/>
      <w:marRight w:val="0"/>
      <w:marTop w:val="0"/>
      <w:marBottom w:val="0"/>
      <w:divBdr>
        <w:top w:val="none" w:sz="0" w:space="0" w:color="auto"/>
        <w:left w:val="none" w:sz="0" w:space="0" w:color="auto"/>
        <w:bottom w:val="none" w:sz="0" w:space="0" w:color="auto"/>
        <w:right w:val="none" w:sz="0" w:space="0" w:color="auto"/>
      </w:divBdr>
    </w:div>
    <w:div w:id="703944399">
      <w:bodyDiv w:val="1"/>
      <w:marLeft w:val="0"/>
      <w:marRight w:val="0"/>
      <w:marTop w:val="0"/>
      <w:marBottom w:val="0"/>
      <w:divBdr>
        <w:top w:val="none" w:sz="0" w:space="0" w:color="auto"/>
        <w:left w:val="none" w:sz="0" w:space="0" w:color="auto"/>
        <w:bottom w:val="none" w:sz="0" w:space="0" w:color="auto"/>
        <w:right w:val="none" w:sz="0" w:space="0" w:color="auto"/>
      </w:divBdr>
    </w:div>
    <w:div w:id="752166938">
      <w:bodyDiv w:val="1"/>
      <w:marLeft w:val="0"/>
      <w:marRight w:val="0"/>
      <w:marTop w:val="0"/>
      <w:marBottom w:val="0"/>
      <w:divBdr>
        <w:top w:val="none" w:sz="0" w:space="0" w:color="auto"/>
        <w:left w:val="none" w:sz="0" w:space="0" w:color="auto"/>
        <w:bottom w:val="none" w:sz="0" w:space="0" w:color="auto"/>
        <w:right w:val="none" w:sz="0" w:space="0" w:color="auto"/>
      </w:divBdr>
    </w:div>
    <w:div w:id="778377651">
      <w:bodyDiv w:val="1"/>
      <w:marLeft w:val="0"/>
      <w:marRight w:val="0"/>
      <w:marTop w:val="0"/>
      <w:marBottom w:val="0"/>
      <w:divBdr>
        <w:top w:val="none" w:sz="0" w:space="0" w:color="auto"/>
        <w:left w:val="none" w:sz="0" w:space="0" w:color="auto"/>
        <w:bottom w:val="none" w:sz="0" w:space="0" w:color="auto"/>
        <w:right w:val="none" w:sz="0" w:space="0" w:color="auto"/>
      </w:divBdr>
    </w:div>
    <w:div w:id="780799279">
      <w:bodyDiv w:val="1"/>
      <w:marLeft w:val="0"/>
      <w:marRight w:val="0"/>
      <w:marTop w:val="0"/>
      <w:marBottom w:val="0"/>
      <w:divBdr>
        <w:top w:val="none" w:sz="0" w:space="0" w:color="auto"/>
        <w:left w:val="none" w:sz="0" w:space="0" w:color="auto"/>
        <w:bottom w:val="none" w:sz="0" w:space="0" w:color="auto"/>
        <w:right w:val="none" w:sz="0" w:space="0" w:color="auto"/>
      </w:divBdr>
    </w:div>
    <w:div w:id="824469559">
      <w:bodyDiv w:val="1"/>
      <w:marLeft w:val="0"/>
      <w:marRight w:val="0"/>
      <w:marTop w:val="0"/>
      <w:marBottom w:val="0"/>
      <w:divBdr>
        <w:top w:val="none" w:sz="0" w:space="0" w:color="auto"/>
        <w:left w:val="none" w:sz="0" w:space="0" w:color="auto"/>
        <w:bottom w:val="none" w:sz="0" w:space="0" w:color="auto"/>
        <w:right w:val="none" w:sz="0" w:space="0" w:color="auto"/>
      </w:divBdr>
    </w:div>
    <w:div w:id="839976394">
      <w:bodyDiv w:val="1"/>
      <w:marLeft w:val="0"/>
      <w:marRight w:val="0"/>
      <w:marTop w:val="0"/>
      <w:marBottom w:val="0"/>
      <w:divBdr>
        <w:top w:val="none" w:sz="0" w:space="0" w:color="auto"/>
        <w:left w:val="none" w:sz="0" w:space="0" w:color="auto"/>
        <w:bottom w:val="none" w:sz="0" w:space="0" w:color="auto"/>
        <w:right w:val="none" w:sz="0" w:space="0" w:color="auto"/>
      </w:divBdr>
    </w:div>
    <w:div w:id="845096882">
      <w:bodyDiv w:val="1"/>
      <w:marLeft w:val="0"/>
      <w:marRight w:val="0"/>
      <w:marTop w:val="0"/>
      <w:marBottom w:val="0"/>
      <w:divBdr>
        <w:top w:val="none" w:sz="0" w:space="0" w:color="auto"/>
        <w:left w:val="none" w:sz="0" w:space="0" w:color="auto"/>
        <w:bottom w:val="none" w:sz="0" w:space="0" w:color="auto"/>
        <w:right w:val="none" w:sz="0" w:space="0" w:color="auto"/>
      </w:divBdr>
    </w:div>
    <w:div w:id="850068487">
      <w:bodyDiv w:val="1"/>
      <w:marLeft w:val="0"/>
      <w:marRight w:val="0"/>
      <w:marTop w:val="0"/>
      <w:marBottom w:val="0"/>
      <w:divBdr>
        <w:top w:val="none" w:sz="0" w:space="0" w:color="auto"/>
        <w:left w:val="none" w:sz="0" w:space="0" w:color="auto"/>
        <w:bottom w:val="none" w:sz="0" w:space="0" w:color="auto"/>
        <w:right w:val="none" w:sz="0" w:space="0" w:color="auto"/>
      </w:divBdr>
    </w:div>
    <w:div w:id="852302747">
      <w:bodyDiv w:val="1"/>
      <w:marLeft w:val="0"/>
      <w:marRight w:val="0"/>
      <w:marTop w:val="0"/>
      <w:marBottom w:val="0"/>
      <w:divBdr>
        <w:top w:val="none" w:sz="0" w:space="0" w:color="auto"/>
        <w:left w:val="none" w:sz="0" w:space="0" w:color="auto"/>
        <w:bottom w:val="none" w:sz="0" w:space="0" w:color="auto"/>
        <w:right w:val="none" w:sz="0" w:space="0" w:color="auto"/>
      </w:divBdr>
    </w:div>
    <w:div w:id="903417872">
      <w:bodyDiv w:val="1"/>
      <w:marLeft w:val="0"/>
      <w:marRight w:val="0"/>
      <w:marTop w:val="0"/>
      <w:marBottom w:val="0"/>
      <w:divBdr>
        <w:top w:val="none" w:sz="0" w:space="0" w:color="auto"/>
        <w:left w:val="none" w:sz="0" w:space="0" w:color="auto"/>
        <w:bottom w:val="none" w:sz="0" w:space="0" w:color="auto"/>
        <w:right w:val="none" w:sz="0" w:space="0" w:color="auto"/>
      </w:divBdr>
    </w:div>
    <w:div w:id="904679690">
      <w:bodyDiv w:val="1"/>
      <w:marLeft w:val="0"/>
      <w:marRight w:val="0"/>
      <w:marTop w:val="0"/>
      <w:marBottom w:val="0"/>
      <w:divBdr>
        <w:top w:val="none" w:sz="0" w:space="0" w:color="auto"/>
        <w:left w:val="none" w:sz="0" w:space="0" w:color="auto"/>
        <w:bottom w:val="none" w:sz="0" w:space="0" w:color="auto"/>
        <w:right w:val="none" w:sz="0" w:space="0" w:color="auto"/>
      </w:divBdr>
    </w:div>
    <w:div w:id="910890259">
      <w:bodyDiv w:val="1"/>
      <w:marLeft w:val="0"/>
      <w:marRight w:val="0"/>
      <w:marTop w:val="0"/>
      <w:marBottom w:val="0"/>
      <w:divBdr>
        <w:top w:val="none" w:sz="0" w:space="0" w:color="auto"/>
        <w:left w:val="none" w:sz="0" w:space="0" w:color="auto"/>
        <w:bottom w:val="none" w:sz="0" w:space="0" w:color="auto"/>
        <w:right w:val="none" w:sz="0" w:space="0" w:color="auto"/>
      </w:divBdr>
    </w:div>
    <w:div w:id="976032081">
      <w:bodyDiv w:val="1"/>
      <w:marLeft w:val="0"/>
      <w:marRight w:val="0"/>
      <w:marTop w:val="0"/>
      <w:marBottom w:val="0"/>
      <w:divBdr>
        <w:top w:val="none" w:sz="0" w:space="0" w:color="auto"/>
        <w:left w:val="none" w:sz="0" w:space="0" w:color="auto"/>
        <w:bottom w:val="none" w:sz="0" w:space="0" w:color="auto"/>
        <w:right w:val="none" w:sz="0" w:space="0" w:color="auto"/>
      </w:divBdr>
    </w:div>
    <w:div w:id="978806399">
      <w:bodyDiv w:val="1"/>
      <w:marLeft w:val="0"/>
      <w:marRight w:val="0"/>
      <w:marTop w:val="0"/>
      <w:marBottom w:val="0"/>
      <w:divBdr>
        <w:top w:val="none" w:sz="0" w:space="0" w:color="auto"/>
        <w:left w:val="none" w:sz="0" w:space="0" w:color="auto"/>
        <w:bottom w:val="none" w:sz="0" w:space="0" w:color="auto"/>
        <w:right w:val="none" w:sz="0" w:space="0" w:color="auto"/>
      </w:divBdr>
    </w:div>
    <w:div w:id="1025206928">
      <w:bodyDiv w:val="1"/>
      <w:marLeft w:val="0"/>
      <w:marRight w:val="0"/>
      <w:marTop w:val="0"/>
      <w:marBottom w:val="0"/>
      <w:divBdr>
        <w:top w:val="none" w:sz="0" w:space="0" w:color="auto"/>
        <w:left w:val="none" w:sz="0" w:space="0" w:color="auto"/>
        <w:bottom w:val="none" w:sz="0" w:space="0" w:color="auto"/>
        <w:right w:val="none" w:sz="0" w:space="0" w:color="auto"/>
      </w:divBdr>
    </w:div>
    <w:div w:id="1032463073">
      <w:bodyDiv w:val="1"/>
      <w:marLeft w:val="0"/>
      <w:marRight w:val="0"/>
      <w:marTop w:val="0"/>
      <w:marBottom w:val="0"/>
      <w:divBdr>
        <w:top w:val="none" w:sz="0" w:space="0" w:color="auto"/>
        <w:left w:val="none" w:sz="0" w:space="0" w:color="auto"/>
        <w:bottom w:val="none" w:sz="0" w:space="0" w:color="auto"/>
        <w:right w:val="none" w:sz="0" w:space="0" w:color="auto"/>
      </w:divBdr>
    </w:div>
    <w:div w:id="1046181754">
      <w:bodyDiv w:val="1"/>
      <w:marLeft w:val="0"/>
      <w:marRight w:val="0"/>
      <w:marTop w:val="0"/>
      <w:marBottom w:val="0"/>
      <w:divBdr>
        <w:top w:val="none" w:sz="0" w:space="0" w:color="auto"/>
        <w:left w:val="none" w:sz="0" w:space="0" w:color="auto"/>
        <w:bottom w:val="none" w:sz="0" w:space="0" w:color="auto"/>
        <w:right w:val="none" w:sz="0" w:space="0" w:color="auto"/>
      </w:divBdr>
    </w:div>
    <w:div w:id="1057363692">
      <w:bodyDiv w:val="1"/>
      <w:marLeft w:val="0"/>
      <w:marRight w:val="0"/>
      <w:marTop w:val="0"/>
      <w:marBottom w:val="0"/>
      <w:divBdr>
        <w:top w:val="none" w:sz="0" w:space="0" w:color="auto"/>
        <w:left w:val="none" w:sz="0" w:space="0" w:color="auto"/>
        <w:bottom w:val="none" w:sz="0" w:space="0" w:color="auto"/>
        <w:right w:val="none" w:sz="0" w:space="0" w:color="auto"/>
      </w:divBdr>
    </w:div>
    <w:div w:id="1113478051">
      <w:bodyDiv w:val="1"/>
      <w:marLeft w:val="0"/>
      <w:marRight w:val="0"/>
      <w:marTop w:val="0"/>
      <w:marBottom w:val="0"/>
      <w:divBdr>
        <w:top w:val="none" w:sz="0" w:space="0" w:color="auto"/>
        <w:left w:val="none" w:sz="0" w:space="0" w:color="auto"/>
        <w:bottom w:val="none" w:sz="0" w:space="0" w:color="auto"/>
        <w:right w:val="none" w:sz="0" w:space="0" w:color="auto"/>
      </w:divBdr>
    </w:div>
    <w:div w:id="1143038799">
      <w:bodyDiv w:val="1"/>
      <w:marLeft w:val="0"/>
      <w:marRight w:val="0"/>
      <w:marTop w:val="0"/>
      <w:marBottom w:val="0"/>
      <w:divBdr>
        <w:top w:val="none" w:sz="0" w:space="0" w:color="auto"/>
        <w:left w:val="none" w:sz="0" w:space="0" w:color="auto"/>
        <w:bottom w:val="none" w:sz="0" w:space="0" w:color="auto"/>
        <w:right w:val="none" w:sz="0" w:space="0" w:color="auto"/>
      </w:divBdr>
    </w:div>
    <w:div w:id="1152714867">
      <w:bodyDiv w:val="1"/>
      <w:marLeft w:val="0"/>
      <w:marRight w:val="0"/>
      <w:marTop w:val="0"/>
      <w:marBottom w:val="0"/>
      <w:divBdr>
        <w:top w:val="none" w:sz="0" w:space="0" w:color="auto"/>
        <w:left w:val="none" w:sz="0" w:space="0" w:color="auto"/>
        <w:bottom w:val="none" w:sz="0" w:space="0" w:color="auto"/>
        <w:right w:val="none" w:sz="0" w:space="0" w:color="auto"/>
      </w:divBdr>
      <w:divsChild>
        <w:div w:id="383601878">
          <w:marLeft w:val="0"/>
          <w:marRight w:val="0"/>
          <w:marTop w:val="0"/>
          <w:marBottom w:val="0"/>
          <w:divBdr>
            <w:top w:val="none" w:sz="0" w:space="0" w:color="auto"/>
            <w:left w:val="none" w:sz="0" w:space="0" w:color="auto"/>
            <w:bottom w:val="none" w:sz="0" w:space="0" w:color="auto"/>
            <w:right w:val="none" w:sz="0" w:space="0" w:color="auto"/>
          </w:divBdr>
        </w:div>
        <w:div w:id="1046177236">
          <w:marLeft w:val="0"/>
          <w:marRight w:val="0"/>
          <w:marTop w:val="0"/>
          <w:marBottom w:val="0"/>
          <w:divBdr>
            <w:top w:val="none" w:sz="0" w:space="0" w:color="auto"/>
            <w:left w:val="none" w:sz="0" w:space="0" w:color="auto"/>
            <w:bottom w:val="none" w:sz="0" w:space="0" w:color="auto"/>
            <w:right w:val="none" w:sz="0" w:space="0" w:color="auto"/>
          </w:divBdr>
        </w:div>
      </w:divsChild>
    </w:div>
    <w:div w:id="1162429832">
      <w:bodyDiv w:val="1"/>
      <w:marLeft w:val="0"/>
      <w:marRight w:val="0"/>
      <w:marTop w:val="0"/>
      <w:marBottom w:val="0"/>
      <w:divBdr>
        <w:top w:val="none" w:sz="0" w:space="0" w:color="auto"/>
        <w:left w:val="none" w:sz="0" w:space="0" w:color="auto"/>
        <w:bottom w:val="none" w:sz="0" w:space="0" w:color="auto"/>
        <w:right w:val="none" w:sz="0" w:space="0" w:color="auto"/>
      </w:divBdr>
    </w:div>
    <w:div w:id="1186016137">
      <w:bodyDiv w:val="1"/>
      <w:marLeft w:val="0"/>
      <w:marRight w:val="0"/>
      <w:marTop w:val="0"/>
      <w:marBottom w:val="0"/>
      <w:divBdr>
        <w:top w:val="none" w:sz="0" w:space="0" w:color="auto"/>
        <w:left w:val="none" w:sz="0" w:space="0" w:color="auto"/>
        <w:bottom w:val="none" w:sz="0" w:space="0" w:color="auto"/>
        <w:right w:val="none" w:sz="0" w:space="0" w:color="auto"/>
      </w:divBdr>
    </w:div>
    <w:div w:id="1187329091">
      <w:bodyDiv w:val="1"/>
      <w:marLeft w:val="0"/>
      <w:marRight w:val="0"/>
      <w:marTop w:val="0"/>
      <w:marBottom w:val="0"/>
      <w:divBdr>
        <w:top w:val="none" w:sz="0" w:space="0" w:color="auto"/>
        <w:left w:val="none" w:sz="0" w:space="0" w:color="auto"/>
        <w:bottom w:val="none" w:sz="0" w:space="0" w:color="auto"/>
        <w:right w:val="none" w:sz="0" w:space="0" w:color="auto"/>
      </w:divBdr>
    </w:div>
    <w:div w:id="1232813313">
      <w:bodyDiv w:val="1"/>
      <w:marLeft w:val="0"/>
      <w:marRight w:val="0"/>
      <w:marTop w:val="0"/>
      <w:marBottom w:val="0"/>
      <w:divBdr>
        <w:top w:val="none" w:sz="0" w:space="0" w:color="auto"/>
        <w:left w:val="none" w:sz="0" w:space="0" w:color="auto"/>
        <w:bottom w:val="none" w:sz="0" w:space="0" w:color="auto"/>
        <w:right w:val="none" w:sz="0" w:space="0" w:color="auto"/>
      </w:divBdr>
    </w:div>
    <w:div w:id="1244336418">
      <w:bodyDiv w:val="1"/>
      <w:marLeft w:val="0"/>
      <w:marRight w:val="0"/>
      <w:marTop w:val="0"/>
      <w:marBottom w:val="0"/>
      <w:divBdr>
        <w:top w:val="none" w:sz="0" w:space="0" w:color="auto"/>
        <w:left w:val="none" w:sz="0" w:space="0" w:color="auto"/>
        <w:bottom w:val="none" w:sz="0" w:space="0" w:color="auto"/>
        <w:right w:val="none" w:sz="0" w:space="0" w:color="auto"/>
      </w:divBdr>
    </w:div>
    <w:div w:id="1276643249">
      <w:bodyDiv w:val="1"/>
      <w:marLeft w:val="0"/>
      <w:marRight w:val="0"/>
      <w:marTop w:val="0"/>
      <w:marBottom w:val="0"/>
      <w:divBdr>
        <w:top w:val="none" w:sz="0" w:space="0" w:color="auto"/>
        <w:left w:val="none" w:sz="0" w:space="0" w:color="auto"/>
        <w:bottom w:val="none" w:sz="0" w:space="0" w:color="auto"/>
        <w:right w:val="none" w:sz="0" w:space="0" w:color="auto"/>
      </w:divBdr>
    </w:div>
    <w:div w:id="1346715013">
      <w:bodyDiv w:val="1"/>
      <w:marLeft w:val="0"/>
      <w:marRight w:val="0"/>
      <w:marTop w:val="0"/>
      <w:marBottom w:val="0"/>
      <w:divBdr>
        <w:top w:val="none" w:sz="0" w:space="0" w:color="auto"/>
        <w:left w:val="none" w:sz="0" w:space="0" w:color="auto"/>
        <w:bottom w:val="none" w:sz="0" w:space="0" w:color="auto"/>
        <w:right w:val="none" w:sz="0" w:space="0" w:color="auto"/>
      </w:divBdr>
    </w:div>
    <w:div w:id="1381244619">
      <w:bodyDiv w:val="1"/>
      <w:marLeft w:val="0"/>
      <w:marRight w:val="0"/>
      <w:marTop w:val="0"/>
      <w:marBottom w:val="0"/>
      <w:divBdr>
        <w:top w:val="none" w:sz="0" w:space="0" w:color="auto"/>
        <w:left w:val="none" w:sz="0" w:space="0" w:color="auto"/>
        <w:bottom w:val="none" w:sz="0" w:space="0" w:color="auto"/>
        <w:right w:val="none" w:sz="0" w:space="0" w:color="auto"/>
      </w:divBdr>
    </w:div>
    <w:div w:id="1383479282">
      <w:bodyDiv w:val="1"/>
      <w:marLeft w:val="0"/>
      <w:marRight w:val="0"/>
      <w:marTop w:val="0"/>
      <w:marBottom w:val="0"/>
      <w:divBdr>
        <w:top w:val="none" w:sz="0" w:space="0" w:color="auto"/>
        <w:left w:val="none" w:sz="0" w:space="0" w:color="auto"/>
        <w:bottom w:val="none" w:sz="0" w:space="0" w:color="auto"/>
        <w:right w:val="none" w:sz="0" w:space="0" w:color="auto"/>
      </w:divBdr>
    </w:div>
    <w:div w:id="1391272751">
      <w:bodyDiv w:val="1"/>
      <w:marLeft w:val="0"/>
      <w:marRight w:val="0"/>
      <w:marTop w:val="0"/>
      <w:marBottom w:val="0"/>
      <w:divBdr>
        <w:top w:val="none" w:sz="0" w:space="0" w:color="auto"/>
        <w:left w:val="none" w:sz="0" w:space="0" w:color="auto"/>
        <w:bottom w:val="none" w:sz="0" w:space="0" w:color="auto"/>
        <w:right w:val="none" w:sz="0" w:space="0" w:color="auto"/>
      </w:divBdr>
    </w:div>
    <w:div w:id="1429083605">
      <w:bodyDiv w:val="1"/>
      <w:marLeft w:val="0"/>
      <w:marRight w:val="0"/>
      <w:marTop w:val="0"/>
      <w:marBottom w:val="0"/>
      <w:divBdr>
        <w:top w:val="none" w:sz="0" w:space="0" w:color="auto"/>
        <w:left w:val="none" w:sz="0" w:space="0" w:color="auto"/>
        <w:bottom w:val="none" w:sz="0" w:space="0" w:color="auto"/>
        <w:right w:val="none" w:sz="0" w:space="0" w:color="auto"/>
      </w:divBdr>
    </w:div>
    <w:div w:id="1475640106">
      <w:bodyDiv w:val="1"/>
      <w:marLeft w:val="0"/>
      <w:marRight w:val="0"/>
      <w:marTop w:val="0"/>
      <w:marBottom w:val="0"/>
      <w:divBdr>
        <w:top w:val="none" w:sz="0" w:space="0" w:color="auto"/>
        <w:left w:val="none" w:sz="0" w:space="0" w:color="auto"/>
        <w:bottom w:val="none" w:sz="0" w:space="0" w:color="auto"/>
        <w:right w:val="none" w:sz="0" w:space="0" w:color="auto"/>
      </w:divBdr>
    </w:div>
    <w:div w:id="1475902407">
      <w:bodyDiv w:val="1"/>
      <w:marLeft w:val="0"/>
      <w:marRight w:val="0"/>
      <w:marTop w:val="0"/>
      <w:marBottom w:val="0"/>
      <w:divBdr>
        <w:top w:val="none" w:sz="0" w:space="0" w:color="auto"/>
        <w:left w:val="none" w:sz="0" w:space="0" w:color="auto"/>
        <w:bottom w:val="none" w:sz="0" w:space="0" w:color="auto"/>
        <w:right w:val="none" w:sz="0" w:space="0" w:color="auto"/>
      </w:divBdr>
    </w:div>
    <w:div w:id="1490712301">
      <w:bodyDiv w:val="1"/>
      <w:marLeft w:val="0"/>
      <w:marRight w:val="0"/>
      <w:marTop w:val="0"/>
      <w:marBottom w:val="0"/>
      <w:divBdr>
        <w:top w:val="none" w:sz="0" w:space="0" w:color="auto"/>
        <w:left w:val="none" w:sz="0" w:space="0" w:color="auto"/>
        <w:bottom w:val="none" w:sz="0" w:space="0" w:color="auto"/>
        <w:right w:val="none" w:sz="0" w:space="0" w:color="auto"/>
      </w:divBdr>
    </w:div>
    <w:div w:id="1565019812">
      <w:bodyDiv w:val="1"/>
      <w:marLeft w:val="0"/>
      <w:marRight w:val="0"/>
      <w:marTop w:val="0"/>
      <w:marBottom w:val="0"/>
      <w:divBdr>
        <w:top w:val="none" w:sz="0" w:space="0" w:color="auto"/>
        <w:left w:val="none" w:sz="0" w:space="0" w:color="auto"/>
        <w:bottom w:val="none" w:sz="0" w:space="0" w:color="auto"/>
        <w:right w:val="none" w:sz="0" w:space="0" w:color="auto"/>
      </w:divBdr>
    </w:div>
    <w:div w:id="1586649750">
      <w:bodyDiv w:val="1"/>
      <w:marLeft w:val="0"/>
      <w:marRight w:val="0"/>
      <w:marTop w:val="0"/>
      <w:marBottom w:val="0"/>
      <w:divBdr>
        <w:top w:val="none" w:sz="0" w:space="0" w:color="auto"/>
        <w:left w:val="none" w:sz="0" w:space="0" w:color="auto"/>
        <w:bottom w:val="none" w:sz="0" w:space="0" w:color="auto"/>
        <w:right w:val="none" w:sz="0" w:space="0" w:color="auto"/>
      </w:divBdr>
    </w:div>
    <w:div w:id="1586843097">
      <w:bodyDiv w:val="1"/>
      <w:marLeft w:val="0"/>
      <w:marRight w:val="0"/>
      <w:marTop w:val="0"/>
      <w:marBottom w:val="0"/>
      <w:divBdr>
        <w:top w:val="none" w:sz="0" w:space="0" w:color="auto"/>
        <w:left w:val="none" w:sz="0" w:space="0" w:color="auto"/>
        <w:bottom w:val="none" w:sz="0" w:space="0" w:color="auto"/>
        <w:right w:val="none" w:sz="0" w:space="0" w:color="auto"/>
      </w:divBdr>
    </w:div>
    <w:div w:id="1588348333">
      <w:bodyDiv w:val="1"/>
      <w:marLeft w:val="0"/>
      <w:marRight w:val="0"/>
      <w:marTop w:val="0"/>
      <w:marBottom w:val="0"/>
      <w:divBdr>
        <w:top w:val="none" w:sz="0" w:space="0" w:color="auto"/>
        <w:left w:val="none" w:sz="0" w:space="0" w:color="auto"/>
        <w:bottom w:val="none" w:sz="0" w:space="0" w:color="auto"/>
        <w:right w:val="none" w:sz="0" w:space="0" w:color="auto"/>
      </w:divBdr>
    </w:div>
    <w:div w:id="1621257857">
      <w:bodyDiv w:val="1"/>
      <w:marLeft w:val="0"/>
      <w:marRight w:val="0"/>
      <w:marTop w:val="0"/>
      <w:marBottom w:val="0"/>
      <w:divBdr>
        <w:top w:val="none" w:sz="0" w:space="0" w:color="auto"/>
        <w:left w:val="none" w:sz="0" w:space="0" w:color="auto"/>
        <w:bottom w:val="none" w:sz="0" w:space="0" w:color="auto"/>
        <w:right w:val="none" w:sz="0" w:space="0" w:color="auto"/>
      </w:divBdr>
    </w:div>
    <w:div w:id="1626279246">
      <w:bodyDiv w:val="1"/>
      <w:marLeft w:val="0"/>
      <w:marRight w:val="0"/>
      <w:marTop w:val="0"/>
      <w:marBottom w:val="0"/>
      <w:divBdr>
        <w:top w:val="none" w:sz="0" w:space="0" w:color="auto"/>
        <w:left w:val="none" w:sz="0" w:space="0" w:color="auto"/>
        <w:bottom w:val="none" w:sz="0" w:space="0" w:color="auto"/>
        <w:right w:val="none" w:sz="0" w:space="0" w:color="auto"/>
      </w:divBdr>
    </w:div>
    <w:div w:id="1653098526">
      <w:bodyDiv w:val="1"/>
      <w:marLeft w:val="0"/>
      <w:marRight w:val="0"/>
      <w:marTop w:val="0"/>
      <w:marBottom w:val="0"/>
      <w:divBdr>
        <w:top w:val="none" w:sz="0" w:space="0" w:color="auto"/>
        <w:left w:val="none" w:sz="0" w:space="0" w:color="auto"/>
        <w:bottom w:val="none" w:sz="0" w:space="0" w:color="auto"/>
        <w:right w:val="none" w:sz="0" w:space="0" w:color="auto"/>
      </w:divBdr>
    </w:div>
    <w:div w:id="1655063855">
      <w:bodyDiv w:val="1"/>
      <w:marLeft w:val="0"/>
      <w:marRight w:val="0"/>
      <w:marTop w:val="0"/>
      <w:marBottom w:val="0"/>
      <w:divBdr>
        <w:top w:val="none" w:sz="0" w:space="0" w:color="auto"/>
        <w:left w:val="none" w:sz="0" w:space="0" w:color="auto"/>
        <w:bottom w:val="none" w:sz="0" w:space="0" w:color="auto"/>
        <w:right w:val="none" w:sz="0" w:space="0" w:color="auto"/>
      </w:divBdr>
    </w:div>
    <w:div w:id="1665818605">
      <w:bodyDiv w:val="1"/>
      <w:marLeft w:val="0"/>
      <w:marRight w:val="0"/>
      <w:marTop w:val="0"/>
      <w:marBottom w:val="0"/>
      <w:divBdr>
        <w:top w:val="none" w:sz="0" w:space="0" w:color="auto"/>
        <w:left w:val="none" w:sz="0" w:space="0" w:color="auto"/>
        <w:bottom w:val="none" w:sz="0" w:space="0" w:color="auto"/>
        <w:right w:val="none" w:sz="0" w:space="0" w:color="auto"/>
      </w:divBdr>
    </w:div>
    <w:div w:id="1687049895">
      <w:bodyDiv w:val="1"/>
      <w:marLeft w:val="0"/>
      <w:marRight w:val="0"/>
      <w:marTop w:val="0"/>
      <w:marBottom w:val="0"/>
      <w:divBdr>
        <w:top w:val="none" w:sz="0" w:space="0" w:color="auto"/>
        <w:left w:val="none" w:sz="0" w:space="0" w:color="auto"/>
        <w:bottom w:val="none" w:sz="0" w:space="0" w:color="auto"/>
        <w:right w:val="none" w:sz="0" w:space="0" w:color="auto"/>
      </w:divBdr>
    </w:div>
    <w:div w:id="1729760766">
      <w:bodyDiv w:val="1"/>
      <w:marLeft w:val="0"/>
      <w:marRight w:val="0"/>
      <w:marTop w:val="0"/>
      <w:marBottom w:val="0"/>
      <w:divBdr>
        <w:top w:val="none" w:sz="0" w:space="0" w:color="auto"/>
        <w:left w:val="none" w:sz="0" w:space="0" w:color="auto"/>
        <w:bottom w:val="none" w:sz="0" w:space="0" w:color="auto"/>
        <w:right w:val="none" w:sz="0" w:space="0" w:color="auto"/>
      </w:divBdr>
      <w:divsChild>
        <w:div w:id="727654847">
          <w:marLeft w:val="0"/>
          <w:marRight w:val="0"/>
          <w:marTop w:val="0"/>
          <w:marBottom w:val="0"/>
          <w:divBdr>
            <w:top w:val="none" w:sz="0" w:space="0" w:color="auto"/>
            <w:left w:val="none" w:sz="0" w:space="0" w:color="auto"/>
            <w:bottom w:val="none" w:sz="0" w:space="0" w:color="auto"/>
            <w:right w:val="none" w:sz="0" w:space="0" w:color="auto"/>
          </w:divBdr>
        </w:div>
        <w:div w:id="939096108">
          <w:marLeft w:val="0"/>
          <w:marRight w:val="0"/>
          <w:marTop w:val="0"/>
          <w:marBottom w:val="0"/>
          <w:divBdr>
            <w:top w:val="none" w:sz="0" w:space="0" w:color="auto"/>
            <w:left w:val="none" w:sz="0" w:space="0" w:color="auto"/>
            <w:bottom w:val="none" w:sz="0" w:space="0" w:color="auto"/>
            <w:right w:val="none" w:sz="0" w:space="0" w:color="auto"/>
          </w:divBdr>
        </w:div>
      </w:divsChild>
    </w:div>
    <w:div w:id="1764374472">
      <w:bodyDiv w:val="1"/>
      <w:marLeft w:val="0"/>
      <w:marRight w:val="0"/>
      <w:marTop w:val="0"/>
      <w:marBottom w:val="0"/>
      <w:divBdr>
        <w:top w:val="none" w:sz="0" w:space="0" w:color="auto"/>
        <w:left w:val="none" w:sz="0" w:space="0" w:color="auto"/>
        <w:bottom w:val="none" w:sz="0" w:space="0" w:color="auto"/>
        <w:right w:val="none" w:sz="0" w:space="0" w:color="auto"/>
      </w:divBdr>
    </w:div>
    <w:div w:id="1799490064">
      <w:bodyDiv w:val="1"/>
      <w:marLeft w:val="0"/>
      <w:marRight w:val="0"/>
      <w:marTop w:val="0"/>
      <w:marBottom w:val="0"/>
      <w:divBdr>
        <w:top w:val="none" w:sz="0" w:space="0" w:color="auto"/>
        <w:left w:val="none" w:sz="0" w:space="0" w:color="auto"/>
        <w:bottom w:val="none" w:sz="0" w:space="0" w:color="auto"/>
        <w:right w:val="none" w:sz="0" w:space="0" w:color="auto"/>
      </w:divBdr>
    </w:div>
    <w:div w:id="1827013358">
      <w:bodyDiv w:val="1"/>
      <w:marLeft w:val="0"/>
      <w:marRight w:val="0"/>
      <w:marTop w:val="0"/>
      <w:marBottom w:val="0"/>
      <w:divBdr>
        <w:top w:val="none" w:sz="0" w:space="0" w:color="auto"/>
        <w:left w:val="none" w:sz="0" w:space="0" w:color="auto"/>
        <w:bottom w:val="none" w:sz="0" w:space="0" w:color="auto"/>
        <w:right w:val="none" w:sz="0" w:space="0" w:color="auto"/>
      </w:divBdr>
    </w:div>
    <w:div w:id="1845195701">
      <w:bodyDiv w:val="1"/>
      <w:marLeft w:val="0"/>
      <w:marRight w:val="0"/>
      <w:marTop w:val="0"/>
      <w:marBottom w:val="0"/>
      <w:divBdr>
        <w:top w:val="none" w:sz="0" w:space="0" w:color="auto"/>
        <w:left w:val="none" w:sz="0" w:space="0" w:color="auto"/>
        <w:bottom w:val="none" w:sz="0" w:space="0" w:color="auto"/>
        <w:right w:val="none" w:sz="0" w:space="0" w:color="auto"/>
      </w:divBdr>
    </w:div>
    <w:div w:id="1852334882">
      <w:bodyDiv w:val="1"/>
      <w:marLeft w:val="0"/>
      <w:marRight w:val="0"/>
      <w:marTop w:val="0"/>
      <w:marBottom w:val="0"/>
      <w:divBdr>
        <w:top w:val="none" w:sz="0" w:space="0" w:color="auto"/>
        <w:left w:val="none" w:sz="0" w:space="0" w:color="auto"/>
        <w:bottom w:val="none" w:sz="0" w:space="0" w:color="auto"/>
        <w:right w:val="none" w:sz="0" w:space="0" w:color="auto"/>
      </w:divBdr>
    </w:div>
    <w:div w:id="1894657663">
      <w:bodyDiv w:val="1"/>
      <w:marLeft w:val="0"/>
      <w:marRight w:val="0"/>
      <w:marTop w:val="0"/>
      <w:marBottom w:val="0"/>
      <w:divBdr>
        <w:top w:val="none" w:sz="0" w:space="0" w:color="auto"/>
        <w:left w:val="none" w:sz="0" w:space="0" w:color="auto"/>
        <w:bottom w:val="none" w:sz="0" w:space="0" w:color="auto"/>
        <w:right w:val="none" w:sz="0" w:space="0" w:color="auto"/>
      </w:divBdr>
    </w:div>
    <w:div w:id="1976250099">
      <w:bodyDiv w:val="1"/>
      <w:marLeft w:val="0"/>
      <w:marRight w:val="0"/>
      <w:marTop w:val="0"/>
      <w:marBottom w:val="0"/>
      <w:divBdr>
        <w:top w:val="none" w:sz="0" w:space="0" w:color="auto"/>
        <w:left w:val="none" w:sz="0" w:space="0" w:color="auto"/>
        <w:bottom w:val="none" w:sz="0" w:space="0" w:color="auto"/>
        <w:right w:val="none" w:sz="0" w:space="0" w:color="auto"/>
      </w:divBdr>
    </w:div>
    <w:div w:id="1978485495">
      <w:bodyDiv w:val="1"/>
      <w:marLeft w:val="0"/>
      <w:marRight w:val="0"/>
      <w:marTop w:val="0"/>
      <w:marBottom w:val="0"/>
      <w:divBdr>
        <w:top w:val="none" w:sz="0" w:space="0" w:color="auto"/>
        <w:left w:val="none" w:sz="0" w:space="0" w:color="auto"/>
        <w:bottom w:val="none" w:sz="0" w:space="0" w:color="auto"/>
        <w:right w:val="none" w:sz="0" w:space="0" w:color="auto"/>
      </w:divBdr>
      <w:divsChild>
        <w:div w:id="1122844025">
          <w:marLeft w:val="0"/>
          <w:marRight w:val="0"/>
          <w:marTop w:val="0"/>
          <w:marBottom w:val="0"/>
          <w:divBdr>
            <w:top w:val="none" w:sz="0" w:space="0" w:color="auto"/>
            <w:left w:val="none" w:sz="0" w:space="0" w:color="auto"/>
            <w:bottom w:val="none" w:sz="0" w:space="0" w:color="auto"/>
            <w:right w:val="none" w:sz="0" w:space="0" w:color="auto"/>
          </w:divBdr>
        </w:div>
        <w:div w:id="1419864867">
          <w:marLeft w:val="0"/>
          <w:marRight w:val="0"/>
          <w:marTop w:val="0"/>
          <w:marBottom w:val="0"/>
          <w:divBdr>
            <w:top w:val="none" w:sz="0" w:space="0" w:color="auto"/>
            <w:left w:val="none" w:sz="0" w:space="0" w:color="auto"/>
            <w:bottom w:val="none" w:sz="0" w:space="0" w:color="auto"/>
            <w:right w:val="none" w:sz="0" w:space="0" w:color="auto"/>
          </w:divBdr>
        </w:div>
      </w:divsChild>
    </w:div>
    <w:div w:id="2000959671">
      <w:bodyDiv w:val="1"/>
      <w:marLeft w:val="0"/>
      <w:marRight w:val="0"/>
      <w:marTop w:val="0"/>
      <w:marBottom w:val="0"/>
      <w:divBdr>
        <w:top w:val="none" w:sz="0" w:space="0" w:color="auto"/>
        <w:left w:val="none" w:sz="0" w:space="0" w:color="auto"/>
        <w:bottom w:val="none" w:sz="0" w:space="0" w:color="auto"/>
        <w:right w:val="none" w:sz="0" w:space="0" w:color="auto"/>
      </w:divBdr>
    </w:div>
    <w:div w:id="2078429726">
      <w:bodyDiv w:val="1"/>
      <w:marLeft w:val="0"/>
      <w:marRight w:val="0"/>
      <w:marTop w:val="0"/>
      <w:marBottom w:val="0"/>
      <w:divBdr>
        <w:top w:val="none" w:sz="0" w:space="0" w:color="auto"/>
        <w:left w:val="none" w:sz="0" w:space="0" w:color="auto"/>
        <w:bottom w:val="none" w:sz="0" w:space="0" w:color="auto"/>
        <w:right w:val="none" w:sz="0" w:space="0" w:color="auto"/>
      </w:divBdr>
      <w:divsChild>
        <w:div w:id="269751250">
          <w:marLeft w:val="0"/>
          <w:marRight w:val="0"/>
          <w:marTop w:val="0"/>
          <w:marBottom w:val="0"/>
          <w:divBdr>
            <w:top w:val="none" w:sz="0" w:space="0" w:color="auto"/>
            <w:left w:val="none" w:sz="0" w:space="0" w:color="auto"/>
            <w:bottom w:val="none" w:sz="0" w:space="0" w:color="auto"/>
            <w:right w:val="none" w:sz="0" w:space="0" w:color="auto"/>
          </w:divBdr>
        </w:div>
        <w:div w:id="515388399">
          <w:marLeft w:val="0"/>
          <w:marRight w:val="0"/>
          <w:marTop w:val="0"/>
          <w:marBottom w:val="0"/>
          <w:divBdr>
            <w:top w:val="none" w:sz="0" w:space="0" w:color="auto"/>
            <w:left w:val="none" w:sz="0" w:space="0" w:color="auto"/>
            <w:bottom w:val="none" w:sz="0" w:space="0" w:color="auto"/>
            <w:right w:val="none" w:sz="0" w:space="0" w:color="auto"/>
          </w:divBdr>
        </w:div>
        <w:div w:id="608318895">
          <w:marLeft w:val="0"/>
          <w:marRight w:val="0"/>
          <w:marTop w:val="0"/>
          <w:marBottom w:val="0"/>
          <w:divBdr>
            <w:top w:val="none" w:sz="0" w:space="0" w:color="auto"/>
            <w:left w:val="none" w:sz="0" w:space="0" w:color="auto"/>
            <w:bottom w:val="none" w:sz="0" w:space="0" w:color="auto"/>
            <w:right w:val="none" w:sz="0" w:space="0" w:color="auto"/>
          </w:divBdr>
        </w:div>
        <w:div w:id="1752509804">
          <w:marLeft w:val="0"/>
          <w:marRight w:val="0"/>
          <w:marTop w:val="0"/>
          <w:marBottom w:val="0"/>
          <w:divBdr>
            <w:top w:val="none" w:sz="0" w:space="0" w:color="auto"/>
            <w:left w:val="none" w:sz="0" w:space="0" w:color="auto"/>
            <w:bottom w:val="none" w:sz="0" w:space="0" w:color="auto"/>
            <w:right w:val="none" w:sz="0" w:space="0" w:color="auto"/>
          </w:divBdr>
        </w:div>
      </w:divsChild>
    </w:div>
    <w:div w:id="2129662284">
      <w:bodyDiv w:val="1"/>
      <w:marLeft w:val="0"/>
      <w:marRight w:val="0"/>
      <w:marTop w:val="0"/>
      <w:marBottom w:val="0"/>
      <w:divBdr>
        <w:top w:val="none" w:sz="0" w:space="0" w:color="auto"/>
        <w:left w:val="none" w:sz="0" w:space="0" w:color="auto"/>
        <w:bottom w:val="none" w:sz="0" w:space="0" w:color="auto"/>
        <w:right w:val="none" w:sz="0" w:space="0" w:color="auto"/>
      </w:divBdr>
    </w:div>
    <w:div w:id="21410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2385717C61FA8D2B4C6F5E8D81F8C6D8F28F7AA448CE9619781337oDz3F" TargetMode="External"/><Relationship Id="rId18" Type="http://schemas.openxmlformats.org/officeDocument/2006/relationships/hyperlink" Target="consultantplus://offline/ref=D22385717C61FA8D2B4C6F5E8D81F8C6D1F3877DA040939C11211F35D4o0z0F" TargetMode="External"/><Relationship Id="rId26"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34" Type="http://schemas.openxmlformats.org/officeDocument/2006/relationships/hyperlink" Target="http://docs.cntd.ru/document/90210269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22385717C61FA8D2B4C6F5E8D81F8C6D7F18F78A448CE9619781337oDz3F" TargetMode="External"/><Relationship Id="rId17" Type="http://schemas.openxmlformats.org/officeDocument/2006/relationships/hyperlink" Target="consultantplus://offline/ref=D22385717C61FA8D2B4C6F5E8D81F8C6D1F7877DA441939C11211F35D4o0z0F" TargetMode="External"/><Relationship Id="rId25" Type="http://schemas.openxmlformats.org/officeDocument/2006/relationships/hyperlink" Target="consultantplus://offline/ref=D22385717C61FA8D2B4C71539BEDA6CAD1FDD071A3459FCD4A7E4468830982BFED3FB9337744AEB5FC0BFEo3zEF" TargetMode="External"/><Relationship Id="rId33"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2385717C61FA8D2B4C6F5E8D81F8C6D1F7877DA441939C11211F35D4o0z0F" TargetMode="External"/><Relationship Id="rId20"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29" Type="http://schemas.openxmlformats.org/officeDocument/2006/relationships/hyperlink" Target="consultantplus://offline/ref=D22385717C61FA8D2B4C6F5E8D81F8C6D1F08A75A24A939C11211F35D40088E8AA70E0713349A6BDoFzF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2385717C61FA8D2B4C6F5E8D81F8C6D1F48B79A344939C11211F35D4o0z0F" TargetMode="External"/><Relationship Id="rId24"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32" Type="http://schemas.openxmlformats.org/officeDocument/2006/relationships/hyperlink" Target="consultantplus://offline/ref=D22385717C61FA8D2B4C71539BEDA6CAD1FDD071A3459FCD4A7E4468830982BFED3FB9337744AEB5FC0BFEo3zEF" TargetMode="External"/><Relationship Id="rId37" Type="http://schemas.openxmlformats.org/officeDocument/2006/relationships/hyperlink" Target="http://docs.cntd.ru/document/902106564"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22385717C61FA8D2B4C6F5E8D81F8C6D7F78B7CA748CE9619781337oDz3F" TargetMode="External"/><Relationship Id="rId23" Type="http://schemas.openxmlformats.org/officeDocument/2006/relationships/hyperlink" Target="consultantplus://offline/ref=D22385717C61FA8D2B4C71539BEDA6CAD1FDD071A3409DCF497E4468830982BFED3FB9337744AEB5FC0BFEo3zEF" TargetMode="External"/><Relationship Id="rId28" Type="http://schemas.openxmlformats.org/officeDocument/2006/relationships/hyperlink" Target="consultantplus://offline/ref=D22385717C61FA8D2B4C71539BEDA6CAD1FDD071A3409DCF497E4468830982BFED3FB9337744AEB5FC0BFDo3zAF" TargetMode="External"/><Relationship Id="rId36" Type="http://schemas.openxmlformats.org/officeDocument/2006/relationships/hyperlink" Target="http://docs.cntd.ru/document/902106058" TargetMode="External"/><Relationship Id="rId10" Type="http://schemas.openxmlformats.org/officeDocument/2006/relationships/hyperlink" Target="consultantplus://offline/ref=D22385717C61FA8D2B4C71539BEDA6CAD1FDD071A84598CF487E4468830982BFED3FB9337744AEB5FC0BF6o3zDF" TargetMode="External"/><Relationship Id="rId19" Type="http://schemas.openxmlformats.org/officeDocument/2006/relationships/hyperlink" Target="consultantplus://offline/ref=D22385717C61FA8D2B4C71539BEDA6CAD1FDD071A84591CB447E4468830982BFED3FB9337744AEB5FC0BF9o3zFF" TargetMode="External"/><Relationship Id="rId31" Type="http://schemas.openxmlformats.org/officeDocument/2006/relationships/hyperlink" Target="consultantplus://offline/ref=D22385717C61FA8D2B4C71539BEDA6CAD1FDD071A84798C8487E4468830982BFED3FB9337744AEB5FC0BFDo3zFF" TargetMode="External"/><Relationship Id="rId4" Type="http://schemas.microsoft.com/office/2007/relationships/stylesWithEffects" Target="stylesWithEffects.xml"/><Relationship Id="rId9" Type="http://schemas.openxmlformats.org/officeDocument/2006/relationships/hyperlink" Target="consultantplus://offline/ref=D22385717C61FA8D2B4C71539BEDA6CAD1FDD071A84798C8487E4468830982BFED3FB9337744AEB5FC0BFFo3z6F" TargetMode="External"/><Relationship Id="rId14" Type="http://schemas.openxmlformats.org/officeDocument/2006/relationships/hyperlink" Target="consultantplus://offline/ref=D22385717C61FA8D2B4C6F5E8D81F8C6D7FF8B7BA048CE9619781337oDz3F" TargetMode="External"/><Relationship Id="rId22" Type="http://schemas.openxmlformats.org/officeDocument/2006/relationships/hyperlink" Target="file:///D:\GlavBuh\Downloads\&#1055;&#1088;&#1080;&#1084;&#1077;&#1088;&#1085;&#1086;&#1077;%20&#1087;&#1086;&#1083;&#1086;&#1078;&#1077;&#1085;&#1080;&#1077;%20&#1076;&#1083;&#1103;%20&#1073;&#1102;&#1076;&#1078;&#1077;&#1090;&#1085;&#1099;&#1093;%20&#1080;%20&#1072;&#1074;&#1090;&#1086;&#1085;&#1086;&#1084;&#1085;&#1099;&#1093;%20&#1086;&#1088;&#1075;&#1072;&#1085;&#1080;&#1079;&#1072;&#1094;&#1080;&#1081;.docx" TargetMode="External"/><Relationship Id="rId27" Type="http://schemas.openxmlformats.org/officeDocument/2006/relationships/hyperlink" Target="consultantplus://offline/ref=D22385717C61FA8D2B4C71539BEDA6CAD1FDD071A3409DCF497E4468830982BFED3FB9337744AEB5FC0BFEo3zEF" TargetMode="External"/><Relationship Id="rId30" Type="http://schemas.openxmlformats.org/officeDocument/2006/relationships/hyperlink" Target="consultantplus://offline/ref=D22385717C61FA8D2B4C6F5E8D81F8C6D1F7897EA748CE9619781337D30FD7FFAD39EC703349ADoBz1F" TargetMode="External"/><Relationship Id="rId35" Type="http://schemas.openxmlformats.org/officeDocument/2006/relationships/hyperlink" Target="http://docs.cntd.ru/document/90206100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CAE8-8129-45CF-BC71-F77E39E8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84</Pages>
  <Words>21854</Words>
  <Characters>124572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BUKHGALTER</dc:creator>
  <cp:keywords/>
  <dc:description/>
  <cp:lastModifiedBy>BUKHGALTER</cp:lastModifiedBy>
  <cp:revision>3</cp:revision>
  <cp:lastPrinted>2017-02-27T01:50:00Z</cp:lastPrinted>
  <dcterms:created xsi:type="dcterms:W3CDTF">2017-02-07T05:22:00Z</dcterms:created>
  <dcterms:modified xsi:type="dcterms:W3CDTF">2017-02-27T01:51:00Z</dcterms:modified>
</cp:coreProperties>
</file>